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A0839" w14:textId="77777777" w:rsidR="00000794" w:rsidRPr="00000794" w:rsidRDefault="00000794" w:rsidP="0000079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bookmarkStart w:id="0" w:name="_Hlk132185460"/>
      <w:bookmarkStart w:id="1" w:name="_Hlk132126924"/>
      <w:r w:rsidRPr="00000794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>Информация об экспертно-аналитическом мероприятии</w:t>
      </w:r>
    </w:p>
    <w:p w14:paraId="3A9A3E00" w14:textId="4BBF6BA7" w:rsidR="00000794" w:rsidRPr="00000794" w:rsidRDefault="00000794" w:rsidP="00000794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r w:rsidRPr="00000794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 xml:space="preserve">на отчет об исполнении бюджета </w:t>
      </w:r>
      <w:r>
        <w:rPr>
          <w:rFonts w:ascii="Times New Roman" w:hAnsi="Times New Roman" w:cs="Times New Roman"/>
          <w:b/>
          <w:sz w:val="28"/>
          <w:szCs w:val="28"/>
        </w:rPr>
        <w:t>Нововладимировского</w:t>
      </w:r>
      <w:r w:rsidRPr="00000794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 xml:space="preserve"> сельского поселения</w:t>
      </w:r>
      <w:r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0007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Тбилисского района за 2022 год</w:t>
      </w:r>
    </w:p>
    <w:bookmarkEnd w:id="0"/>
    <w:bookmarkEnd w:id="1"/>
    <w:p w14:paraId="40A49D57" w14:textId="77777777" w:rsidR="00CA3430" w:rsidRPr="00B53CE7" w:rsidRDefault="00CA3430" w:rsidP="00000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6E2DF3" w14:textId="77777777" w:rsidR="00B551ED" w:rsidRPr="00746A90" w:rsidRDefault="00B551ED" w:rsidP="00000794">
      <w:pPr>
        <w:spacing w:after="0" w:line="240" w:lineRule="auto"/>
        <w:ind w:left="2832" w:firstLine="708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14:paraId="3BE59D91" w14:textId="095D6008" w:rsidR="00B551ED" w:rsidRPr="00DD1C59" w:rsidRDefault="002A4374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F1542">
        <w:rPr>
          <w:rFonts w:ascii="Times New Roman" w:hAnsi="Times New Roman" w:cs="Times New Roman"/>
          <w:sz w:val="28"/>
          <w:szCs w:val="28"/>
        </w:rPr>
        <w:t>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основании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087F17">
        <w:rPr>
          <w:rFonts w:ascii="Times New Roman" w:hAnsi="Times New Roman" w:cs="Times New Roman"/>
          <w:sz w:val="28"/>
          <w:szCs w:val="28"/>
        </w:rPr>
        <w:t xml:space="preserve"> 9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87F17">
        <w:rPr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87F1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087F17">
        <w:rPr>
          <w:rFonts w:ascii="Times New Roman" w:hAnsi="Times New Roman" w:cs="Times New Roman"/>
          <w:sz w:val="28"/>
          <w:szCs w:val="28"/>
        </w:rPr>
        <w:t xml:space="preserve">2011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87F17">
        <w:rPr>
          <w:rFonts w:ascii="Times New Roman" w:hAnsi="Times New Roman" w:cs="Times New Roman"/>
          <w:sz w:val="28"/>
          <w:szCs w:val="28"/>
        </w:rPr>
        <w:t xml:space="preserve">№ 6-ФЗ </w:t>
      </w:r>
      <w:bookmarkStart w:id="2" w:name="_Hlk99358063"/>
      <w:r>
        <w:rPr>
          <w:rFonts w:ascii="Times New Roman" w:hAnsi="Times New Roman" w:cs="Times New Roman"/>
          <w:sz w:val="28"/>
          <w:szCs w:val="28"/>
        </w:rPr>
        <w:t>«</w:t>
      </w:r>
      <w:r w:rsidRPr="00087F17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B67A2E">
        <w:rPr>
          <w:rFonts w:ascii="Times New Roman" w:hAnsi="Times New Roman" w:cs="Times New Roman"/>
          <w:sz w:val="28"/>
          <w:szCs w:val="28"/>
        </w:rPr>
        <w:t xml:space="preserve"> пункта 1.3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99358034"/>
      <w:bookmarkEnd w:id="2"/>
      <w:r w:rsidRPr="00605E1F">
        <w:rPr>
          <w:rFonts w:ascii="Times New Roman" w:hAnsi="Times New Roman" w:cs="Times New Roman"/>
          <w:sz w:val="28"/>
          <w:szCs w:val="28"/>
        </w:rPr>
        <w:t>статьи 8 Положения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bookmarkStart w:id="4" w:name="_Hlk98856820"/>
      <w:r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4437E0">
        <w:rPr>
          <w:rFonts w:ascii="Times New Roman" w:hAnsi="Times New Roman" w:cs="Times New Roman"/>
          <w:sz w:val="28"/>
          <w:szCs w:val="28"/>
        </w:rPr>
        <w:t>,</w:t>
      </w:r>
      <w:r w:rsidRPr="001C1D02">
        <w:rPr>
          <w:rFonts w:ascii="Times New Roman" w:hAnsi="Times New Roman" w:cs="Times New Roman"/>
          <w:sz w:val="28"/>
          <w:szCs w:val="28"/>
        </w:rPr>
        <w:t xml:space="preserve"> </w:t>
      </w:r>
      <w:r w:rsidR="004437E0">
        <w:rPr>
          <w:rFonts w:ascii="Times New Roman" w:hAnsi="Times New Roman" w:cs="Times New Roman"/>
          <w:sz w:val="28"/>
          <w:szCs w:val="28"/>
        </w:rPr>
        <w:t xml:space="preserve">утвержденное решением Совета муниципального образования Тбилисский район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67A2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67A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B67A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3208B4">
        <w:rPr>
          <w:rFonts w:ascii="Times New Roman" w:hAnsi="Times New Roman" w:cs="Times New Roman"/>
          <w:sz w:val="28"/>
          <w:szCs w:val="28"/>
        </w:rPr>
        <w:t>5</w:t>
      </w:r>
      <w:r w:rsidR="00B67A2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</w:t>
      </w:r>
      <w:bookmarkStart w:id="5" w:name="_Hlk100643837"/>
      <w:r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</w:t>
      </w:r>
      <w:bookmarkEnd w:id="5"/>
      <w:r w:rsidR="009D4076">
        <w:rPr>
          <w:rFonts w:ascii="Times New Roman" w:hAnsi="Times New Roman" w:cs="Times New Roman"/>
          <w:sz w:val="28"/>
          <w:szCs w:val="28"/>
        </w:rPr>
        <w:t xml:space="preserve"> </w:t>
      </w:r>
      <w:r w:rsidR="00326B0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от 29.03.2012</w:t>
      </w:r>
      <w:r w:rsidR="00837F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E24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406 «Об утверждении</w:t>
      </w:r>
      <w:r w:rsidRPr="00D63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</w:t>
      </w:r>
      <w:r w:rsidRPr="009754AD">
        <w:rPr>
          <w:rFonts w:ascii="Times New Roman" w:hAnsi="Times New Roman" w:cs="Times New Roman"/>
          <w:sz w:val="28"/>
          <w:szCs w:val="28"/>
        </w:rPr>
        <w:t>»</w:t>
      </w:r>
      <w:bookmarkEnd w:id="3"/>
      <w:bookmarkEnd w:id="4"/>
      <w:r w:rsidRPr="009754AD">
        <w:rPr>
          <w:rFonts w:ascii="Times New Roman" w:hAnsi="Times New Roman" w:cs="Times New Roman"/>
          <w:sz w:val="28"/>
          <w:szCs w:val="28"/>
        </w:rPr>
        <w:t>, пункта 1.2.</w:t>
      </w:r>
      <w:r w:rsidR="009754AD" w:rsidRPr="009754AD">
        <w:rPr>
          <w:rFonts w:ascii="Times New Roman" w:hAnsi="Times New Roman" w:cs="Times New Roman"/>
          <w:sz w:val="28"/>
          <w:szCs w:val="28"/>
        </w:rPr>
        <w:t>2</w:t>
      </w:r>
      <w:r w:rsidRPr="009754AD">
        <w:rPr>
          <w:rFonts w:ascii="Times New Roman" w:hAnsi="Times New Roman" w:cs="Times New Roman"/>
          <w:sz w:val="28"/>
          <w:szCs w:val="28"/>
        </w:rPr>
        <w:t xml:space="preserve"> </w:t>
      </w:r>
      <w:r w:rsidR="00A161FA" w:rsidRPr="009754AD">
        <w:rPr>
          <w:rFonts w:ascii="Times New Roman" w:hAnsi="Times New Roman" w:cs="Times New Roman"/>
          <w:sz w:val="28"/>
          <w:szCs w:val="28"/>
        </w:rPr>
        <w:t>С</w:t>
      </w:r>
      <w:r w:rsidRPr="009754AD">
        <w:rPr>
          <w:rFonts w:ascii="Times New Roman" w:hAnsi="Times New Roman" w:cs="Times New Roman"/>
          <w:sz w:val="28"/>
          <w:szCs w:val="28"/>
        </w:rPr>
        <w:t xml:space="preserve">оглашения </w:t>
      </w:r>
      <w:r w:rsidR="00A161FA" w:rsidRPr="009754AD">
        <w:rPr>
          <w:rFonts w:ascii="Times New Roman" w:hAnsi="Times New Roman" w:cs="Times New Roman"/>
          <w:sz w:val="28"/>
          <w:szCs w:val="28"/>
        </w:rPr>
        <w:t>от 29.12.202</w:t>
      </w:r>
      <w:r w:rsidR="00F5726E">
        <w:rPr>
          <w:rFonts w:ascii="Times New Roman" w:hAnsi="Times New Roman" w:cs="Times New Roman"/>
          <w:sz w:val="28"/>
          <w:szCs w:val="28"/>
        </w:rPr>
        <w:t>2</w:t>
      </w:r>
      <w:r w:rsidR="00A161FA" w:rsidRPr="009754AD">
        <w:rPr>
          <w:rFonts w:ascii="Times New Roman" w:hAnsi="Times New Roman" w:cs="Times New Roman"/>
          <w:sz w:val="28"/>
          <w:szCs w:val="28"/>
        </w:rPr>
        <w:t xml:space="preserve"> года б/н </w:t>
      </w:r>
      <w:r w:rsidRPr="009754AD">
        <w:rPr>
          <w:rFonts w:ascii="Arial" w:hAnsi="Arial" w:cs="Arial"/>
          <w:sz w:val="28"/>
          <w:szCs w:val="28"/>
        </w:rPr>
        <w:t>«</w:t>
      </w:r>
      <w:r w:rsidRPr="009754AD">
        <w:rPr>
          <w:rFonts w:ascii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Тбилисский район полномочий контрольно-счетного органа </w:t>
      </w:r>
      <w:r w:rsidR="00032396" w:rsidRPr="009754AD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Pr="009754AD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</w:t>
      </w:r>
      <w:r w:rsidRPr="00793CCE">
        <w:rPr>
          <w:rFonts w:ascii="Times New Roman" w:hAnsi="Times New Roman" w:cs="Times New Roman"/>
          <w:sz w:val="28"/>
          <w:szCs w:val="28"/>
        </w:rPr>
        <w:t xml:space="preserve"> внешнего муниципального финансового контроля</w:t>
      </w:r>
      <w:r w:rsidRPr="00357A9F">
        <w:rPr>
          <w:rFonts w:ascii="Times New Roman" w:hAnsi="Times New Roman" w:cs="Times New Roman"/>
          <w:sz w:val="28"/>
          <w:szCs w:val="28"/>
        </w:rPr>
        <w:t xml:space="preserve">» </w:t>
      </w:r>
      <w:r w:rsidRPr="003F1542">
        <w:rPr>
          <w:rFonts w:ascii="Times New Roman" w:hAnsi="Times New Roman" w:cs="Times New Roman"/>
          <w:sz w:val="28"/>
          <w:szCs w:val="28"/>
        </w:rPr>
        <w:t xml:space="preserve">и  </w:t>
      </w:r>
      <w:r w:rsidRPr="00D25222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7551A1" w:rsidRPr="00D25222">
        <w:rPr>
          <w:rFonts w:ascii="Times New Roman" w:hAnsi="Times New Roman" w:cs="Times New Roman"/>
          <w:sz w:val="28"/>
          <w:szCs w:val="28"/>
        </w:rPr>
        <w:t>2</w:t>
      </w:r>
      <w:r w:rsidRPr="00D25222">
        <w:rPr>
          <w:rFonts w:ascii="Times New Roman" w:hAnsi="Times New Roman" w:cs="Times New Roman"/>
          <w:sz w:val="28"/>
          <w:szCs w:val="28"/>
        </w:rPr>
        <w:t>.1.</w:t>
      </w:r>
      <w:r w:rsidR="00E935F4" w:rsidRPr="00D25222">
        <w:rPr>
          <w:rFonts w:ascii="Times New Roman" w:hAnsi="Times New Roman" w:cs="Times New Roman"/>
          <w:sz w:val="28"/>
          <w:szCs w:val="28"/>
        </w:rPr>
        <w:t>7</w:t>
      </w:r>
      <w:r w:rsidRPr="00D25222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7551A1" w:rsidRPr="00D25222">
        <w:rPr>
          <w:rFonts w:ascii="Times New Roman" w:hAnsi="Times New Roman" w:cs="Times New Roman"/>
          <w:sz w:val="28"/>
          <w:szCs w:val="28"/>
        </w:rPr>
        <w:t>2</w:t>
      </w:r>
      <w:r w:rsidRPr="00D25222">
        <w:rPr>
          <w:rFonts w:ascii="Times New Roman" w:hAnsi="Times New Roman" w:cs="Times New Roman"/>
          <w:sz w:val="28"/>
          <w:szCs w:val="28"/>
        </w:rPr>
        <w:t>.1 плана работы контрольно-счетной п</w:t>
      </w:r>
      <w:r w:rsidRPr="00087F17">
        <w:rPr>
          <w:rFonts w:ascii="Times New Roman" w:hAnsi="Times New Roman" w:cs="Times New Roman"/>
          <w:sz w:val="28"/>
          <w:szCs w:val="28"/>
        </w:rPr>
        <w:t>алаты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B4313">
        <w:rPr>
          <w:rFonts w:ascii="Times New Roman" w:hAnsi="Times New Roman" w:cs="Times New Roman"/>
          <w:sz w:val="28"/>
          <w:szCs w:val="28"/>
        </w:rPr>
        <w:t>3</w:t>
      </w:r>
      <w:r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r w:rsidRPr="00F47660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>проведен</w:t>
      </w:r>
      <w:r w:rsidR="00E13234">
        <w:rPr>
          <w:rFonts w:ascii="Times New Roman" w:hAnsi="Times New Roman" w:cs="Times New Roman"/>
          <w:sz w:val="28"/>
          <w:szCs w:val="28"/>
        </w:rPr>
        <w:t>о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экспертно-аналитическо</w:t>
      </w:r>
      <w:r w:rsidR="00E13234">
        <w:rPr>
          <w:rFonts w:ascii="Times New Roman" w:hAnsi="Times New Roman" w:cs="Times New Roman"/>
          <w:sz w:val="28"/>
          <w:szCs w:val="28"/>
        </w:rPr>
        <w:t>е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DD1C59">
        <w:rPr>
          <w:rFonts w:ascii="Times New Roman" w:hAnsi="Times New Roman" w:cs="Times New Roman"/>
          <w:sz w:val="28"/>
          <w:szCs w:val="28"/>
        </w:rPr>
        <w:t>мероприяти</w:t>
      </w:r>
      <w:r w:rsidR="00E13234" w:rsidRPr="00DD1C59">
        <w:rPr>
          <w:rFonts w:ascii="Times New Roman" w:hAnsi="Times New Roman" w:cs="Times New Roman"/>
          <w:sz w:val="28"/>
          <w:szCs w:val="28"/>
        </w:rPr>
        <w:t>е</w:t>
      </w:r>
      <w:r w:rsidR="00DD1C59" w:rsidRPr="00DD1C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2E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подготовлено заключение на </w:t>
      </w:r>
      <w:bookmarkStart w:id="6" w:name="_Hlk100646117"/>
      <w:r w:rsidR="007F4810" w:rsidRPr="00C856C9">
        <w:rPr>
          <w:rFonts w:ascii="Times New Roman" w:hAnsi="Times New Roman"/>
          <w:sz w:val="28"/>
          <w:szCs w:val="28"/>
        </w:rPr>
        <w:t xml:space="preserve">проект </w:t>
      </w:r>
      <w:r w:rsidR="007F4810" w:rsidRPr="00C856C9">
        <w:rPr>
          <w:rFonts w:ascii="Times New Roman" w:eastAsia="Times New Roman" w:hAnsi="Times New Roman" w:cs="Times New Roman"/>
          <w:sz w:val="28"/>
          <w:szCs w:val="28"/>
        </w:rPr>
        <w:t>решения Совета Нововладимировского сельского поселения Тбилисского района</w:t>
      </w:r>
      <w:r w:rsidR="007F48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4810" w:rsidRPr="00C856C9">
        <w:rPr>
          <w:rFonts w:ascii="Times New Roman" w:hAnsi="Times New Roman" w:cs="Times New Roman"/>
          <w:sz w:val="28"/>
          <w:szCs w:val="28"/>
        </w:rPr>
        <w:t>«Об исполнении бюджета Нововладимировского сельского поселения</w:t>
      </w:r>
      <w:r w:rsidR="007F4810">
        <w:rPr>
          <w:rFonts w:ascii="Times New Roman" w:hAnsi="Times New Roman" w:cs="Times New Roman"/>
          <w:sz w:val="28"/>
          <w:szCs w:val="28"/>
        </w:rPr>
        <w:t xml:space="preserve"> </w:t>
      </w:r>
      <w:r w:rsidR="007F4810" w:rsidRPr="00C856C9">
        <w:rPr>
          <w:rFonts w:ascii="Times New Roman" w:hAnsi="Times New Roman" w:cs="Times New Roman"/>
          <w:sz w:val="28"/>
          <w:szCs w:val="28"/>
        </w:rPr>
        <w:t>Тбилисского района за 2022 год»</w:t>
      </w:r>
      <w:r w:rsidR="007F4810">
        <w:rPr>
          <w:rFonts w:ascii="Times New Roman" w:hAnsi="Times New Roman" w:cs="Times New Roman"/>
          <w:sz w:val="28"/>
          <w:szCs w:val="28"/>
        </w:rPr>
        <w:t>.</w:t>
      </w:r>
      <w:bookmarkEnd w:id="6"/>
    </w:p>
    <w:p w14:paraId="08E7B77E" w14:textId="5C1FCD77" w:rsidR="00183842" w:rsidRPr="007F4810" w:rsidRDefault="00B551ED" w:rsidP="0000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83842"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Предмет</w:t>
      </w:r>
      <w:r w:rsidR="0042793F" w:rsidRP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экспертно</w:t>
      </w:r>
      <w:r w:rsid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-</w:t>
      </w:r>
      <w:r w:rsid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аналитического мероприятия</w:t>
      </w:r>
      <w:r w:rsidR="00183842"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  <w:r w:rsidR="007F4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 об исполнении </w:t>
      </w:r>
      <w:r w:rsidR="007F4810" w:rsidRPr="00DD1C59">
        <w:rPr>
          <w:rFonts w:ascii="Times New Roman" w:hAnsi="Times New Roman" w:cs="Times New Roman"/>
          <w:color w:val="000000" w:themeColor="text1"/>
          <w:sz w:val="28"/>
          <w:szCs w:val="28"/>
        </w:rPr>
        <w:t>бюджета</w:t>
      </w:r>
      <w:r w:rsidR="007F4810" w:rsidRPr="00D12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F4810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="007F4810"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7F481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Тбилисского района за 2022 год</w:t>
      </w:r>
      <w:r w:rsidR="0042793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5DF2FB49" w14:textId="39A4E7A5" w:rsidR="001C6563" w:rsidRPr="00F277B2" w:rsidRDefault="001C6563" w:rsidP="000007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i/>
          <w:sz w:val="28"/>
          <w:szCs w:val="28"/>
          <w:u w:val="single"/>
          <w:lang w:eastAsia="en-US"/>
        </w:rPr>
      </w:pPr>
      <w:r w:rsidRPr="00F277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Способ проведения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экспертно</w:t>
      </w:r>
      <w:r w:rsid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-</w:t>
      </w:r>
      <w:r w:rsid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аналитического мероприятия</w:t>
      </w:r>
      <w:r w:rsidRPr="00F277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выборочная проверка </w:t>
      </w:r>
      <w:bookmarkStart w:id="7" w:name="_Hlk98857972"/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 Нововладимировского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</w:t>
      </w:r>
      <w:bookmarkEnd w:id="7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</w:t>
      </w:r>
      <w:r w:rsidR="004279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Тбилисского района</w:t>
      </w:r>
      <w:r w:rsidR="0042793F" w:rsidRPr="004279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793F" w:rsidRPr="002E3B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- </w:t>
      </w:r>
      <w:r w:rsidR="0042793F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Нововладимировское</w:t>
      </w:r>
      <w:r w:rsidR="0042793F" w:rsidRPr="002E3B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сельское поселение, сельское поселение)</w:t>
      </w:r>
    </w:p>
    <w:p w14:paraId="65C9C717" w14:textId="7B0B52AC" w:rsidR="00183842" w:rsidRPr="00183842" w:rsidRDefault="00183842" w:rsidP="000007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</w:t>
      </w:r>
      <w:r w:rsidR="00D25222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год.</w:t>
      </w:r>
    </w:p>
    <w:p w14:paraId="79606D1B" w14:textId="626249D0" w:rsidR="00B551ED" w:rsidRDefault="00B551ED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Цель экспертно-аналитического мероприятия</w:t>
      </w:r>
      <w:r w:rsidR="00F956A2">
        <w:rPr>
          <w:rFonts w:ascii="Times New Roman" w:hAnsi="Times New Roman" w:cs="Times New Roman"/>
          <w:sz w:val="28"/>
          <w:szCs w:val="28"/>
        </w:rPr>
        <w:t xml:space="preserve">: </w:t>
      </w:r>
      <w:r w:rsidRPr="0063296C">
        <w:rPr>
          <w:rFonts w:ascii="Times New Roman" w:hAnsi="Times New Roman" w:cs="Times New Roman"/>
          <w:sz w:val="28"/>
          <w:szCs w:val="28"/>
        </w:rPr>
        <w:t xml:space="preserve">соблюдение установленного </w:t>
      </w:r>
      <w:r w:rsidR="002E3BBC" w:rsidRPr="0063296C">
        <w:rPr>
          <w:rFonts w:ascii="Times New Roman" w:hAnsi="Times New Roman" w:cs="Times New Roman"/>
          <w:sz w:val="28"/>
          <w:szCs w:val="28"/>
        </w:rPr>
        <w:t>пункт</w:t>
      </w:r>
      <w:r w:rsidR="00F956A2">
        <w:rPr>
          <w:rFonts w:ascii="Times New Roman" w:hAnsi="Times New Roman" w:cs="Times New Roman"/>
          <w:sz w:val="28"/>
          <w:szCs w:val="28"/>
        </w:rPr>
        <w:t>ом</w:t>
      </w:r>
      <w:r w:rsidR="002E3BBC" w:rsidRPr="0063296C">
        <w:rPr>
          <w:rFonts w:ascii="Times New Roman" w:hAnsi="Times New Roman" w:cs="Times New Roman"/>
          <w:sz w:val="28"/>
          <w:szCs w:val="28"/>
        </w:rPr>
        <w:t xml:space="preserve"> 4</w:t>
      </w:r>
      <w:r w:rsidRPr="0063296C">
        <w:rPr>
          <w:rFonts w:ascii="Times New Roman" w:hAnsi="Times New Roman" w:cs="Times New Roman"/>
          <w:sz w:val="28"/>
          <w:szCs w:val="28"/>
        </w:rPr>
        <w:t xml:space="preserve"> ст</w:t>
      </w:r>
      <w:r w:rsidR="002E3BBC" w:rsidRPr="0063296C">
        <w:rPr>
          <w:rFonts w:ascii="Times New Roman" w:hAnsi="Times New Roman" w:cs="Times New Roman"/>
          <w:sz w:val="28"/>
          <w:szCs w:val="28"/>
        </w:rPr>
        <w:t>атьи</w:t>
      </w:r>
      <w:r w:rsidRPr="0063296C">
        <w:rPr>
          <w:rFonts w:ascii="Times New Roman" w:hAnsi="Times New Roman" w:cs="Times New Roman"/>
          <w:sz w:val="28"/>
          <w:szCs w:val="28"/>
        </w:rPr>
        <w:t xml:space="preserve"> 264</w:t>
      </w:r>
      <w:r w:rsidR="00770014">
        <w:rPr>
          <w:rFonts w:ascii="Times New Roman" w:hAnsi="Times New Roman" w:cs="Times New Roman"/>
          <w:sz w:val="28"/>
          <w:szCs w:val="28"/>
        </w:rPr>
        <w:t>.1</w:t>
      </w:r>
      <w:r w:rsidR="0063296C" w:rsidRPr="0063296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3296C" w:rsidRPr="0063296C">
        <w:rPr>
          <w:rFonts w:ascii="Times New Roman" w:hAnsi="Times New Roman" w:cs="Times New Roman"/>
          <w:sz w:val="28"/>
          <w:szCs w:val="28"/>
        </w:rPr>
        <w:t xml:space="preserve">и </w:t>
      </w:r>
      <w:r w:rsidR="00F956A2">
        <w:rPr>
          <w:rFonts w:ascii="Times New Roman" w:hAnsi="Times New Roman" w:cs="Times New Roman"/>
          <w:sz w:val="28"/>
          <w:szCs w:val="28"/>
        </w:rPr>
        <w:t xml:space="preserve">статьи </w:t>
      </w:r>
      <w:r w:rsidRPr="0063296C">
        <w:rPr>
          <w:rFonts w:ascii="Times New Roman" w:hAnsi="Times New Roman" w:cs="Times New Roman"/>
          <w:sz w:val="28"/>
          <w:szCs w:val="28"/>
        </w:rPr>
        <w:t>264</w:t>
      </w:r>
      <w:r w:rsidR="00770014">
        <w:rPr>
          <w:rFonts w:ascii="Times New Roman" w:hAnsi="Times New Roman" w:cs="Times New Roman"/>
          <w:sz w:val="28"/>
          <w:szCs w:val="28"/>
        </w:rPr>
        <w:t>.6</w:t>
      </w:r>
      <w:r w:rsidR="00A65D1A" w:rsidRPr="0063296C">
        <w:rPr>
          <w:rFonts w:ascii="Times New Roman" w:hAnsi="Times New Roman" w:cs="Times New Roman"/>
          <w:sz w:val="28"/>
          <w:szCs w:val="28"/>
        </w:rPr>
        <w:t xml:space="preserve"> </w:t>
      </w:r>
      <w:r w:rsidRPr="0063296C">
        <w:rPr>
          <w:rFonts w:ascii="Times New Roman" w:hAnsi="Times New Roman" w:cs="Times New Roman"/>
          <w:sz w:val="28"/>
          <w:szCs w:val="28"/>
        </w:rPr>
        <w:t>Бюджетного</w:t>
      </w:r>
      <w:r w:rsidRPr="00BE041B">
        <w:rPr>
          <w:rFonts w:ascii="Times New Roman" w:hAnsi="Times New Roman" w:cs="Times New Roman"/>
          <w:sz w:val="28"/>
          <w:szCs w:val="28"/>
        </w:rPr>
        <w:t xml:space="preserve"> кодекса Р</w:t>
      </w:r>
      <w:r w:rsidR="00A65D1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E041B">
        <w:rPr>
          <w:rFonts w:ascii="Times New Roman" w:hAnsi="Times New Roman" w:cs="Times New Roman"/>
          <w:sz w:val="28"/>
          <w:szCs w:val="28"/>
        </w:rPr>
        <w:t>Ф</w:t>
      </w:r>
      <w:r w:rsidR="00A65D1A">
        <w:rPr>
          <w:rFonts w:ascii="Times New Roman" w:hAnsi="Times New Roman" w:cs="Times New Roman"/>
          <w:sz w:val="28"/>
          <w:szCs w:val="28"/>
        </w:rPr>
        <w:t>едерации</w:t>
      </w:r>
      <w:r w:rsidRPr="00BE041B">
        <w:rPr>
          <w:rFonts w:ascii="Times New Roman" w:hAnsi="Times New Roman" w:cs="Times New Roman"/>
          <w:sz w:val="28"/>
          <w:szCs w:val="28"/>
        </w:rPr>
        <w:t xml:space="preserve"> </w:t>
      </w:r>
      <w:r w:rsidR="0042793F">
        <w:rPr>
          <w:rFonts w:ascii="Times New Roman" w:hAnsi="Times New Roman" w:cs="Times New Roman"/>
          <w:sz w:val="28"/>
          <w:szCs w:val="28"/>
        </w:rPr>
        <w:t xml:space="preserve">(далее – БК РФ) </w:t>
      </w:r>
      <w:r w:rsidRPr="00B551ED">
        <w:rPr>
          <w:rFonts w:ascii="Times New Roman" w:hAnsi="Times New Roman" w:cs="Times New Roman"/>
          <w:sz w:val="28"/>
          <w:szCs w:val="28"/>
        </w:rPr>
        <w:t xml:space="preserve">порядка составления </w:t>
      </w:r>
      <w:r w:rsidR="00BB4949">
        <w:rPr>
          <w:rFonts w:ascii="Times New Roman" w:hAnsi="Times New Roman" w:cs="Times New Roman"/>
          <w:sz w:val="28"/>
          <w:szCs w:val="28"/>
        </w:rPr>
        <w:t>администрацией</w:t>
      </w:r>
      <w:r w:rsidR="0042793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B4949">
        <w:rPr>
          <w:rFonts w:ascii="Times New Roman" w:hAnsi="Times New Roman" w:cs="Times New Roman"/>
          <w:sz w:val="28"/>
          <w:szCs w:val="28"/>
        </w:rPr>
        <w:t xml:space="preserve"> </w:t>
      </w:r>
      <w:r w:rsidR="00097E0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12EB9">
        <w:rPr>
          <w:rFonts w:ascii="Times New Roman" w:hAnsi="Times New Roman" w:cs="Times New Roman"/>
          <w:sz w:val="28"/>
          <w:szCs w:val="28"/>
        </w:rPr>
        <w:t>отчета о</w:t>
      </w:r>
      <w:r w:rsidRPr="00B551ED">
        <w:rPr>
          <w:rFonts w:ascii="Times New Roman" w:hAnsi="Times New Roman" w:cs="Times New Roman"/>
          <w:sz w:val="28"/>
          <w:szCs w:val="28"/>
        </w:rPr>
        <w:t>б исполнении бюджета</w:t>
      </w:r>
      <w:r w:rsidR="00043B73">
        <w:rPr>
          <w:rFonts w:ascii="Times New Roman" w:hAnsi="Times New Roman" w:cs="Times New Roman"/>
          <w:sz w:val="28"/>
          <w:szCs w:val="28"/>
        </w:rPr>
        <w:t xml:space="preserve"> за 202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="00043B73">
        <w:rPr>
          <w:rFonts w:ascii="Times New Roman" w:hAnsi="Times New Roman" w:cs="Times New Roman"/>
          <w:sz w:val="28"/>
          <w:szCs w:val="28"/>
        </w:rPr>
        <w:t xml:space="preserve"> год</w:t>
      </w:r>
      <w:r w:rsidR="00D12EB9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 xml:space="preserve">и представления в </w:t>
      </w:r>
      <w:r w:rsidR="00D12EB9">
        <w:rPr>
          <w:rFonts w:ascii="Times New Roman" w:hAnsi="Times New Roman" w:cs="Times New Roman"/>
          <w:sz w:val="28"/>
          <w:szCs w:val="28"/>
        </w:rPr>
        <w:t>С</w:t>
      </w:r>
      <w:r w:rsidRPr="00B551ED">
        <w:rPr>
          <w:rFonts w:ascii="Times New Roman" w:hAnsi="Times New Roman" w:cs="Times New Roman"/>
          <w:sz w:val="28"/>
          <w:szCs w:val="28"/>
        </w:rPr>
        <w:t xml:space="preserve">овет </w:t>
      </w:r>
      <w:r w:rsidR="004D3993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="004D3993">
        <w:rPr>
          <w:rFonts w:ascii="Times New Roman" w:hAnsi="Times New Roman" w:cs="Times New Roman"/>
          <w:sz w:val="28"/>
          <w:szCs w:val="28"/>
        </w:rPr>
        <w:t xml:space="preserve"> </w:t>
      </w:r>
      <w:r w:rsidR="00BB273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>для его рассмотрения и утверждения.</w:t>
      </w:r>
    </w:p>
    <w:p w14:paraId="2EED5F47" w14:textId="630C9E5E" w:rsidR="002240F7" w:rsidRPr="002240F7" w:rsidRDefault="002240F7" w:rsidP="0000079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Организацию исполнения бюджета поселения и подготовку </w:t>
      </w:r>
      <w:bookmarkStart w:id="8" w:name="_Hlk100235599"/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отчета</w:t>
      </w:r>
      <w:bookmarkEnd w:id="8"/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исполнении бюджета за 202</w:t>
      </w:r>
      <w:r w:rsidR="00D25222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осуществляла администрация </w:t>
      </w:r>
      <w:r w:rsidR="004D3993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="004D3993"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</w:t>
      </w:r>
      <w:r w:rsidR="007F481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598B7E55" w14:textId="703230BF" w:rsidR="002C0951" w:rsidRPr="00104590" w:rsidRDefault="0088449B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Тбилисский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D86552">
        <w:rPr>
          <w:rFonts w:ascii="Times New Roman" w:hAnsi="Times New Roman" w:cs="Times New Roman"/>
          <w:sz w:val="28"/>
          <w:szCs w:val="28"/>
        </w:rPr>
        <w:t xml:space="preserve">(далее – контрольно – счетная палата, КСП) </w:t>
      </w:r>
      <w:r w:rsidRPr="00B551ED">
        <w:rPr>
          <w:rFonts w:ascii="Times New Roman" w:hAnsi="Times New Roman" w:cs="Times New Roman"/>
          <w:sz w:val="28"/>
          <w:szCs w:val="28"/>
        </w:rPr>
        <w:t xml:space="preserve">на </w:t>
      </w:r>
      <w:r w:rsidR="00043B73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043B73">
        <w:rPr>
          <w:rFonts w:ascii="Times New Roman" w:hAnsi="Times New Roman" w:cs="Times New Roman"/>
          <w:sz w:val="28"/>
          <w:szCs w:val="28"/>
        </w:rPr>
        <w:t>«О</w:t>
      </w:r>
      <w:r w:rsidRPr="00B551ED">
        <w:rPr>
          <w:rFonts w:ascii="Times New Roman" w:hAnsi="Times New Roman" w:cs="Times New Roman"/>
          <w:sz w:val="28"/>
          <w:szCs w:val="28"/>
        </w:rPr>
        <w:t>б исполнении бюджета</w:t>
      </w:r>
      <w:r w:rsidR="004D3993" w:rsidRPr="004D39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D3993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Pr="000A35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 20</w:t>
      </w:r>
      <w:r w:rsidR="00DD098C">
        <w:rPr>
          <w:rFonts w:ascii="Times New Roman" w:hAnsi="Times New Roman" w:cs="Times New Roman"/>
          <w:sz w:val="28"/>
          <w:szCs w:val="28"/>
        </w:rPr>
        <w:t>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год</w:t>
      </w:r>
      <w:r w:rsidR="00B67A2E">
        <w:rPr>
          <w:rFonts w:ascii="Times New Roman" w:hAnsi="Times New Roman" w:cs="Times New Roman"/>
          <w:sz w:val="28"/>
          <w:szCs w:val="28"/>
        </w:rPr>
        <w:t>»</w:t>
      </w:r>
      <w:r w:rsidRPr="00B551ED">
        <w:rPr>
          <w:rFonts w:ascii="Times New Roman" w:hAnsi="Times New Roman" w:cs="Times New Roman"/>
          <w:sz w:val="28"/>
          <w:szCs w:val="28"/>
        </w:rPr>
        <w:t xml:space="preserve"> подготовлено с учетом требований Б</w:t>
      </w:r>
      <w:r w:rsidR="0042793F">
        <w:rPr>
          <w:rFonts w:ascii="Times New Roman" w:hAnsi="Times New Roman" w:cs="Times New Roman"/>
          <w:sz w:val="28"/>
          <w:szCs w:val="28"/>
        </w:rPr>
        <w:t>К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РФ, Положения о бюджетном процессе в </w:t>
      </w:r>
      <w:r w:rsidR="004D3993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Pr="00B551ED">
        <w:rPr>
          <w:rFonts w:ascii="Times New Roman" w:hAnsi="Times New Roman" w:cs="Times New Roman"/>
          <w:sz w:val="28"/>
          <w:szCs w:val="28"/>
        </w:rPr>
        <w:lastRenderedPageBreak/>
        <w:t>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</w:t>
      </w:r>
      <w:r w:rsidR="004D3993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="004D3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952860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7F4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446B" w:rsidRPr="00AB5505">
        <w:rPr>
          <w:rFonts w:ascii="Times New Roman" w:hAnsi="Times New Roman" w:cs="Times New Roman"/>
          <w:sz w:val="28"/>
          <w:szCs w:val="28"/>
        </w:rPr>
        <w:t>от 20.12.2021 года</w:t>
      </w:r>
      <w:r w:rsidR="006D446B">
        <w:rPr>
          <w:rFonts w:ascii="Times New Roman" w:hAnsi="Times New Roman" w:cs="Times New Roman"/>
          <w:sz w:val="28"/>
          <w:szCs w:val="28"/>
        </w:rPr>
        <w:t xml:space="preserve"> </w:t>
      </w:r>
      <w:r w:rsidR="006D446B" w:rsidRPr="00AB5505">
        <w:rPr>
          <w:rFonts w:ascii="Times New Roman" w:hAnsi="Times New Roman" w:cs="Times New Roman"/>
          <w:sz w:val="28"/>
          <w:szCs w:val="28"/>
        </w:rPr>
        <w:t>№ 84 «О внесении изменений в решение Совета Нововладимировского сельского поселения от 20.12.2019 года № 15 «Об утверждении Положения о бюджетном процессе в Нововладимировском сельском поселении Тбилисского района»</w:t>
      </w:r>
      <w:r w:rsidR="006D446B">
        <w:rPr>
          <w:rFonts w:ascii="Times New Roman" w:hAnsi="Times New Roman" w:cs="Times New Roman"/>
          <w:sz w:val="28"/>
          <w:szCs w:val="28"/>
        </w:rPr>
        <w:t xml:space="preserve"> </w:t>
      </w:r>
      <w:r w:rsidR="00D26A20">
        <w:rPr>
          <w:rFonts w:ascii="Times New Roman" w:hAnsi="Times New Roman" w:cs="Times New Roman"/>
          <w:sz w:val="28"/>
          <w:szCs w:val="28"/>
        </w:rPr>
        <w:t xml:space="preserve">(далее – Положение о бюджетном процессе) </w:t>
      </w:r>
      <w:r w:rsidRPr="00104590">
        <w:rPr>
          <w:rFonts w:ascii="Times New Roman" w:hAnsi="Times New Roman" w:cs="Times New Roman"/>
          <w:sz w:val="28"/>
          <w:szCs w:val="28"/>
        </w:rPr>
        <w:t>и данными представленными в контрольно-счетную палату</w:t>
      </w:r>
      <w:r w:rsidR="002C0951" w:rsidRPr="00104590">
        <w:rPr>
          <w:rFonts w:ascii="Times New Roman" w:hAnsi="Times New Roman" w:cs="Times New Roman"/>
          <w:sz w:val="28"/>
          <w:szCs w:val="28"/>
        </w:rPr>
        <w:t xml:space="preserve"> </w:t>
      </w:r>
      <w:r w:rsidR="00B67A2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Тбилисский район </w:t>
      </w:r>
      <w:r w:rsidR="004D39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Нововладимировским </w:t>
      </w:r>
      <w:r w:rsidR="002C0951" w:rsidRPr="00104590">
        <w:rPr>
          <w:rFonts w:ascii="Times New Roman" w:hAnsi="Times New Roman" w:cs="Times New Roman"/>
          <w:sz w:val="28"/>
          <w:szCs w:val="28"/>
        </w:rPr>
        <w:t>сельским поселением Тбилисского района.</w:t>
      </w:r>
    </w:p>
    <w:p w14:paraId="5E4EED81" w14:textId="77777777" w:rsidR="00BC0293" w:rsidRDefault="00BC0293" w:rsidP="00000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B525FF9" w14:textId="1DD22FE1" w:rsidR="00770014" w:rsidRPr="00746A90" w:rsidRDefault="007D706E" w:rsidP="000007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746A90">
        <w:rPr>
          <w:rFonts w:ascii="Times New Roman" w:hAnsi="Times New Roman" w:cs="Times New Roman"/>
          <w:bCs/>
          <w:sz w:val="30"/>
          <w:szCs w:val="30"/>
        </w:rPr>
        <w:t>2</w:t>
      </w:r>
      <w:r w:rsidR="00B551ED" w:rsidRPr="00746A90">
        <w:rPr>
          <w:rFonts w:ascii="Times New Roman" w:hAnsi="Times New Roman" w:cs="Times New Roman"/>
          <w:bCs/>
          <w:sz w:val="30"/>
          <w:szCs w:val="30"/>
        </w:rPr>
        <w:t xml:space="preserve">. Общая характеристика проекта решения </w:t>
      </w:r>
      <w:r w:rsidR="000E64F2" w:rsidRPr="00746A90">
        <w:rPr>
          <w:rFonts w:ascii="Times New Roman" w:hAnsi="Times New Roman" w:cs="Times New Roman"/>
          <w:bCs/>
          <w:sz w:val="30"/>
          <w:szCs w:val="30"/>
        </w:rPr>
        <w:t>С</w:t>
      </w:r>
      <w:r w:rsidR="00B551ED" w:rsidRPr="00746A90">
        <w:rPr>
          <w:rFonts w:ascii="Times New Roman" w:hAnsi="Times New Roman" w:cs="Times New Roman"/>
          <w:bCs/>
          <w:sz w:val="30"/>
          <w:szCs w:val="30"/>
        </w:rPr>
        <w:t>овета</w:t>
      </w:r>
      <w:r w:rsidR="004D3993" w:rsidRPr="00746A9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Нововладимировского</w:t>
      </w:r>
      <w:r w:rsidR="004C6392" w:rsidRPr="00746A9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76579A" w:rsidRPr="00746A90">
        <w:rPr>
          <w:rFonts w:ascii="Times New Roman" w:hAnsi="Times New Roman" w:cs="Times New Roman"/>
          <w:bCs/>
          <w:sz w:val="30"/>
          <w:szCs w:val="30"/>
        </w:rPr>
        <w:t>сельского поселения</w:t>
      </w:r>
      <w:r w:rsidR="00B551ED" w:rsidRPr="00746A90">
        <w:rPr>
          <w:rFonts w:ascii="Times New Roman" w:hAnsi="Times New Roman" w:cs="Times New Roman"/>
          <w:bCs/>
          <w:sz w:val="30"/>
          <w:szCs w:val="30"/>
        </w:rPr>
        <w:t xml:space="preserve"> Тбилисск</w:t>
      </w:r>
      <w:r w:rsidR="0076579A" w:rsidRPr="00746A90">
        <w:rPr>
          <w:rFonts w:ascii="Times New Roman" w:hAnsi="Times New Roman" w:cs="Times New Roman"/>
          <w:bCs/>
          <w:sz w:val="30"/>
          <w:szCs w:val="30"/>
        </w:rPr>
        <w:t>ого</w:t>
      </w:r>
      <w:r w:rsidR="00B551ED" w:rsidRPr="00746A90">
        <w:rPr>
          <w:rFonts w:ascii="Times New Roman" w:hAnsi="Times New Roman" w:cs="Times New Roman"/>
          <w:bCs/>
          <w:sz w:val="30"/>
          <w:szCs w:val="30"/>
        </w:rPr>
        <w:t xml:space="preserve"> район</w:t>
      </w:r>
      <w:r w:rsidR="0076579A" w:rsidRPr="00746A90">
        <w:rPr>
          <w:rFonts w:ascii="Times New Roman" w:hAnsi="Times New Roman" w:cs="Times New Roman"/>
          <w:bCs/>
          <w:sz w:val="30"/>
          <w:szCs w:val="30"/>
        </w:rPr>
        <w:t>а</w:t>
      </w:r>
      <w:r w:rsidR="00B551ED" w:rsidRPr="00746A90">
        <w:rPr>
          <w:rFonts w:ascii="Times New Roman" w:hAnsi="Times New Roman" w:cs="Times New Roman"/>
          <w:bCs/>
          <w:sz w:val="30"/>
          <w:szCs w:val="30"/>
        </w:rPr>
        <w:t xml:space="preserve"> «Об исполнении бюджета </w:t>
      </w:r>
      <w:r w:rsidR="0066050D" w:rsidRPr="00746A9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Нововладимировского</w:t>
      </w:r>
      <w:r w:rsidR="0066050D" w:rsidRPr="00746A9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76579A" w:rsidRPr="00746A90">
        <w:rPr>
          <w:rFonts w:ascii="Times New Roman" w:hAnsi="Times New Roman" w:cs="Times New Roman"/>
          <w:bCs/>
          <w:sz w:val="30"/>
          <w:szCs w:val="30"/>
        </w:rPr>
        <w:t>сельского поселения Тбилисского района</w:t>
      </w:r>
      <w:r w:rsidR="007757B3" w:rsidRPr="00746A90">
        <w:rPr>
          <w:rFonts w:ascii="Times New Roman" w:hAnsi="Times New Roman" w:cs="Times New Roman"/>
          <w:bCs/>
          <w:sz w:val="30"/>
          <w:szCs w:val="30"/>
        </w:rPr>
        <w:t xml:space="preserve"> за </w:t>
      </w:r>
      <w:r w:rsidR="00640528">
        <w:rPr>
          <w:rFonts w:ascii="Times New Roman" w:hAnsi="Times New Roman" w:cs="Times New Roman"/>
          <w:bCs/>
          <w:sz w:val="30"/>
          <w:szCs w:val="30"/>
        </w:rPr>
        <w:t xml:space="preserve">         </w:t>
      </w:r>
      <w:r w:rsidR="007757B3" w:rsidRPr="00746A90">
        <w:rPr>
          <w:rFonts w:ascii="Times New Roman" w:hAnsi="Times New Roman" w:cs="Times New Roman"/>
          <w:bCs/>
          <w:sz w:val="30"/>
          <w:szCs w:val="30"/>
        </w:rPr>
        <w:t>20</w:t>
      </w:r>
      <w:r w:rsidR="00A85010" w:rsidRPr="00746A90">
        <w:rPr>
          <w:rFonts w:ascii="Times New Roman" w:hAnsi="Times New Roman" w:cs="Times New Roman"/>
          <w:bCs/>
          <w:sz w:val="30"/>
          <w:szCs w:val="30"/>
        </w:rPr>
        <w:t>2</w:t>
      </w:r>
      <w:r w:rsidR="00D25222" w:rsidRPr="00746A90">
        <w:rPr>
          <w:rFonts w:ascii="Times New Roman" w:hAnsi="Times New Roman" w:cs="Times New Roman"/>
          <w:bCs/>
          <w:sz w:val="30"/>
          <w:szCs w:val="30"/>
        </w:rPr>
        <w:t>2</w:t>
      </w:r>
      <w:r w:rsidR="00B551ED" w:rsidRPr="00746A90">
        <w:rPr>
          <w:rFonts w:ascii="Times New Roman" w:hAnsi="Times New Roman" w:cs="Times New Roman"/>
          <w:bCs/>
          <w:sz w:val="30"/>
          <w:szCs w:val="30"/>
        </w:rPr>
        <w:t xml:space="preserve"> год.</w:t>
      </w:r>
    </w:p>
    <w:p w14:paraId="61EE82F7" w14:textId="1E3E4AD2" w:rsidR="00D17824" w:rsidRDefault="00B551ED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62E6">
        <w:rPr>
          <w:rFonts w:ascii="Times New Roman" w:eastAsia="Times New Roman" w:hAnsi="Times New Roman" w:cs="Times New Roman"/>
          <w:iCs/>
          <w:sz w:val="28"/>
          <w:szCs w:val="28"/>
        </w:rPr>
        <w:t>Представленный на экспертизу пакет документов имеет необходимые приложения,</w:t>
      </w:r>
      <w:r w:rsidRPr="00173762">
        <w:rPr>
          <w:rFonts w:ascii="Times New Roman" w:eastAsia="Times New Roman" w:hAnsi="Times New Roman" w:cs="Times New Roman"/>
          <w:iCs/>
          <w:sz w:val="28"/>
          <w:szCs w:val="28"/>
        </w:rPr>
        <w:t xml:space="preserve"> что соответствует</w:t>
      </w:r>
      <w:r w:rsidR="00C16623" w:rsidRPr="0017376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F83F93" w:rsidRPr="00173762">
        <w:rPr>
          <w:rFonts w:ascii="Times New Roman" w:hAnsi="Times New Roman" w:cs="Times New Roman"/>
          <w:sz w:val="28"/>
          <w:szCs w:val="28"/>
        </w:rPr>
        <w:t>ст</w:t>
      </w:r>
      <w:r w:rsidR="00F83F93">
        <w:rPr>
          <w:rFonts w:ascii="Times New Roman" w:hAnsi="Times New Roman" w:cs="Times New Roman"/>
          <w:sz w:val="28"/>
          <w:szCs w:val="28"/>
        </w:rPr>
        <w:t>атьи</w:t>
      </w:r>
      <w:r w:rsidR="00F83F93" w:rsidRP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770014">
        <w:rPr>
          <w:rFonts w:ascii="Times New Roman" w:hAnsi="Times New Roman" w:cs="Times New Roman"/>
          <w:sz w:val="28"/>
          <w:szCs w:val="28"/>
        </w:rPr>
        <w:t>264.6</w:t>
      </w:r>
      <w:r w:rsidR="00F83F9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F83F93" w:rsidRPr="00173762">
        <w:rPr>
          <w:rFonts w:ascii="Times New Roman" w:hAnsi="Times New Roman" w:cs="Times New Roman"/>
          <w:sz w:val="28"/>
          <w:szCs w:val="28"/>
        </w:rPr>
        <w:t>Б</w:t>
      </w:r>
      <w:r w:rsidR="0042793F">
        <w:rPr>
          <w:rFonts w:ascii="Times New Roman" w:hAnsi="Times New Roman" w:cs="Times New Roman"/>
          <w:sz w:val="28"/>
          <w:szCs w:val="28"/>
        </w:rPr>
        <w:t>К</w:t>
      </w:r>
      <w:r w:rsidR="00F83F93" w:rsidRPr="00173762">
        <w:rPr>
          <w:rFonts w:ascii="Times New Roman" w:hAnsi="Times New Roman" w:cs="Times New Roman"/>
          <w:sz w:val="28"/>
          <w:szCs w:val="28"/>
        </w:rPr>
        <w:t xml:space="preserve"> РФ</w:t>
      </w:r>
      <w:r w:rsidR="00F83F93">
        <w:rPr>
          <w:rFonts w:ascii="Times New Roman" w:hAnsi="Times New Roman" w:cs="Times New Roman"/>
          <w:sz w:val="28"/>
          <w:szCs w:val="28"/>
        </w:rPr>
        <w:t xml:space="preserve"> </w:t>
      </w:r>
      <w:r w:rsidR="00D17824" w:rsidRPr="00173762">
        <w:rPr>
          <w:rFonts w:ascii="Times New Roman" w:hAnsi="Times New Roman" w:cs="Times New Roman"/>
          <w:sz w:val="28"/>
          <w:szCs w:val="28"/>
        </w:rPr>
        <w:t>ст</w:t>
      </w:r>
      <w:r w:rsidR="00837F27">
        <w:rPr>
          <w:rFonts w:ascii="Times New Roman" w:hAnsi="Times New Roman" w:cs="Times New Roman"/>
          <w:sz w:val="28"/>
          <w:szCs w:val="28"/>
        </w:rPr>
        <w:t>ать</w:t>
      </w:r>
      <w:r w:rsidR="00412AE5">
        <w:rPr>
          <w:rFonts w:ascii="Times New Roman" w:hAnsi="Times New Roman" w:cs="Times New Roman"/>
          <w:sz w:val="28"/>
          <w:szCs w:val="28"/>
        </w:rPr>
        <w:t>и</w:t>
      </w:r>
      <w:r w:rsidR="00D17824" w:rsidRP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837F27">
        <w:rPr>
          <w:rFonts w:ascii="Times New Roman" w:hAnsi="Times New Roman" w:cs="Times New Roman"/>
          <w:sz w:val="28"/>
          <w:szCs w:val="28"/>
        </w:rPr>
        <w:t>2</w:t>
      </w:r>
      <w:r w:rsidR="004D3993">
        <w:rPr>
          <w:rFonts w:ascii="Times New Roman" w:hAnsi="Times New Roman" w:cs="Times New Roman"/>
          <w:sz w:val="28"/>
          <w:szCs w:val="28"/>
        </w:rPr>
        <w:t>7</w:t>
      </w:r>
      <w:r w:rsidR="00837F27">
        <w:rPr>
          <w:rFonts w:ascii="Times New Roman" w:hAnsi="Times New Roman" w:cs="Times New Roman"/>
          <w:sz w:val="28"/>
          <w:szCs w:val="28"/>
        </w:rPr>
        <w:t xml:space="preserve"> </w:t>
      </w:r>
      <w:r w:rsidR="00D17824" w:rsidRPr="00173762">
        <w:rPr>
          <w:rFonts w:ascii="Times New Roman" w:hAnsi="Times New Roman" w:cs="Times New Roman"/>
          <w:sz w:val="28"/>
          <w:szCs w:val="28"/>
        </w:rPr>
        <w:t xml:space="preserve">Положения о бюджетном </w:t>
      </w:r>
      <w:r w:rsidR="00D17824" w:rsidRPr="00D26A20">
        <w:rPr>
          <w:rFonts w:ascii="Times New Roman" w:hAnsi="Times New Roman" w:cs="Times New Roman"/>
          <w:sz w:val="28"/>
          <w:szCs w:val="28"/>
        </w:rPr>
        <w:t>процессе</w:t>
      </w:r>
      <w:r w:rsidR="006D446B" w:rsidRPr="00D26A20">
        <w:rPr>
          <w:rFonts w:ascii="Times New Roman" w:hAnsi="Times New Roman" w:cs="Times New Roman"/>
          <w:sz w:val="28"/>
          <w:szCs w:val="28"/>
        </w:rPr>
        <w:t>:</w:t>
      </w:r>
      <w:r w:rsidR="006E4F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232CA1" w14:textId="0BF515E7" w:rsidR="00D17824" w:rsidRDefault="00B551ED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iCs/>
          <w:sz w:val="28"/>
          <w:szCs w:val="28"/>
        </w:rPr>
        <w:t>проект решения «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Об и</w:t>
      </w:r>
      <w:r w:rsidRPr="00B551ED">
        <w:rPr>
          <w:rFonts w:ascii="Times New Roman" w:eastAsia="Times New Roman" w:hAnsi="Times New Roman" w:cs="Times New Roman"/>
          <w:iCs/>
          <w:sz w:val="28"/>
          <w:szCs w:val="28"/>
        </w:rPr>
        <w:t>сполнени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="00165CC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65CC6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65CC6">
        <w:rPr>
          <w:rFonts w:ascii="Times New Roman" w:hAnsi="Times New Roman" w:cs="Times New Roman"/>
          <w:sz w:val="28"/>
          <w:szCs w:val="28"/>
        </w:rPr>
        <w:t>а</w:t>
      </w:r>
      <w:r w:rsidR="007757B3">
        <w:rPr>
          <w:rFonts w:ascii="Times New Roman" w:hAnsi="Times New Roman" w:cs="Times New Roman"/>
          <w:sz w:val="28"/>
          <w:szCs w:val="28"/>
        </w:rPr>
        <w:t xml:space="preserve"> за 20</w:t>
      </w:r>
      <w:r w:rsidR="00A85010">
        <w:rPr>
          <w:rFonts w:ascii="Times New Roman" w:hAnsi="Times New Roman" w:cs="Times New Roman"/>
          <w:sz w:val="28"/>
          <w:szCs w:val="28"/>
        </w:rPr>
        <w:t>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</w:t>
      </w:r>
      <w:r w:rsidR="000E64F2">
        <w:rPr>
          <w:rFonts w:ascii="Times New Roman" w:hAnsi="Times New Roman" w:cs="Times New Roman"/>
          <w:sz w:val="28"/>
          <w:szCs w:val="28"/>
        </w:rPr>
        <w:t>»</w:t>
      </w:r>
      <w:r w:rsidR="00165CC6">
        <w:rPr>
          <w:rFonts w:ascii="Times New Roman" w:hAnsi="Times New Roman" w:cs="Times New Roman"/>
          <w:sz w:val="28"/>
          <w:szCs w:val="28"/>
        </w:rPr>
        <w:t>;</w:t>
      </w:r>
    </w:p>
    <w:p w14:paraId="5E73C95E" w14:textId="0029DF67" w:rsidR="00B551ED" w:rsidRPr="00165CC6" w:rsidRDefault="00BC0C90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п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>риложение № 1 «</w:t>
      </w:r>
      <w:r w:rsidR="00B86CA7" w:rsidRPr="00B551ED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тчет о</w:t>
      </w:r>
      <w:r w:rsidR="00B86CA7" w:rsidRPr="00B551ED">
        <w:rPr>
          <w:rFonts w:ascii="Times New Roman" w:eastAsia="Times New Roman" w:hAnsi="Times New Roman" w:cs="Times New Roman"/>
          <w:iCs/>
          <w:sz w:val="28"/>
          <w:szCs w:val="28"/>
        </w:rPr>
        <w:t>б</w:t>
      </w:r>
      <w:r w:rsidR="00B86CA7"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6CA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сполнение бюджета 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E22CB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646648">
        <w:rPr>
          <w:rFonts w:ascii="Times New Roman" w:hAnsi="Times New Roman" w:cs="Times New Roman"/>
          <w:sz w:val="28"/>
          <w:szCs w:val="28"/>
        </w:rPr>
        <w:t>по кодам клас</w:t>
      </w:r>
      <w:r w:rsidR="00B86CA7">
        <w:rPr>
          <w:rFonts w:ascii="Times New Roman" w:hAnsi="Times New Roman" w:cs="Times New Roman"/>
          <w:sz w:val="28"/>
          <w:szCs w:val="28"/>
        </w:rPr>
        <w:t>с</w:t>
      </w:r>
      <w:r w:rsidR="00646648">
        <w:rPr>
          <w:rFonts w:ascii="Times New Roman" w:hAnsi="Times New Roman" w:cs="Times New Roman"/>
          <w:sz w:val="28"/>
          <w:szCs w:val="28"/>
        </w:rPr>
        <w:t xml:space="preserve">ификации доходов бюджетов 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A850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D2522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год»;</w:t>
      </w:r>
    </w:p>
    <w:p w14:paraId="1B0113C9" w14:textId="0C165DF5" w:rsidR="00B551ED" w:rsidRPr="00B551ED" w:rsidRDefault="00BC0C90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риложение № </w:t>
      </w:r>
      <w:r w:rsidR="004F534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bookmarkStart w:id="9" w:name="_Hlk100154059"/>
      <w:r w:rsidR="00B86CA7" w:rsidRPr="00B551ED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тчет о</w:t>
      </w:r>
      <w:r w:rsidR="00B86CA7" w:rsidRPr="00B551ED">
        <w:rPr>
          <w:rFonts w:ascii="Times New Roman" w:eastAsia="Times New Roman" w:hAnsi="Times New Roman" w:cs="Times New Roman"/>
          <w:iCs/>
          <w:sz w:val="28"/>
          <w:szCs w:val="28"/>
        </w:rPr>
        <w:t>б</w:t>
      </w:r>
      <w:r w:rsidR="00B86CA7"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9"/>
      <w:r w:rsidR="00B86CA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>сполнени</w:t>
      </w:r>
      <w:r w:rsidR="00B86CA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="00E22C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707DB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86CA7">
        <w:rPr>
          <w:rFonts w:ascii="Times New Roman" w:eastAsia="Times New Roman" w:hAnsi="Times New Roman" w:cs="Times New Roman"/>
          <w:sz w:val="28"/>
          <w:szCs w:val="28"/>
        </w:rPr>
        <w:t xml:space="preserve"> ведомственной структуре расходов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 xml:space="preserve"> за 20</w:t>
      </w:r>
      <w:r w:rsidR="00A850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D2522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год»;</w:t>
      </w:r>
    </w:p>
    <w:p w14:paraId="1360CA6F" w14:textId="338B586D" w:rsidR="00E22CB1" w:rsidRDefault="00BC0C90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риложение № </w:t>
      </w:r>
      <w:r w:rsidR="004F53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646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2CB1" w:rsidRPr="00B551ED">
        <w:rPr>
          <w:rFonts w:ascii="Times New Roman" w:hAnsi="Times New Roman" w:cs="Times New Roman"/>
          <w:sz w:val="28"/>
          <w:szCs w:val="28"/>
        </w:rPr>
        <w:t>«</w:t>
      </w:r>
      <w:r w:rsidR="00A70083">
        <w:rPr>
          <w:rFonts w:ascii="Times New Roman" w:hAnsi="Times New Roman" w:cs="Times New Roman"/>
          <w:sz w:val="28"/>
          <w:szCs w:val="28"/>
        </w:rPr>
        <w:t>И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>сполнени</w:t>
      </w:r>
      <w:r w:rsidR="00A70083">
        <w:rPr>
          <w:rFonts w:ascii="Times New Roman" w:eastAsia="Times New Roman" w:hAnsi="Times New Roman" w:cs="Times New Roman"/>
          <w:sz w:val="28"/>
          <w:szCs w:val="28"/>
        </w:rPr>
        <w:t xml:space="preserve">е расходов 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 xml:space="preserve">бюджета 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="0066050D">
        <w:rPr>
          <w:rFonts w:ascii="Times New Roman" w:hAnsi="Times New Roman" w:cs="Times New Roman"/>
          <w:sz w:val="28"/>
          <w:szCs w:val="28"/>
        </w:rPr>
        <w:t xml:space="preserve"> </w:t>
      </w:r>
      <w:r w:rsidR="00E22CB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687E12">
        <w:rPr>
          <w:rFonts w:ascii="Times New Roman" w:eastAsia="Times New Roman" w:hAnsi="Times New Roman" w:cs="Times New Roman"/>
          <w:sz w:val="28"/>
          <w:szCs w:val="28"/>
        </w:rPr>
        <w:t xml:space="preserve">разделам и подразделам </w:t>
      </w:r>
      <w:bookmarkStart w:id="10" w:name="_Hlk100154286"/>
      <w:r w:rsidR="00687E12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</w:t>
      </w:r>
      <w:bookmarkEnd w:id="10"/>
      <w:r w:rsidR="00687E12">
        <w:rPr>
          <w:rFonts w:ascii="Times New Roman" w:eastAsia="Times New Roman" w:hAnsi="Times New Roman" w:cs="Times New Roman"/>
          <w:sz w:val="28"/>
          <w:szCs w:val="28"/>
        </w:rPr>
        <w:t xml:space="preserve">расходов 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687E12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7757B3">
        <w:rPr>
          <w:rFonts w:ascii="Times New Roman" w:hAnsi="Times New Roman" w:cs="Times New Roman"/>
          <w:sz w:val="28"/>
          <w:szCs w:val="28"/>
        </w:rPr>
        <w:t>а 20</w:t>
      </w:r>
      <w:r w:rsidR="00A85010">
        <w:rPr>
          <w:rFonts w:ascii="Times New Roman" w:hAnsi="Times New Roman" w:cs="Times New Roman"/>
          <w:sz w:val="28"/>
          <w:szCs w:val="28"/>
        </w:rPr>
        <w:t>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год»;</w:t>
      </w:r>
    </w:p>
    <w:p w14:paraId="54A4A71F" w14:textId="4B08FA3D" w:rsidR="00687E12" w:rsidRPr="00B551ED" w:rsidRDefault="00687E12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083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4 </w:t>
      </w:r>
      <w:r w:rsidRPr="00A70083">
        <w:rPr>
          <w:rFonts w:ascii="Times New Roman" w:hAnsi="Times New Roman" w:cs="Times New Roman"/>
          <w:sz w:val="28"/>
          <w:szCs w:val="28"/>
        </w:rPr>
        <w:t>«</w:t>
      </w:r>
      <w:r w:rsidRPr="00A70083">
        <w:rPr>
          <w:rFonts w:ascii="Times New Roman" w:eastAsia="Times New Roman" w:hAnsi="Times New Roman" w:cs="Times New Roman"/>
          <w:iCs/>
          <w:sz w:val="28"/>
          <w:szCs w:val="28"/>
        </w:rPr>
        <w:t>Отчет об</w:t>
      </w:r>
      <w:r w:rsidRPr="00A70083">
        <w:rPr>
          <w:rFonts w:ascii="Times New Roman" w:eastAsia="Times New Roman" w:hAnsi="Times New Roman" w:cs="Times New Roman"/>
          <w:sz w:val="28"/>
          <w:szCs w:val="28"/>
        </w:rPr>
        <w:t xml:space="preserve"> исполнении по </w:t>
      </w:r>
      <w:bookmarkStart w:id="11" w:name="_Hlk100154309"/>
      <w:r w:rsidRPr="00A70083">
        <w:rPr>
          <w:rFonts w:ascii="Times New Roman" w:eastAsia="Times New Roman" w:hAnsi="Times New Roman" w:cs="Times New Roman"/>
          <w:sz w:val="28"/>
          <w:szCs w:val="28"/>
        </w:rPr>
        <w:t>источникам финансирования дефицита</w:t>
      </w:r>
      <w:bookmarkEnd w:id="11"/>
      <w:r w:rsidRPr="00A70083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bookmarkStart w:id="12" w:name="_Hlk100154432"/>
      <w:r w:rsidR="0066050D" w:rsidRPr="00A70083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Pr="00A70083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Pr="00A700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2"/>
      <w:r w:rsidRPr="00A70083">
        <w:rPr>
          <w:rFonts w:ascii="Times New Roman" w:eastAsia="Times New Roman" w:hAnsi="Times New Roman" w:cs="Times New Roman"/>
          <w:sz w:val="28"/>
          <w:szCs w:val="28"/>
        </w:rPr>
        <w:t>по кодам классификации источников финансирования дефицитов бюджета з</w:t>
      </w:r>
      <w:r w:rsidRPr="00A70083">
        <w:rPr>
          <w:rFonts w:ascii="Times New Roman" w:hAnsi="Times New Roman" w:cs="Times New Roman"/>
          <w:sz w:val="28"/>
          <w:szCs w:val="28"/>
        </w:rPr>
        <w:t>а 202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Pr="00A70083">
        <w:rPr>
          <w:rFonts w:ascii="Times New Roman" w:hAnsi="Times New Roman" w:cs="Times New Roman"/>
          <w:sz w:val="28"/>
          <w:szCs w:val="28"/>
        </w:rPr>
        <w:t xml:space="preserve"> год»;</w:t>
      </w:r>
    </w:p>
    <w:p w14:paraId="0342B196" w14:textId="44EC723A" w:rsidR="00B551ED" w:rsidRDefault="0054080B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="00707D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3DF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утвержденных администрацией </w:t>
      </w:r>
      <w:bookmarkStart w:id="13" w:name="_Hlk100940004"/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bookmarkEnd w:id="13"/>
      <w:r w:rsidR="006605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>а 20</w:t>
      </w:r>
      <w:r w:rsidR="00A850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D2522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год;</w:t>
      </w:r>
    </w:p>
    <w:p w14:paraId="79BC081D" w14:textId="6FE223C0" w:rsidR="00646648" w:rsidRDefault="00BC0C90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CA3DFB" w:rsidRPr="00B551ED">
        <w:rPr>
          <w:rFonts w:ascii="Times New Roman" w:eastAsia="Times New Roman" w:hAnsi="Times New Roman" w:cs="Times New Roman"/>
          <w:sz w:val="28"/>
          <w:szCs w:val="28"/>
        </w:rPr>
        <w:t xml:space="preserve">ояснительная записка к годовому отчету </w:t>
      </w:r>
      <w:r w:rsidR="00CA3DFB">
        <w:rPr>
          <w:rFonts w:ascii="Times New Roman" w:eastAsia="Times New Roman" w:hAnsi="Times New Roman" w:cs="Times New Roman"/>
          <w:sz w:val="28"/>
          <w:szCs w:val="28"/>
        </w:rPr>
        <w:t>об исполнении бюджета</w:t>
      </w:r>
      <w:r w:rsidR="00C16623" w:rsidRPr="00C16623">
        <w:rPr>
          <w:rFonts w:ascii="Times New Roman" w:hAnsi="Times New Roman" w:cs="Times New Roman"/>
          <w:sz w:val="28"/>
          <w:szCs w:val="28"/>
        </w:rPr>
        <w:t xml:space="preserve"> 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="00CA3D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CA3DFB">
        <w:rPr>
          <w:rFonts w:ascii="Times New Roman" w:hAnsi="Times New Roman" w:cs="Times New Roman"/>
          <w:sz w:val="28"/>
          <w:szCs w:val="28"/>
        </w:rPr>
        <w:t>ого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A3DFB">
        <w:rPr>
          <w:rFonts w:ascii="Times New Roman" w:hAnsi="Times New Roman" w:cs="Times New Roman"/>
          <w:sz w:val="28"/>
          <w:szCs w:val="28"/>
        </w:rPr>
        <w:t xml:space="preserve">а </w:t>
      </w:r>
      <w:r w:rsidR="00A15A08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4545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A15A08">
        <w:rPr>
          <w:rFonts w:ascii="Times New Roman" w:eastAsia="Times New Roman" w:hAnsi="Times New Roman" w:cs="Times New Roman"/>
          <w:sz w:val="28"/>
          <w:szCs w:val="28"/>
        </w:rPr>
        <w:t xml:space="preserve"> 01.01.202</w:t>
      </w:r>
      <w:r w:rsidR="00D25222">
        <w:rPr>
          <w:rFonts w:ascii="Times New Roman" w:eastAsia="Times New Roman" w:hAnsi="Times New Roman" w:cs="Times New Roman"/>
          <w:sz w:val="28"/>
          <w:szCs w:val="28"/>
        </w:rPr>
        <w:t>3</w:t>
      </w:r>
      <w:r w:rsidR="00CA3DFB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года;</w:t>
      </w:r>
    </w:p>
    <w:p w14:paraId="0907E0E9" w14:textId="091F10FC" w:rsidR="00B551ED" w:rsidRPr="00646648" w:rsidRDefault="00646648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551ED" w:rsidRPr="00B551ED">
        <w:rPr>
          <w:rFonts w:ascii="Times New Roman" w:hAnsi="Times New Roman" w:cs="Times New Roman"/>
          <w:sz w:val="28"/>
          <w:szCs w:val="28"/>
        </w:rPr>
        <w:t>тчет об ис</w:t>
      </w:r>
      <w:r w:rsidR="007757B3">
        <w:rPr>
          <w:rFonts w:ascii="Times New Roman" w:hAnsi="Times New Roman" w:cs="Times New Roman"/>
          <w:sz w:val="28"/>
          <w:szCs w:val="28"/>
        </w:rPr>
        <w:t>полнении бюджета на 01</w:t>
      </w:r>
      <w:r w:rsidR="0094215D">
        <w:rPr>
          <w:rFonts w:ascii="Times New Roman" w:hAnsi="Times New Roman" w:cs="Times New Roman"/>
          <w:sz w:val="28"/>
          <w:szCs w:val="28"/>
        </w:rPr>
        <w:t>.</w:t>
      </w:r>
      <w:r w:rsidR="00A15A08">
        <w:rPr>
          <w:rFonts w:ascii="Times New Roman" w:hAnsi="Times New Roman" w:cs="Times New Roman"/>
          <w:sz w:val="28"/>
          <w:szCs w:val="28"/>
        </w:rPr>
        <w:t>01.202</w:t>
      </w:r>
      <w:r w:rsidR="00D25222">
        <w:rPr>
          <w:rFonts w:ascii="Times New Roman" w:hAnsi="Times New Roman" w:cs="Times New Roman"/>
          <w:sz w:val="28"/>
          <w:szCs w:val="28"/>
        </w:rPr>
        <w:t>3</w:t>
      </w:r>
      <w:r w:rsidR="00200B2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>года по форме 0503</w:t>
      </w:r>
      <w:r w:rsidR="00D37872">
        <w:rPr>
          <w:rFonts w:ascii="Times New Roman" w:hAnsi="Times New Roman" w:cs="Times New Roman"/>
          <w:sz w:val="28"/>
          <w:szCs w:val="28"/>
        </w:rPr>
        <w:t>1</w:t>
      </w:r>
      <w:r w:rsidR="00B551ED" w:rsidRPr="00B551ED">
        <w:rPr>
          <w:rFonts w:ascii="Times New Roman" w:hAnsi="Times New Roman" w:cs="Times New Roman"/>
          <w:sz w:val="28"/>
          <w:szCs w:val="28"/>
        </w:rPr>
        <w:t>17</w:t>
      </w:r>
      <w:r w:rsidR="00BC0C90">
        <w:rPr>
          <w:rFonts w:ascii="Times New Roman" w:hAnsi="Times New Roman" w:cs="Times New Roman"/>
          <w:sz w:val="28"/>
          <w:szCs w:val="28"/>
        </w:rPr>
        <w:t>.</w:t>
      </w:r>
    </w:p>
    <w:p w14:paraId="718DA8A8" w14:textId="77777777" w:rsidR="00030451" w:rsidRDefault="00030451" w:rsidP="00000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5D1D73" w14:textId="77777777" w:rsidR="0066050D" w:rsidRPr="00746A90" w:rsidRDefault="007D706E" w:rsidP="0000079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>3</w:t>
      </w:r>
      <w:r w:rsidR="00030451" w:rsidRPr="00746A90">
        <w:rPr>
          <w:rFonts w:ascii="Times New Roman" w:hAnsi="Times New Roman" w:cs="Times New Roman"/>
          <w:bCs/>
          <w:sz w:val="28"/>
          <w:szCs w:val="28"/>
        </w:rPr>
        <w:t xml:space="preserve">. Исполнение бюджета </w:t>
      </w:r>
      <w:r w:rsidR="0066050D" w:rsidRPr="00746A9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Нововладимировского</w:t>
      </w:r>
      <w:r w:rsidR="0066050D" w:rsidRPr="00746A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0451" w:rsidRPr="00746A90">
        <w:rPr>
          <w:rFonts w:ascii="Times New Roman" w:hAnsi="Times New Roman" w:cs="Times New Roman"/>
          <w:bCs/>
          <w:sz w:val="28"/>
          <w:szCs w:val="28"/>
        </w:rPr>
        <w:t>сельского</w:t>
      </w:r>
    </w:p>
    <w:p w14:paraId="062FC416" w14:textId="3E2293AE" w:rsidR="00770014" w:rsidRPr="00746A90" w:rsidRDefault="00030451" w:rsidP="0000079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 xml:space="preserve"> поселения Тбилисского района за 202</w:t>
      </w:r>
      <w:r w:rsidR="00D25222" w:rsidRPr="00746A90">
        <w:rPr>
          <w:rFonts w:ascii="Times New Roman" w:hAnsi="Times New Roman" w:cs="Times New Roman"/>
          <w:bCs/>
          <w:sz w:val="28"/>
          <w:szCs w:val="28"/>
        </w:rPr>
        <w:t>2</w:t>
      </w:r>
      <w:r w:rsidRPr="00746A90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14:paraId="7B6872D4" w14:textId="277093BE" w:rsidR="00340407" w:rsidRPr="007A021E" w:rsidRDefault="00030451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>В результате проведенного анализа отчета об исполнении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2E1B40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="002E1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установлено следующее:</w:t>
      </w:r>
      <w:r w:rsidR="007A021E">
        <w:rPr>
          <w:rFonts w:ascii="Times New Roman" w:hAnsi="Times New Roman" w:cs="Times New Roman"/>
          <w:sz w:val="28"/>
          <w:szCs w:val="28"/>
        </w:rPr>
        <w:t xml:space="preserve"> о</w:t>
      </w:r>
      <w:r w:rsidR="00340407" w:rsidRPr="00340407">
        <w:rPr>
          <w:rFonts w:ascii="Times New Roman" w:eastAsiaTheme="minorHAnsi" w:hAnsi="Times New Roman" w:cs="Times New Roman"/>
          <w:sz w:val="28"/>
          <w:szCs w:val="28"/>
          <w:lang w:eastAsia="en-US"/>
        </w:rPr>
        <w:t>тчет об исполнении бюджета поселения содержит данные об исполнении бюджета по доходам, расходам и источникам финансирования дефицита бюджета.</w:t>
      </w:r>
    </w:p>
    <w:p w14:paraId="3F178139" w14:textId="29626E2F" w:rsidR="00030451" w:rsidRPr="00987994" w:rsidRDefault="00030451" w:rsidP="000007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994">
        <w:rPr>
          <w:rFonts w:ascii="Times New Roman" w:hAnsi="Times New Roman" w:cs="Times New Roman"/>
          <w:sz w:val="28"/>
          <w:szCs w:val="28"/>
        </w:rPr>
        <w:t xml:space="preserve">Бюджет </w:t>
      </w:r>
      <w:bookmarkStart w:id="14" w:name="_Hlk100940262"/>
      <w:r w:rsidR="002E1B40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bookmarkEnd w:id="14"/>
      <w:r w:rsidRPr="00987994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 202</w:t>
      </w:r>
      <w:r w:rsidR="00D25222" w:rsidRPr="00987994">
        <w:rPr>
          <w:rFonts w:ascii="Times New Roman" w:hAnsi="Times New Roman" w:cs="Times New Roman"/>
          <w:sz w:val="28"/>
          <w:szCs w:val="28"/>
        </w:rPr>
        <w:t>2</w:t>
      </w:r>
      <w:r w:rsidRPr="00987994">
        <w:rPr>
          <w:rFonts w:ascii="Times New Roman" w:hAnsi="Times New Roman" w:cs="Times New Roman"/>
          <w:sz w:val="28"/>
          <w:szCs w:val="28"/>
        </w:rPr>
        <w:t xml:space="preserve"> год </w:t>
      </w:r>
      <w:r w:rsidR="004A3453">
        <w:rPr>
          <w:rFonts w:ascii="Times New Roman" w:hAnsi="Times New Roman" w:cs="Times New Roman"/>
          <w:sz w:val="28"/>
          <w:szCs w:val="28"/>
        </w:rPr>
        <w:t>утвержден</w:t>
      </w:r>
      <w:r w:rsidRPr="00987994">
        <w:rPr>
          <w:rFonts w:ascii="Times New Roman" w:hAnsi="Times New Roman" w:cs="Times New Roman"/>
          <w:sz w:val="28"/>
          <w:szCs w:val="28"/>
        </w:rPr>
        <w:t xml:space="preserve"> </w:t>
      </w:r>
      <w:r w:rsidR="00E935F4" w:rsidRPr="00987994">
        <w:rPr>
          <w:rFonts w:ascii="Times New Roman" w:hAnsi="Times New Roman" w:cs="Times New Roman"/>
          <w:sz w:val="28"/>
          <w:szCs w:val="28"/>
        </w:rPr>
        <w:t>р</w:t>
      </w:r>
      <w:r w:rsidRPr="00987994">
        <w:rPr>
          <w:rFonts w:ascii="Times New Roman" w:hAnsi="Times New Roman" w:cs="Times New Roman"/>
          <w:sz w:val="28"/>
          <w:szCs w:val="28"/>
        </w:rPr>
        <w:t xml:space="preserve">ешением </w:t>
      </w:r>
      <w:r w:rsidR="002E1B40" w:rsidRPr="00987994">
        <w:rPr>
          <w:rFonts w:ascii="Times New Roman" w:hAnsi="Times New Roman" w:cs="Times New Roman"/>
          <w:sz w:val="28"/>
          <w:szCs w:val="28"/>
        </w:rPr>
        <w:t>С</w:t>
      </w:r>
      <w:r w:rsidRPr="00987994">
        <w:rPr>
          <w:rFonts w:ascii="Times New Roman" w:hAnsi="Times New Roman" w:cs="Times New Roman"/>
          <w:sz w:val="28"/>
          <w:szCs w:val="28"/>
        </w:rPr>
        <w:t xml:space="preserve">овета </w:t>
      </w:r>
      <w:bookmarkStart w:id="15" w:name="_Hlk132036881"/>
      <w:r w:rsidR="002E1B40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Pr="00987994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987994" w:rsidRPr="00987994">
        <w:rPr>
          <w:rFonts w:ascii="Times New Roman" w:eastAsia="Times New Roman" w:hAnsi="Times New Roman" w:cs="Times New Roman"/>
          <w:sz w:val="28"/>
          <w:szCs w:val="28"/>
        </w:rPr>
        <w:t>0</w:t>
      </w:r>
      <w:r w:rsidR="00605E1F" w:rsidRPr="00987994">
        <w:rPr>
          <w:rFonts w:ascii="Times New Roman" w:eastAsia="Times New Roman" w:hAnsi="Times New Roman" w:cs="Times New Roman"/>
          <w:sz w:val="28"/>
          <w:szCs w:val="28"/>
        </w:rPr>
        <w:t>.12.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87994" w:rsidRPr="0098799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87994" w:rsidRPr="00987994">
        <w:rPr>
          <w:rFonts w:ascii="Times New Roman" w:eastAsia="Times New Roman" w:hAnsi="Times New Roman" w:cs="Times New Roman"/>
          <w:sz w:val="28"/>
          <w:szCs w:val="28"/>
        </w:rPr>
        <w:t>85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 «О </w:t>
      </w:r>
      <w:bookmarkEnd w:id="15"/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бюджете </w:t>
      </w:r>
      <w:r w:rsidR="002E1B40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Pr="00987994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987994" w:rsidRPr="0098799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Pr="00987994">
        <w:rPr>
          <w:rFonts w:ascii="Times New Roman" w:hAnsi="Times New Roman" w:cs="Times New Roman"/>
          <w:sz w:val="28"/>
          <w:szCs w:val="28"/>
        </w:rPr>
        <w:t xml:space="preserve"> в следующих объемах:</w:t>
      </w:r>
    </w:p>
    <w:p w14:paraId="03C5412D" w14:textId="76831178" w:rsidR="00030451" w:rsidRPr="00987994" w:rsidRDefault="007A021E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30451" w:rsidRPr="00987994">
        <w:rPr>
          <w:rFonts w:ascii="Times New Roman" w:hAnsi="Times New Roman" w:cs="Times New Roman"/>
          <w:sz w:val="28"/>
          <w:szCs w:val="28"/>
        </w:rPr>
        <w:t xml:space="preserve">бщий объем доходов – </w:t>
      </w:r>
      <w:r w:rsidR="00987994" w:rsidRPr="00987994">
        <w:rPr>
          <w:rFonts w:ascii="Times New Roman" w:hAnsi="Times New Roman" w:cs="Times New Roman"/>
          <w:sz w:val="28"/>
          <w:szCs w:val="28"/>
        </w:rPr>
        <w:t>16 706,2</w:t>
      </w:r>
      <w:r w:rsidR="00030451" w:rsidRPr="00987994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620A2E" w14:textId="1D422640" w:rsidR="00030451" w:rsidRPr="00987994" w:rsidRDefault="007A021E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30451" w:rsidRPr="00987994">
        <w:rPr>
          <w:rFonts w:ascii="Times New Roman" w:hAnsi="Times New Roman" w:cs="Times New Roman"/>
          <w:sz w:val="28"/>
          <w:szCs w:val="28"/>
        </w:rPr>
        <w:t>бщий объем расходов –</w:t>
      </w:r>
      <w:r w:rsidR="00987994" w:rsidRPr="00987994">
        <w:rPr>
          <w:rFonts w:ascii="Times New Roman" w:hAnsi="Times New Roman" w:cs="Times New Roman"/>
          <w:sz w:val="28"/>
          <w:szCs w:val="28"/>
        </w:rPr>
        <w:t>17 906,2</w:t>
      </w:r>
      <w:r w:rsidR="00030451" w:rsidRPr="00987994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2D4E57" w14:textId="6DC200A2" w:rsidR="00030451" w:rsidRPr="00987994" w:rsidRDefault="007A021E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30451" w:rsidRPr="00987994">
        <w:rPr>
          <w:rFonts w:ascii="Times New Roman" w:hAnsi="Times New Roman" w:cs="Times New Roman"/>
          <w:sz w:val="28"/>
          <w:szCs w:val="28"/>
        </w:rPr>
        <w:t xml:space="preserve">ефицит бюджета - </w:t>
      </w:r>
      <w:r w:rsidR="009F1FDC" w:rsidRPr="00987994">
        <w:rPr>
          <w:rFonts w:ascii="Times New Roman" w:hAnsi="Times New Roman" w:cs="Times New Roman"/>
          <w:sz w:val="28"/>
          <w:szCs w:val="28"/>
        </w:rPr>
        <w:t>1 200</w:t>
      </w:r>
      <w:r w:rsidR="00030451" w:rsidRPr="00987994">
        <w:rPr>
          <w:rFonts w:ascii="Times New Roman" w:hAnsi="Times New Roman" w:cs="Times New Roman"/>
          <w:sz w:val="28"/>
          <w:szCs w:val="28"/>
        </w:rPr>
        <w:t>,0 тыс. руб.</w:t>
      </w:r>
    </w:p>
    <w:p w14:paraId="0A235253" w14:textId="34C416B6" w:rsidR="00030451" w:rsidRPr="00987994" w:rsidRDefault="00030451" w:rsidP="000007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F81FA5">
        <w:rPr>
          <w:rFonts w:ascii="Times New Roman" w:eastAsia="Times New Roman" w:hAnsi="Times New Roman" w:cs="Times New Roman"/>
          <w:sz w:val="28"/>
          <w:szCs w:val="28"/>
        </w:rPr>
        <w:t xml:space="preserve">учетом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последующи</w:t>
      </w:r>
      <w:r w:rsidR="00F81FA5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 изменени</w:t>
      </w:r>
      <w:r w:rsidR="00F81FA5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2E1B40" w:rsidRPr="0098799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0</w:t>
      </w:r>
      <w:r w:rsidR="00605E1F" w:rsidRPr="00987994">
        <w:rPr>
          <w:rFonts w:ascii="Times New Roman" w:eastAsia="Times New Roman" w:hAnsi="Times New Roman" w:cs="Times New Roman"/>
          <w:sz w:val="28"/>
          <w:szCs w:val="28"/>
        </w:rPr>
        <w:t>.12.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87994" w:rsidRPr="0098799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87994" w:rsidRPr="00987994">
        <w:rPr>
          <w:rFonts w:ascii="Times New Roman" w:eastAsia="Times New Roman" w:hAnsi="Times New Roman" w:cs="Times New Roman"/>
          <w:sz w:val="28"/>
          <w:szCs w:val="28"/>
        </w:rPr>
        <w:t>136</w:t>
      </w:r>
      <w:r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«О </w:t>
      </w:r>
      <w:r w:rsidR="00D26A20">
        <w:rPr>
          <w:rFonts w:ascii="Times New Roman" w:eastAsia="Times New Roman" w:hAnsi="Times New Roman" w:cs="Times New Roman"/>
          <w:sz w:val="28"/>
          <w:szCs w:val="28"/>
        </w:rPr>
        <w:t>внесении изменений в решение Совета</w:t>
      </w:r>
      <w:r w:rsidR="00D26A20" w:rsidRPr="00D26A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26A20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="00D26A20" w:rsidRPr="00987994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="00D26A20" w:rsidRPr="00987994">
        <w:rPr>
          <w:rFonts w:ascii="Times New Roman" w:eastAsia="Times New Roman" w:hAnsi="Times New Roman" w:cs="Times New Roman"/>
          <w:sz w:val="28"/>
          <w:szCs w:val="28"/>
        </w:rPr>
        <w:t>от 20.12.2021 года № 85 «О</w:t>
      </w:r>
      <w:r w:rsidR="00D26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бюджете </w:t>
      </w:r>
      <w:r w:rsidR="002E1B40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Тбилисского района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987994" w:rsidRPr="0098799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 год» </w:t>
      </w:r>
      <w:r w:rsidR="00CE6616">
        <w:rPr>
          <w:rFonts w:ascii="Times New Roman" w:eastAsia="Times New Roman" w:hAnsi="Times New Roman" w:cs="Times New Roman"/>
          <w:sz w:val="28"/>
          <w:szCs w:val="28"/>
        </w:rPr>
        <w:t xml:space="preserve">утвержден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следующих объемах:</w:t>
      </w:r>
    </w:p>
    <w:p w14:paraId="0819F127" w14:textId="1141CAB8" w:rsidR="00030451" w:rsidRPr="00987994" w:rsidRDefault="007A021E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030451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бщий объем доходов – </w:t>
      </w:r>
      <w:r w:rsidR="009E21C4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20 539,1</w:t>
      </w:r>
      <w:r w:rsidR="006B592E" w:rsidRPr="00987994">
        <w:rPr>
          <w:rFonts w:ascii="Calibri" w:eastAsia="Times New Roman" w:hAnsi="Calibri" w:cs="Times New Roman"/>
          <w:sz w:val="28"/>
          <w:szCs w:val="28"/>
          <w:shd w:val="clear" w:color="auto" w:fill="FFFFFF"/>
        </w:rPr>
        <w:t xml:space="preserve"> </w:t>
      </w:r>
      <w:r w:rsidR="00030451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тыс. руб.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66452514" w14:textId="240AB522" w:rsidR="00030451" w:rsidRPr="00987994" w:rsidRDefault="007A021E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030451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бщий объем расходов – </w:t>
      </w:r>
      <w:r w:rsidR="009E21C4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21 426,2</w:t>
      </w:r>
      <w:r w:rsidR="006B592E" w:rsidRPr="0098799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0451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тыс. руб.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05AC6E26" w14:textId="5E4CDFA7" w:rsidR="00030451" w:rsidRPr="006B592E" w:rsidRDefault="007A021E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030451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ефицит бюджета - </w:t>
      </w:r>
      <w:r w:rsidR="009E21C4" w:rsidRPr="00987994">
        <w:rPr>
          <w:rFonts w:ascii="Times New Roman" w:hAnsi="Times New Roman" w:cs="Times New Roman"/>
          <w:sz w:val="28"/>
          <w:szCs w:val="28"/>
        </w:rPr>
        <w:t>887,1</w:t>
      </w:r>
      <w:r w:rsidR="00030451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</w:p>
    <w:p w14:paraId="0042A07C" w14:textId="005E96DA" w:rsidR="00030451" w:rsidRPr="00030451" w:rsidRDefault="00030451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Отчет «Об исполнении бюджета </w:t>
      </w:r>
      <w:r w:rsidR="00E935F4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hAnsi="Times New Roman" w:cs="Times New Roman"/>
          <w:sz w:val="28"/>
          <w:szCs w:val="28"/>
        </w:rPr>
        <w:t>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год» подготовлен по требуемой форме 0503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17</w:t>
      </w:r>
      <w:r w:rsidR="009353E2">
        <w:rPr>
          <w:rFonts w:ascii="Times New Roman" w:hAnsi="Times New Roman" w:cs="Times New Roman"/>
          <w:sz w:val="28"/>
          <w:szCs w:val="28"/>
        </w:rPr>
        <w:t xml:space="preserve"> и </w:t>
      </w:r>
      <w:r w:rsidRPr="00B551ED">
        <w:rPr>
          <w:rFonts w:ascii="Times New Roman" w:hAnsi="Times New Roman" w:cs="Times New Roman"/>
          <w:sz w:val="28"/>
          <w:szCs w:val="28"/>
        </w:rPr>
        <w:t xml:space="preserve">содержит данные об исполнении бюджета по доходам, расходам и источникам финансирования дефицита бюджета. </w:t>
      </w:r>
    </w:p>
    <w:p w14:paraId="171377A9" w14:textId="044D0DA5" w:rsidR="00030451" w:rsidRPr="002241E5" w:rsidRDefault="00030451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41E5">
        <w:rPr>
          <w:rFonts w:ascii="Times New Roman" w:hAnsi="Times New Roman" w:cs="Times New Roman"/>
          <w:sz w:val="28"/>
          <w:szCs w:val="28"/>
        </w:rPr>
        <w:t xml:space="preserve">Анализ с учетом изменения и исполнения бюджета </w:t>
      </w:r>
      <w:r w:rsidR="00E935F4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 w:rsidRPr="002241E5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7897">
        <w:rPr>
          <w:rFonts w:ascii="Times New Roman" w:hAnsi="Times New Roman" w:cs="Times New Roman"/>
          <w:sz w:val="28"/>
          <w:szCs w:val="28"/>
        </w:rPr>
        <w:t>2</w:t>
      </w:r>
      <w:r w:rsidRPr="002241E5">
        <w:rPr>
          <w:rFonts w:ascii="Times New Roman" w:hAnsi="Times New Roman" w:cs="Times New Roman"/>
          <w:sz w:val="28"/>
          <w:szCs w:val="28"/>
        </w:rPr>
        <w:t xml:space="preserve"> год по основным показателям </w:t>
      </w:r>
      <w:r w:rsidR="003D2E76">
        <w:rPr>
          <w:rFonts w:ascii="Times New Roman" w:hAnsi="Times New Roman" w:cs="Times New Roman"/>
          <w:sz w:val="28"/>
          <w:szCs w:val="28"/>
        </w:rPr>
        <w:t>(</w:t>
      </w:r>
      <w:r w:rsidRPr="002241E5">
        <w:rPr>
          <w:rFonts w:ascii="Times New Roman" w:hAnsi="Times New Roman" w:cs="Times New Roman"/>
          <w:sz w:val="28"/>
          <w:szCs w:val="28"/>
        </w:rPr>
        <w:t>табл</w:t>
      </w:r>
      <w:r w:rsidR="001E3B26">
        <w:rPr>
          <w:rFonts w:ascii="Times New Roman" w:hAnsi="Times New Roman" w:cs="Times New Roman"/>
          <w:sz w:val="28"/>
          <w:szCs w:val="28"/>
        </w:rPr>
        <w:t>иц</w:t>
      </w:r>
      <w:r w:rsidR="003D2E76">
        <w:rPr>
          <w:rFonts w:ascii="Times New Roman" w:hAnsi="Times New Roman" w:cs="Times New Roman"/>
          <w:sz w:val="28"/>
          <w:szCs w:val="28"/>
        </w:rPr>
        <w:t>а</w:t>
      </w:r>
      <w:r w:rsidR="001E3B26">
        <w:rPr>
          <w:rFonts w:ascii="Times New Roman" w:hAnsi="Times New Roman" w:cs="Times New Roman"/>
          <w:sz w:val="28"/>
          <w:szCs w:val="28"/>
        </w:rPr>
        <w:t xml:space="preserve"> </w:t>
      </w:r>
      <w:r w:rsidRPr="002241E5">
        <w:rPr>
          <w:rFonts w:ascii="Times New Roman" w:hAnsi="Times New Roman" w:cs="Times New Roman"/>
          <w:sz w:val="28"/>
          <w:szCs w:val="28"/>
        </w:rPr>
        <w:t>1</w:t>
      </w:r>
      <w:r w:rsidR="003D2E76">
        <w:rPr>
          <w:rFonts w:ascii="Times New Roman" w:hAnsi="Times New Roman" w:cs="Times New Roman"/>
          <w:sz w:val="28"/>
          <w:szCs w:val="28"/>
        </w:rPr>
        <w:t>)</w:t>
      </w:r>
      <w:r w:rsidRPr="002241E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E2543A" w14:textId="3F3132DD" w:rsidR="00030451" w:rsidRPr="003D2E76" w:rsidRDefault="00030451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3D2E76">
        <w:rPr>
          <w:rFonts w:ascii="Times New Roman" w:hAnsi="Times New Roman" w:cs="Times New Roman"/>
          <w:sz w:val="24"/>
          <w:szCs w:val="24"/>
        </w:rPr>
        <w:t xml:space="preserve">                              Табл</w:t>
      </w:r>
      <w:r w:rsidR="001E3B26" w:rsidRPr="003D2E76">
        <w:rPr>
          <w:rFonts w:ascii="Times New Roman" w:hAnsi="Times New Roman" w:cs="Times New Roman"/>
          <w:sz w:val="24"/>
          <w:szCs w:val="24"/>
        </w:rPr>
        <w:t xml:space="preserve">ица </w:t>
      </w:r>
      <w:r w:rsidRPr="003D2E76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pPr w:leftFromText="180" w:rightFromText="180" w:vertAnchor="text" w:horzAnchor="page" w:tblpX="1567" w:tblpY="2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527"/>
        <w:gridCol w:w="1559"/>
        <w:gridCol w:w="1559"/>
        <w:gridCol w:w="1559"/>
        <w:gridCol w:w="1418"/>
        <w:gridCol w:w="1134"/>
      </w:tblGrid>
      <w:tr w:rsidR="00030451" w:rsidRPr="002241E5" w14:paraId="50F68C26" w14:textId="77777777" w:rsidTr="00DD54D5">
        <w:trPr>
          <w:trHeight w:val="699"/>
        </w:trPr>
        <w:tc>
          <w:tcPr>
            <w:tcW w:w="708" w:type="dxa"/>
          </w:tcPr>
          <w:p w14:paraId="65C6285D" w14:textId="77777777" w:rsidR="00030451" w:rsidRPr="002241E5" w:rsidRDefault="00030451" w:rsidP="00DD54D5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E076E65" w14:textId="77777777" w:rsidR="00030451" w:rsidRPr="002241E5" w:rsidRDefault="00030451" w:rsidP="00DD54D5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27" w:type="dxa"/>
          </w:tcPr>
          <w:p w14:paraId="7E230722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559" w:type="dxa"/>
          </w:tcPr>
          <w:p w14:paraId="29546E8B" w14:textId="77777777" w:rsidR="002C0C72" w:rsidRPr="00987994" w:rsidRDefault="00030451" w:rsidP="002C0C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Назначено,</w:t>
            </w:r>
          </w:p>
          <w:p w14:paraId="20D599AA" w14:textId="22631604" w:rsidR="00030451" w:rsidRPr="00987994" w:rsidRDefault="00030451" w:rsidP="002C0C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1E3B26" w:rsidRPr="00987994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.руб. 2</w:t>
            </w:r>
            <w:r w:rsidR="00987994" w:rsidRPr="009879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987994" w:rsidRPr="009879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14:paraId="3D74E167" w14:textId="160B44E1" w:rsidR="00030451" w:rsidRPr="00987994" w:rsidRDefault="00030451" w:rsidP="00DD54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9F1FDC" w:rsidRPr="009879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7994" w:rsidRPr="009879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F1FDC" w:rsidRPr="009879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7F813AB" w14:textId="77777777" w:rsidR="00030451" w:rsidRPr="00987994" w:rsidRDefault="00030451" w:rsidP="00DD54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С учетом изменений,</w:t>
            </w:r>
          </w:p>
          <w:p w14:paraId="36BADB0A" w14:textId="3E94E7FA" w:rsidR="008A12A2" w:rsidRPr="00987994" w:rsidRDefault="00030451" w:rsidP="00DD54D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1E3B26" w:rsidRPr="00987994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 xml:space="preserve">. руб. </w:t>
            </w:r>
            <w:r w:rsidR="008A12A2" w:rsidRPr="009879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0.12.202</w:t>
            </w:r>
            <w:r w:rsidR="00987994" w:rsidRPr="009879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14:paraId="13176C81" w14:textId="60404B5E" w:rsidR="00030451" w:rsidRPr="00987994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8A12A2" w:rsidRPr="009879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7994" w:rsidRPr="00987994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559" w:type="dxa"/>
          </w:tcPr>
          <w:p w14:paraId="04AA3B20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14:paraId="11AAFF30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1418" w:type="dxa"/>
          </w:tcPr>
          <w:p w14:paraId="680C8FA1" w14:textId="77777777" w:rsidR="00030451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онен</w:t>
            </w: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EF005C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</w:t>
            </w:r>
          </w:p>
          <w:p w14:paraId="1FEDA057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1134" w:type="dxa"/>
          </w:tcPr>
          <w:p w14:paraId="7A2CF80D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2A3511BF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030451" w:rsidRPr="002241E5" w14:paraId="274BDD42" w14:textId="77777777" w:rsidTr="00DD54D5">
        <w:trPr>
          <w:trHeight w:val="261"/>
        </w:trPr>
        <w:tc>
          <w:tcPr>
            <w:tcW w:w="708" w:type="dxa"/>
          </w:tcPr>
          <w:p w14:paraId="1D6B7DC0" w14:textId="77777777" w:rsidR="00030451" w:rsidRPr="002241E5" w:rsidRDefault="00030451" w:rsidP="00DD54D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7" w:type="dxa"/>
          </w:tcPr>
          <w:p w14:paraId="3FC3F076" w14:textId="77777777" w:rsidR="00030451" w:rsidRPr="002241E5" w:rsidRDefault="00030451" w:rsidP="00DD5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5AECC42B" w14:textId="77777777" w:rsidR="00030451" w:rsidRPr="00987994" w:rsidRDefault="00030451" w:rsidP="00DD5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482E95A4" w14:textId="77777777" w:rsidR="00030451" w:rsidRPr="00987994" w:rsidRDefault="00030451" w:rsidP="00DD5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3E2F7D42" w14:textId="77777777" w:rsidR="00030451" w:rsidRPr="002241E5" w:rsidRDefault="00030451" w:rsidP="00DD5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EE52E29" w14:textId="77777777" w:rsidR="00030451" w:rsidRPr="002241E5" w:rsidRDefault="00030451" w:rsidP="00DD5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7928A4EC" w14:textId="77777777" w:rsidR="00030451" w:rsidRPr="002241E5" w:rsidRDefault="00030451" w:rsidP="00DD5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30451" w:rsidRPr="002241E5" w14:paraId="6C485915" w14:textId="77777777" w:rsidTr="00DD54D5">
        <w:tc>
          <w:tcPr>
            <w:tcW w:w="708" w:type="dxa"/>
          </w:tcPr>
          <w:p w14:paraId="2473F9A1" w14:textId="77777777" w:rsidR="00030451" w:rsidRPr="002241E5" w:rsidRDefault="00030451" w:rsidP="00DD54D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</w:tcPr>
          <w:p w14:paraId="103C685D" w14:textId="77777777" w:rsidR="00030451" w:rsidRPr="002241E5" w:rsidRDefault="00030451" w:rsidP="00DD54D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1559" w:type="dxa"/>
          </w:tcPr>
          <w:p w14:paraId="787C6736" w14:textId="69B91FC2" w:rsidR="00030451" w:rsidRPr="00987994" w:rsidRDefault="00987994" w:rsidP="00DD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994">
              <w:rPr>
                <w:rFonts w:ascii="Times New Roman" w:hAnsi="Times New Roman" w:cs="Times New Roman"/>
                <w:sz w:val="24"/>
                <w:szCs w:val="24"/>
              </w:rPr>
              <w:t>16 706,2</w:t>
            </w:r>
          </w:p>
        </w:tc>
        <w:tc>
          <w:tcPr>
            <w:tcW w:w="1559" w:type="dxa"/>
          </w:tcPr>
          <w:p w14:paraId="579081FF" w14:textId="6760AE98" w:rsidR="00030451" w:rsidRPr="00987994" w:rsidRDefault="002C0C72" w:rsidP="00DD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9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20 539,1</w:t>
            </w:r>
          </w:p>
        </w:tc>
        <w:tc>
          <w:tcPr>
            <w:tcW w:w="1559" w:type="dxa"/>
          </w:tcPr>
          <w:p w14:paraId="5DD7E562" w14:textId="7BD3290C" w:rsidR="00030451" w:rsidRPr="002241E5" w:rsidRDefault="002C0C72" w:rsidP="00DD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_Hlk131429091"/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578,3</w:t>
            </w:r>
            <w:bookmarkEnd w:id="16"/>
          </w:p>
        </w:tc>
        <w:tc>
          <w:tcPr>
            <w:tcW w:w="1418" w:type="dxa"/>
          </w:tcPr>
          <w:p w14:paraId="3E87C0F6" w14:textId="3C1AEEF3" w:rsidR="00030451" w:rsidRPr="002241E5" w:rsidRDefault="006C00B1" w:rsidP="00DD5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+ 39,2</w:t>
            </w:r>
          </w:p>
        </w:tc>
        <w:tc>
          <w:tcPr>
            <w:tcW w:w="1134" w:type="dxa"/>
          </w:tcPr>
          <w:p w14:paraId="79026778" w14:textId="35FAA7EE" w:rsidR="00030451" w:rsidRPr="002241E5" w:rsidRDefault="006C00B1" w:rsidP="00DD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030451" w:rsidRPr="002241E5" w14:paraId="23345614" w14:textId="77777777" w:rsidTr="00DD54D5">
        <w:tc>
          <w:tcPr>
            <w:tcW w:w="708" w:type="dxa"/>
          </w:tcPr>
          <w:p w14:paraId="2E8E6973" w14:textId="77777777" w:rsidR="00030451" w:rsidRPr="002241E5" w:rsidRDefault="00030451" w:rsidP="00DD54D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Hlk131489263"/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14:paraId="28702D22" w14:textId="77777777" w:rsidR="00030451" w:rsidRPr="002241E5" w:rsidRDefault="00030451" w:rsidP="00DD54D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559" w:type="dxa"/>
          </w:tcPr>
          <w:p w14:paraId="72802859" w14:textId="16C32A6E" w:rsidR="00030451" w:rsidRPr="00987994" w:rsidRDefault="00987994" w:rsidP="00DD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994">
              <w:rPr>
                <w:rFonts w:ascii="Times New Roman" w:hAnsi="Times New Roman" w:cs="Times New Roman"/>
                <w:sz w:val="24"/>
                <w:szCs w:val="24"/>
              </w:rPr>
              <w:t>17 906,2</w:t>
            </w:r>
          </w:p>
        </w:tc>
        <w:tc>
          <w:tcPr>
            <w:tcW w:w="1559" w:type="dxa"/>
          </w:tcPr>
          <w:p w14:paraId="3998C49C" w14:textId="7629892F" w:rsidR="00030451" w:rsidRPr="00987994" w:rsidRDefault="002C0C72" w:rsidP="00DD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994">
              <w:rPr>
                <w:rFonts w:ascii="Times New Roman" w:hAnsi="Times New Roman" w:cs="Times New Roman"/>
                <w:sz w:val="24"/>
                <w:szCs w:val="24"/>
              </w:rPr>
              <w:t>21 426,2</w:t>
            </w:r>
          </w:p>
        </w:tc>
        <w:tc>
          <w:tcPr>
            <w:tcW w:w="1559" w:type="dxa"/>
          </w:tcPr>
          <w:p w14:paraId="34BB6C44" w14:textId="2C93CFC8" w:rsidR="00030451" w:rsidRPr="002241E5" w:rsidRDefault="002C0C72" w:rsidP="00DD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20 526,6</w:t>
            </w:r>
          </w:p>
        </w:tc>
        <w:tc>
          <w:tcPr>
            <w:tcW w:w="1418" w:type="dxa"/>
          </w:tcPr>
          <w:p w14:paraId="15352D25" w14:textId="7D425512" w:rsidR="00030451" w:rsidRPr="002241E5" w:rsidRDefault="006C00B1" w:rsidP="00DD5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-899,6</w:t>
            </w:r>
          </w:p>
        </w:tc>
        <w:tc>
          <w:tcPr>
            <w:tcW w:w="1134" w:type="dxa"/>
          </w:tcPr>
          <w:p w14:paraId="3411A003" w14:textId="21F36E60" w:rsidR="00030451" w:rsidRPr="002241E5" w:rsidRDefault="006C00B1" w:rsidP="00DD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bookmarkEnd w:id="17"/>
      <w:tr w:rsidR="00030451" w:rsidRPr="002241E5" w14:paraId="6CDB580F" w14:textId="77777777" w:rsidTr="00DD54D5">
        <w:tc>
          <w:tcPr>
            <w:tcW w:w="708" w:type="dxa"/>
          </w:tcPr>
          <w:p w14:paraId="29D6FF94" w14:textId="77777777" w:rsidR="00030451" w:rsidRPr="002241E5" w:rsidRDefault="00030451" w:rsidP="00DD54D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7" w:type="dxa"/>
          </w:tcPr>
          <w:p w14:paraId="3817A117" w14:textId="77777777" w:rsidR="00030451" w:rsidRPr="002241E5" w:rsidRDefault="00030451" w:rsidP="00DD54D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Дефицит (-)  (профицит) бюджета</w:t>
            </w:r>
          </w:p>
        </w:tc>
        <w:tc>
          <w:tcPr>
            <w:tcW w:w="1559" w:type="dxa"/>
          </w:tcPr>
          <w:p w14:paraId="7D8BBE67" w14:textId="236DD292" w:rsidR="00030451" w:rsidRPr="00987994" w:rsidRDefault="009F1FDC" w:rsidP="00DD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994">
              <w:rPr>
                <w:rFonts w:ascii="Times New Roman" w:hAnsi="Times New Roman" w:cs="Times New Roman"/>
                <w:sz w:val="24"/>
                <w:szCs w:val="24"/>
              </w:rPr>
              <w:t>-1 200,0</w:t>
            </w:r>
          </w:p>
        </w:tc>
        <w:tc>
          <w:tcPr>
            <w:tcW w:w="1559" w:type="dxa"/>
          </w:tcPr>
          <w:p w14:paraId="75146775" w14:textId="624052AA" w:rsidR="00030451" w:rsidRPr="00987994" w:rsidRDefault="00FF1E31" w:rsidP="00DD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_Hlk131489300"/>
            <w:r w:rsidRPr="009879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00B1" w:rsidRPr="00987994">
              <w:rPr>
                <w:rFonts w:ascii="Times New Roman" w:hAnsi="Times New Roman" w:cs="Times New Roman"/>
                <w:sz w:val="24"/>
                <w:szCs w:val="24"/>
              </w:rPr>
              <w:t>887,1</w:t>
            </w:r>
            <w:bookmarkEnd w:id="18"/>
          </w:p>
        </w:tc>
        <w:tc>
          <w:tcPr>
            <w:tcW w:w="1559" w:type="dxa"/>
          </w:tcPr>
          <w:p w14:paraId="2AD1DF07" w14:textId="14CDBDC6" w:rsidR="00030451" w:rsidRPr="002241E5" w:rsidRDefault="00B8775D" w:rsidP="00DD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C00B1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418" w:type="dxa"/>
          </w:tcPr>
          <w:p w14:paraId="5065DC32" w14:textId="65D9AF00" w:rsidR="00030451" w:rsidRPr="002241E5" w:rsidRDefault="006C00B1" w:rsidP="00DD5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-835,4</w:t>
            </w:r>
          </w:p>
        </w:tc>
        <w:tc>
          <w:tcPr>
            <w:tcW w:w="1134" w:type="dxa"/>
          </w:tcPr>
          <w:p w14:paraId="6EBD3D08" w14:textId="2D6D2B1A" w:rsidR="00030451" w:rsidRPr="002241E5" w:rsidRDefault="008A12A2" w:rsidP="00DD5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14:paraId="35CE36E7" w14:textId="053EEB2B" w:rsidR="00030451" w:rsidRDefault="00030451" w:rsidP="0000079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41E5">
        <w:rPr>
          <w:rFonts w:ascii="Times New Roman" w:hAnsi="Times New Roman" w:cs="Times New Roman"/>
          <w:sz w:val="24"/>
          <w:szCs w:val="24"/>
        </w:rPr>
        <w:tab/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Данные по исполнению доходной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расходной части бюджета и образованию </w:t>
      </w:r>
      <w:r w:rsidR="00FF1E31">
        <w:rPr>
          <w:rFonts w:ascii="Times New Roman" w:eastAsia="Calibri" w:hAnsi="Times New Roman" w:cs="Times New Roman"/>
          <w:sz w:val="28"/>
          <w:szCs w:val="28"/>
          <w:lang w:eastAsia="en-US"/>
        </w:rPr>
        <w:t>дефицита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бюджета по приложениям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1,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2,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3,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настоящего проекта решения соответствуют данным по форме 0503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17 отчета </w:t>
      </w:r>
      <w:r w:rsidR="006E4F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</w:t>
      </w:r>
      <w:r w:rsidR="003D2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исполнении Нововладимировского сельского поселения Тбилисского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</w:t>
      </w:r>
      <w:r w:rsidR="004437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6C00B1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4437E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bookmarkStart w:id="19" w:name="_Hlk99971865"/>
    </w:p>
    <w:p w14:paraId="45020E34" w14:textId="59DD291E" w:rsidR="003D2E76" w:rsidRPr="003D2E76" w:rsidRDefault="003D2E76" w:rsidP="000007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 приведенных данных видно, что в течение 2022 года в бюджет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 сельского</w:t>
      </w:r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были внесены изменения, связанные с увеличением как доходной, так и расходной части бюджета. Всего доходная </w:t>
      </w:r>
      <w:bookmarkStart w:id="20" w:name="_Hlk132097090"/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часть бюджета увеличена на сумму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3 832,9</w:t>
      </w:r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</w:t>
      </w:r>
      <w:bookmarkEnd w:id="20"/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расходная </w:t>
      </w:r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часть бюджета увеличена на сумму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3 519,8</w:t>
      </w:r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431D14B5" w14:textId="56121694" w:rsidR="00030451" w:rsidRPr="00812C33" w:rsidRDefault="00030451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2241E5">
        <w:rPr>
          <w:rFonts w:ascii="Times New Roman" w:hAnsi="Times New Roman" w:cs="Times New Roman"/>
          <w:sz w:val="28"/>
        </w:rPr>
        <w:t xml:space="preserve">Исполнен бюджет </w:t>
      </w:r>
      <w:bookmarkEnd w:id="19"/>
      <w:r w:rsidRPr="002241E5">
        <w:rPr>
          <w:rFonts w:ascii="Times New Roman" w:hAnsi="Times New Roman" w:cs="Times New Roman"/>
          <w:sz w:val="28"/>
        </w:rPr>
        <w:t xml:space="preserve">поселения </w:t>
      </w:r>
      <w:r w:rsidRPr="005C5A8F">
        <w:rPr>
          <w:rFonts w:ascii="Times New Roman" w:hAnsi="Times New Roman" w:cs="Times New Roman"/>
          <w:sz w:val="28"/>
          <w:szCs w:val="28"/>
        </w:rPr>
        <w:t>по доходам</w:t>
      </w:r>
      <w:r w:rsidRPr="002241E5">
        <w:rPr>
          <w:rFonts w:ascii="Times New Roman" w:hAnsi="Times New Roman" w:cs="Times New Roman"/>
          <w:sz w:val="28"/>
        </w:rPr>
        <w:t xml:space="preserve"> за 20</w:t>
      </w:r>
      <w:r>
        <w:rPr>
          <w:rFonts w:ascii="Times New Roman" w:hAnsi="Times New Roman" w:cs="Times New Roman"/>
          <w:sz w:val="28"/>
        </w:rPr>
        <w:t>2</w:t>
      </w:r>
      <w:r w:rsidR="006C00B1">
        <w:rPr>
          <w:rFonts w:ascii="Times New Roman" w:hAnsi="Times New Roman" w:cs="Times New Roman"/>
          <w:sz w:val="28"/>
        </w:rPr>
        <w:t>2</w:t>
      </w:r>
      <w:r w:rsidRPr="002241E5">
        <w:rPr>
          <w:rFonts w:ascii="Times New Roman" w:hAnsi="Times New Roman" w:cs="Times New Roman"/>
          <w:sz w:val="28"/>
        </w:rPr>
        <w:t xml:space="preserve"> год в </w:t>
      </w:r>
      <w:r w:rsidRPr="005C5A8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D457F">
        <w:rPr>
          <w:rFonts w:ascii="Times New Roman" w:hAnsi="Times New Roman" w:cs="Times New Roman"/>
          <w:sz w:val="28"/>
          <w:szCs w:val="28"/>
        </w:rPr>
        <w:t xml:space="preserve">       </w:t>
      </w:r>
      <w:r w:rsidR="006C00B1">
        <w:rPr>
          <w:rFonts w:ascii="Times New Roman" w:hAnsi="Times New Roman" w:cs="Times New Roman"/>
          <w:sz w:val="28"/>
          <w:szCs w:val="28"/>
        </w:rPr>
        <w:t xml:space="preserve">      </w:t>
      </w:r>
      <w:r w:rsidR="00A7034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92C2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C00B1">
        <w:rPr>
          <w:rFonts w:ascii="Times New Roman" w:hAnsi="Times New Roman" w:cs="Times New Roman"/>
          <w:sz w:val="28"/>
          <w:szCs w:val="28"/>
        </w:rPr>
        <w:t xml:space="preserve"> </w:t>
      </w:r>
      <w:r w:rsidR="006C00B1" w:rsidRPr="006C00B1">
        <w:rPr>
          <w:rFonts w:ascii="Times New Roman" w:hAnsi="Times New Roman" w:cs="Times New Roman"/>
          <w:sz w:val="28"/>
          <w:szCs w:val="28"/>
        </w:rPr>
        <w:t>20</w:t>
      </w:r>
      <w:r w:rsidR="00A70341">
        <w:rPr>
          <w:rFonts w:ascii="Times New Roman" w:hAnsi="Times New Roman" w:cs="Times New Roman"/>
          <w:sz w:val="28"/>
          <w:szCs w:val="28"/>
        </w:rPr>
        <w:t xml:space="preserve"> </w:t>
      </w:r>
      <w:r w:rsidR="006C00B1" w:rsidRPr="006C00B1">
        <w:rPr>
          <w:rFonts w:ascii="Times New Roman" w:hAnsi="Times New Roman" w:cs="Times New Roman"/>
          <w:sz w:val="28"/>
          <w:szCs w:val="28"/>
        </w:rPr>
        <w:t>578,3</w:t>
      </w:r>
      <w:r w:rsidR="009325A7">
        <w:rPr>
          <w:rFonts w:ascii="Times New Roman" w:hAnsi="Times New Roman" w:cs="Times New Roman"/>
          <w:sz w:val="28"/>
          <w:szCs w:val="28"/>
        </w:rPr>
        <w:t xml:space="preserve"> </w:t>
      </w:r>
      <w:r w:rsidRPr="005C5A8F">
        <w:rPr>
          <w:rFonts w:ascii="Times New Roman" w:hAnsi="Times New Roman" w:cs="Times New Roman"/>
          <w:sz w:val="28"/>
          <w:szCs w:val="28"/>
        </w:rPr>
        <w:t>тыс.</w:t>
      </w:r>
      <w:r w:rsidR="009325A7">
        <w:rPr>
          <w:rFonts w:ascii="Times New Roman" w:hAnsi="Times New Roman" w:cs="Times New Roman"/>
          <w:sz w:val="28"/>
          <w:szCs w:val="28"/>
        </w:rPr>
        <w:t xml:space="preserve"> </w:t>
      </w:r>
      <w:r w:rsidRPr="005C5A8F">
        <w:rPr>
          <w:rFonts w:ascii="Times New Roman" w:hAnsi="Times New Roman" w:cs="Times New Roman"/>
          <w:sz w:val="28"/>
          <w:szCs w:val="28"/>
        </w:rPr>
        <w:t>руб</w:t>
      </w:r>
      <w:r w:rsidR="007D457F">
        <w:rPr>
          <w:rFonts w:ascii="Times New Roman" w:hAnsi="Times New Roman" w:cs="Times New Roman"/>
          <w:sz w:val="28"/>
          <w:szCs w:val="28"/>
        </w:rPr>
        <w:t>.</w:t>
      </w:r>
      <w:r w:rsidRPr="005C5A8F">
        <w:rPr>
          <w:rFonts w:ascii="Times New Roman" w:hAnsi="Times New Roman" w:cs="Times New Roman"/>
          <w:sz w:val="28"/>
          <w:szCs w:val="28"/>
        </w:rPr>
        <w:t>, что составило 100,</w:t>
      </w:r>
      <w:r w:rsidR="006C00B1">
        <w:rPr>
          <w:rFonts w:ascii="Times New Roman" w:hAnsi="Times New Roman" w:cs="Times New Roman"/>
          <w:sz w:val="28"/>
          <w:szCs w:val="28"/>
        </w:rPr>
        <w:t>2</w:t>
      </w:r>
      <w:r w:rsidRPr="005C5A8F">
        <w:rPr>
          <w:rFonts w:ascii="Times New Roman" w:hAnsi="Times New Roman" w:cs="Times New Roman"/>
          <w:sz w:val="28"/>
          <w:szCs w:val="28"/>
        </w:rPr>
        <w:t xml:space="preserve"> % к утвержденному плану</w:t>
      </w:r>
      <w:r w:rsidR="007D45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C5A8F">
        <w:rPr>
          <w:rFonts w:ascii="Times New Roman" w:hAnsi="Times New Roman" w:cs="Times New Roman"/>
          <w:sz w:val="28"/>
          <w:szCs w:val="28"/>
        </w:rPr>
        <w:t xml:space="preserve"> </w:t>
      </w:r>
      <w:r w:rsidR="007D457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C00B1">
        <w:rPr>
          <w:rFonts w:ascii="Times New Roman" w:eastAsiaTheme="minorHAnsi" w:hAnsi="Times New Roman" w:cs="Times New Roman"/>
          <w:sz w:val="28"/>
          <w:szCs w:val="28"/>
          <w:lang w:eastAsia="en-US"/>
        </w:rPr>
        <w:t>20 539,1</w:t>
      </w:r>
      <w:r w:rsidRPr="002241E5">
        <w:rPr>
          <w:rFonts w:ascii="Times New Roman" w:hAnsi="Times New Roman" w:cs="Times New Roman"/>
          <w:sz w:val="28"/>
        </w:rPr>
        <w:t xml:space="preserve"> тыс.  руб.</w:t>
      </w:r>
      <w:r>
        <w:rPr>
          <w:rFonts w:ascii="Times New Roman" w:hAnsi="Times New Roman" w:cs="Times New Roman"/>
          <w:sz w:val="28"/>
        </w:rPr>
        <w:t>,</w:t>
      </w:r>
      <w:r w:rsidRPr="002241E5">
        <w:rPr>
          <w:rFonts w:ascii="Times New Roman" w:hAnsi="Times New Roman" w:cs="Times New Roman"/>
          <w:sz w:val="28"/>
        </w:rPr>
        <w:t xml:space="preserve"> по расходам</w:t>
      </w:r>
      <w:r>
        <w:rPr>
          <w:rFonts w:ascii="Times New Roman" w:hAnsi="Times New Roman" w:cs="Times New Roman"/>
          <w:sz w:val="28"/>
        </w:rPr>
        <w:t xml:space="preserve"> и</w:t>
      </w:r>
      <w:r w:rsidRPr="002241E5">
        <w:rPr>
          <w:rFonts w:ascii="Times New Roman" w:hAnsi="Times New Roman" w:cs="Times New Roman"/>
          <w:sz w:val="28"/>
        </w:rPr>
        <w:t xml:space="preserve">сполнен бюджет </w:t>
      </w:r>
      <w:r>
        <w:rPr>
          <w:rFonts w:ascii="Times New Roman" w:hAnsi="Times New Roman" w:cs="Times New Roman"/>
          <w:sz w:val="28"/>
        </w:rPr>
        <w:t xml:space="preserve">в сумме </w:t>
      </w:r>
      <w:r w:rsidR="006C00B1">
        <w:rPr>
          <w:rFonts w:ascii="Times New Roman" w:hAnsi="Times New Roman" w:cs="Times New Roman"/>
          <w:sz w:val="28"/>
        </w:rPr>
        <w:t>20 526,6</w:t>
      </w:r>
      <w:r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Pr="002241E5">
        <w:rPr>
          <w:rFonts w:ascii="Times New Roman" w:hAnsi="Times New Roman" w:cs="Times New Roman"/>
          <w:sz w:val="28"/>
        </w:rPr>
        <w:t xml:space="preserve">что составило </w:t>
      </w:r>
      <w:r w:rsidR="006C00B1">
        <w:rPr>
          <w:rFonts w:ascii="Times New Roman" w:hAnsi="Times New Roman" w:cs="Times New Roman"/>
          <w:sz w:val="28"/>
        </w:rPr>
        <w:t>95,8</w:t>
      </w:r>
      <w:r w:rsidRPr="002241E5">
        <w:rPr>
          <w:rFonts w:ascii="Times New Roman" w:hAnsi="Times New Roman" w:cs="Times New Roman"/>
          <w:sz w:val="28"/>
        </w:rPr>
        <w:t xml:space="preserve"> % к утвержденному</w:t>
      </w:r>
      <w:r w:rsidRPr="00812C33">
        <w:rPr>
          <w:rFonts w:ascii="Times New Roman" w:hAnsi="Times New Roman" w:cs="Times New Roman"/>
          <w:sz w:val="28"/>
        </w:rPr>
        <w:t xml:space="preserve"> плану</w:t>
      </w:r>
      <w:r>
        <w:rPr>
          <w:rFonts w:ascii="Times New Roman" w:hAnsi="Times New Roman" w:cs="Times New Roman"/>
          <w:sz w:val="28"/>
        </w:rPr>
        <w:t xml:space="preserve"> </w:t>
      </w:r>
      <w:r w:rsidR="006C00B1">
        <w:rPr>
          <w:rFonts w:ascii="Times New Roman" w:hAnsi="Times New Roman" w:cs="Times New Roman"/>
          <w:sz w:val="28"/>
        </w:rPr>
        <w:t>21 426,2</w:t>
      </w:r>
      <w:r>
        <w:rPr>
          <w:rFonts w:ascii="Times New Roman" w:hAnsi="Times New Roman" w:cs="Times New Roman"/>
          <w:sz w:val="28"/>
        </w:rPr>
        <w:t xml:space="preserve"> тыс. руб. По результатам исполнения 202</w:t>
      </w:r>
      <w:r w:rsidR="005C7621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года </w:t>
      </w:r>
      <w:r w:rsidR="009325A7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Нововладимировское</w:t>
      </w:r>
      <w:r>
        <w:rPr>
          <w:rFonts w:ascii="Times New Roman" w:hAnsi="Times New Roman" w:cs="Times New Roman"/>
          <w:sz w:val="28"/>
        </w:rPr>
        <w:t xml:space="preserve"> сельское поселение получило </w:t>
      </w:r>
      <w:r w:rsidR="00B8775D">
        <w:rPr>
          <w:rFonts w:ascii="Times New Roman" w:hAnsi="Times New Roman" w:cs="Times New Roman"/>
          <w:sz w:val="28"/>
        </w:rPr>
        <w:t>про</w:t>
      </w:r>
      <w:r>
        <w:rPr>
          <w:rFonts w:ascii="Times New Roman" w:hAnsi="Times New Roman" w:cs="Times New Roman"/>
          <w:sz w:val="28"/>
        </w:rPr>
        <w:t xml:space="preserve">фицит бюджета в сумме </w:t>
      </w:r>
      <w:r w:rsidR="005C7621">
        <w:rPr>
          <w:rFonts w:ascii="Times New Roman" w:hAnsi="Times New Roman" w:cs="Times New Roman"/>
          <w:sz w:val="28"/>
        </w:rPr>
        <w:t>51,7</w:t>
      </w:r>
      <w:r>
        <w:rPr>
          <w:rFonts w:ascii="Times New Roman" w:hAnsi="Times New Roman" w:cs="Times New Roman"/>
          <w:sz w:val="28"/>
        </w:rPr>
        <w:t xml:space="preserve"> тыс. руб</w:t>
      </w:r>
      <w:r w:rsidR="007D457F">
        <w:rPr>
          <w:rFonts w:ascii="Times New Roman" w:hAnsi="Times New Roman" w:cs="Times New Roman"/>
          <w:sz w:val="28"/>
        </w:rPr>
        <w:t>.</w:t>
      </w:r>
    </w:p>
    <w:p w14:paraId="325F3662" w14:textId="77777777" w:rsidR="00E7721C" w:rsidRDefault="00E7721C" w:rsidP="0000079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BD7CA70" w14:textId="2C1F0C2B" w:rsidR="00770014" w:rsidRDefault="007D706E" w:rsidP="000007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551ED" w:rsidRPr="00356C16">
        <w:rPr>
          <w:rFonts w:ascii="Times New Roman" w:hAnsi="Times New Roman" w:cs="Times New Roman"/>
          <w:b/>
          <w:sz w:val="28"/>
          <w:szCs w:val="28"/>
        </w:rPr>
        <w:t xml:space="preserve">. Доходы бюджета </w:t>
      </w:r>
      <w:r w:rsidR="009325A7" w:rsidRPr="009325A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Нововладимировского</w:t>
      </w:r>
      <w:r w:rsidR="003E73FB" w:rsidRPr="00356C1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77652B" w:rsidRPr="00356C16">
        <w:rPr>
          <w:rFonts w:ascii="Times New Roman" w:hAnsi="Times New Roman" w:cs="Times New Roman"/>
          <w:b/>
          <w:sz w:val="28"/>
          <w:szCs w:val="28"/>
        </w:rPr>
        <w:t>Тбилис</w:t>
      </w:r>
      <w:r w:rsidR="003E73FB" w:rsidRPr="00356C16">
        <w:rPr>
          <w:rFonts w:ascii="Times New Roman" w:hAnsi="Times New Roman" w:cs="Times New Roman"/>
          <w:b/>
          <w:sz w:val="28"/>
          <w:szCs w:val="28"/>
        </w:rPr>
        <w:t>ского района</w:t>
      </w:r>
      <w:r w:rsidR="00356C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7B3" w:rsidRPr="00356C16">
        <w:rPr>
          <w:rFonts w:ascii="Times New Roman" w:hAnsi="Times New Roman" w:cs="Times New Roman"/>
          <w:b/>
          <w:sz w:val="28"/>
          <w:szCs w:val="28"/>
        </w:rPr>
        <w:t>за 20</w:t>
      </w:r>
      <w:r w:rsidR="00376BDE">
        <w:rPr>
          <w:rFonts w:ascii="Times New Roman" w:hAnsi="Times New Roman" w:cs="Times New Roman"/>
          <w:b/>
          <w:sz w:val="28"/>
          <w:szCs w:val="28"/>
        </w:rPr>
        <w:t>2</w:t>
      </w:r>
      <w:r w:rsidR="00E31C1B">
        <w:rPr>
          <w:rFonts w:ascii="Times New Roman" w:hAnsi="Times New Roman" w:cs="Times New Roman"/>
          <w:b/>
          <w:sz w:val="28"/>
          <w:szCs w:val="28"/>
        </w:rPr>
        <w:t>2</w:t>
      </w:r>
      <w:r w:rsidR="00B551ED" w:rsidRPr="00356C16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670D8635" w14:textId="643D3F1D" w:rsidR="00A70341" w:rsidRPr="003D7913" w:rsidRDefault="00F32451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6250">
        <w:rPr>
          <w:rFonts w:ascii="Times New Roman" w:hAnsi="Times New Roman" w:cs="Times New Roman"/>
          <w:sz w:val="28"/>
          <w:szCs w:val="28"/>
        </w:rPr>
        <w:t>Анализ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по доходам</w:t>
      </w:r>
      <w:r w:rsidRPr="00906250">
        <w:rPr>
          <w:rFonts w:ascii="Times New Roman" w:hAnsi="Times New Roman" w:cs="Times New Roman"/>
          <w:sz w:val="28"/>
          <w:szCs w:val="28"/>
        </w:rPr>
        <w:t xml:space="preserve"> </w:t>
      </w:r>
      <w:r w:rsidR="009325A7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250">
        <w:rPr>
          <w:rFonts w:ascii="Times New Roman" w:hAnsi="Times New Roman" w:cs="Times New Roman"/>
          <w:sz w:val="28"/>
          <w:szCs w:val="28"/>
        </w:rPr>
        <w:t>сельского поселения Тбилисского района за 20</w:t>
      </w:r>
      <w:r w:rsidR="00376BDE">
        <w:rPr>
          <w:rFonts w:ascii="Times New Roman" w:hAnsi="Times New Roman" w:cs="Times New Roman"/>
          <w:sz w:val="28"/>
          <w:szCs w:val="28"/>
        </w:rPr>
        <w:t>2</w:t>
      </w:r>
      <w:r w:rsidR="00E31C1B">
        <w:rPr>
          <w:rFonts w:ascii="Times New Roman" w:hAnsi="Times New Roman" w:cs="Times New Roman"/>
          <w:sz w:val="28"/>
          <w:szCs w:val="28"/>
        </w:rPr>
        <w:t>2</w:t>
      </w:r>
      <w:r w:rsidRPr="00906250">
        <w:rPr>
          <w:rFonts w:ascii="Times New Roman" w:hAnsi="Times New Roman" w:cs="Times New Roman"/>
          <w:sz w:val="28"/>
          <w:szCs w:val="28"/>
        </w:rPr>
        <w:t xml:space="preserve"> год в сравнении с 20</w:t>
      </w:r>
      <w:r w:rsidR="00E31C1B">
        <w:rPr>
          <w:rFonts w:ascii="Times New Roman" w:hAnsi="Times New Roman" w:cs="Times New Roman"/>
          <w:sz w:val="28"/>
          <w:szCs w:val="28"/>
        </w:rPr>
        <w:t>20</w:t>
      </w:r>
      <w:r w:rsidRPr="00906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</w:t>
      </w:r>
      <w:r w:rsidR="00AA0D47">
        <w:rPr>
          <w:rFonts w:ascii="Times New Roman" w:hAnsi="Times New Roman" w:cs="Times New Roman"/>
          <w:sz w:val="28"/>
          <w:szCs w:val="28"/>
        </w:rPr>
        <w:t>2</w:t>
      </w:r>
      <w:r w:rsidR="00E31C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годами</w:t>
      </w:r>
      <w:r w:rsidRPr="00906250">
        <w:rPr>
          <w:rFonts w:ascii="Times New Roman" w:hAnsi="Times New Roman" w:cs="Times New Roman"/>
          <w:sz w:val="28"/>
          <w:szCs w:val="28"/>
        </w:rPr>
        <w:t xml:space="preserve"> по основным показа</w:t>
      </w:r>
      <w:r w:rsidR="00432FDD">
        <w:rPr>
          <w:rFonts w:ascii="Times New Roman" w:hAnsi="Times New Roman" w:cs="Times New Roman"/>
          <w:sz w:val="28"/>
          <w:szCs w:val="28"/>
        </w:rPr>
        <w:t xml:space="preserve">телям </w:t>
      </w:r>
      <w:r w:rsidR="003D2E76">
        <w:rPr>
          <w:rFonts w:ascii="Times New Roman" w:hAnsi="Times New Roman" w:cs="Times New Roman"/>
          <w:sz w:val="28"/>
          <w:szCs w:val="28"/>
        </w:rPr>
        <w:t>(</w:t>
      </w:r>
      <w:r w:rsidR="00432FDD">
        <w:rPr>
          <w:rFonts w:ascii="Times New Roman" w:hAnsi="Times New Roman" w:cs="Times New Roman"/>
          <w:sz w:val="28"/>
          <w:szCs w:val="28"/>
        </w:rPr>
        <w:t>табл</w:t>
      </w:r>
      <w:r w:rsidR="00C8113E">
        <w:rPr>
          <w:rFonts w:ascii="Times New Roman" w:hAnsi="Times New Roman" w:cs="Times New Roman"/>
          <w:sz w:val="28"/>
          <w:szCs w:val="28"/>
        </w:rPr>
        <w:t>иц</w:t>
      </w:r>
      <w:r w:rsidR="003D2E76">
        <w:rPr>
          <w:rFonts w:ascii="Times New Roman" w:hAnsi="Times New Roman" w:cs="Times New Roman"/>
          <w:sz w:val="28"/>
          <w:szCs w:val="28"/>
        </w:rPr>
        <w:t>а</w:t>
      </w:r>
      <w:r w:rsidR="00C8113E">
        <w:rPr>
          <w:rFonts w:ascii="Times New Roman" w:hAnsi="Times New Roman" w:cs="Times New Roman"/>
          <w:sz w:val="28"/>
          <w:szCs w:val="28"/>
        </w:rPr>
        <w:t xml:space="preserve"> </w:t>
      </w:r>
      <w:r w:rsidR="001C74E2">
        <w:rPr>
          <w:rFonts w:ascii="Times New Roman" w:hAnsi="Times New Roman" w:cs="Times New Roman"/>
          <w:sz w:val="28"/>
          <w:szCs w:val="28"/>
        </w:rPr>
        <w:t>2</w:t>
      </w:r>
      <w:r w:rsidR="003D2E76">
        <w:rPr>
          <w:rFonts w:ascii="Times New Roman" w:hAnsi="Times New Roman" w:cs="Times New Roman"/>
          <w:sz w:val="28"/>
          <w:szCs w:val="28"/>
        </w:rPr>
        <w:t>)</w:t>
      </w:r>
      <w:r w:rsidR="00432FDD">
        <w:rPr>
          <w:rFonts w:ascii="Times New Roman" w:hAnsi="Times New Roman" w:cs="Times New Roman"/>
          <w:sz w:val="28"/>
          <w:szCs w:val="28"/>
        </w:rPr>
        <w:t xml:space="preserve">: </w:t>
      </w:r>
      <w:r w:rsidR="00432FDD">
        <w:rPr>
          <w:rFonts w:ascii="Times New Roman" w:hAnsi="Times New Roman" w:cs="Times New Roman"/>
          <w:sz w:val="28"/>
          <w:szCs w:val="28"/>
        </w:rPr>
        <w:tab/>
      </w:r>
    </w:p>
    <w:p w14:paraId="32EDEAA0" w14:textId="1CBF2B4E" w:rsidR="00F32451" w:rsidRPr="0001514E" w:rsidRDefault="00F32451" w:rsidP="00EF1600">
      <w:pPr>
        <w:autoSpaceDE w:val="0"/>
        <w:autoSpaceDN w:val="0"/>
        <w:adjustRightInd w:val="0"/>
        <w:spacing w:after="0"/>
        <w:ind w:left="778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AF8">
        <w:rPr>
          <w:rFonts w:ascii="Times New Roman" w:hAnsi="Times New Roman" w:cs="Times New Roman"/>
          <w:sz w:val="20"/>
          <w:szCs w:val="20"/>
        </w:rPr>
        <w:t>Табл</w:t>
      </w:r>
      <w:r w:rsidR="001E3B26">
        <w:rPr>
          <w:rFonts w:ascii="Times New Roman" w:hAnsi="Times New Roman" w:cs="Times New Roman"/>
          <w:sz w:val="20"/>
          <w:szCs w:val="20"/>
        </w:rPr>
        <w:t>ица</w:t>
      </w:r>
      <w:r w:rsidRPr="00294AF8">
        <w:rPr>
          <w:rFonts w:ascii="Times New Roman" w:hAnsi="Times New Roman" w:cs="Times New Roman"/>
          <w:sz w:val="20"/>
          <w:szCs w:val="20"/>
        </w:rPr>
        <w:t xml:space="preserve"> </w:t>
      </w:r>
      <w:r w:rsidR="001C74E2" w:rsidRPr="00294AF8">
        <w:rPr>
          <w:rFonts w:ascii="Times New Roman" w:hAnsi="Times New Roman" w:cs="Times New Roman"/>
          <w:sz w:val="20"/>
          <w:szCs w:val="20"/>
        </w:rPr>
        <w:t>2</w:t>
      </w:r>
    </w:p>
    <w:tbl>
      <w:tblPr>
        <w:tblW w:w="107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134"/>
        <w:gridCol w:w="1134"/>
        <w:gridCol w:w="1134"/>
        <w:gridCol w:w="1134"/>
        <w:gridCol w:w="993"/>
        <w:gridCol w:w="1134"/>
        <w:gridCol w:w="708"/>
        <w:gridCol w:w="709"/>
        <w:gridCol w:w="684"/>
      </w:tblGrid>
      <w:tr w:rsidR="002E080E" w:rsidRPr="00183FB7" w14:paraId="5066E2B8" w14:textId="77777777" w:rsidTr="00E31C1B">
        <w:trPr>
          <w:trHeight w:val="63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461C2" w14:textId="77777777" w:rsidR="002E080E" w:rsidRPr="002241E5" w:rsidRDefault="002E080E" w:rsidP="002E080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696FAF1" w14:textId="0C372FEA" w:rsidR="002E080E" w:rsidRDefault="002E080E" w:rsidP="002E080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14:paraId="6C4EB84A" w14:textId="58EB3614" w:rsidR="002E080E" w:rsidRPr="00183FB7" w:rsidRDefault="002E080E" w:rsidP="002E080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29FD68" w14:textId="77777777" w:rsidR="002E080E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  <w:p w14:paraId="20EBF7EC" w14:textId="335CEE2D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дохода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E99E" w14:textId="2E4C7715" w:rsidR="002E080E" w:rsidRPr="00183FB7" w:rsidRDefault="002E080E" w:rsidP="00EF5A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</w:t>
            </w:r>
            <w:r w:rsidR="00E31C1B">
              <w:rPr>
                <w:rFonts w:ascii="Times New Roman" w:hAnsi="Times New Roman" w:cs="Times New Roman"/>
                <w:sz w:val="20"/>
              </w:rPr>
              <w:t>20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1A40" w14:textId="6736D90E" w:rsidR="002E080E" w:rsidRPr="00183FB7" w:rsidRDefault="002E080E" w:rsidP="00EF5A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1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F10DE" w14:textId="1B9829AE" w:rsidR="002E080E" w:rsidRPr="00183FB7" w:rsidRDefault="002E080E" w:rsidP="00EF5A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0C29" w14:textId="619B71DC" w:rsidR="002E080E" w:rsidRPr="00183FB7" w:rsidRDefault="002E080E" w:rsidP="0083282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Темп роста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>г к 20</w:t>
            </w:r>
            <w:r w:rsidR="00E31C1B">
              <w:rPr>
                <w:rFonts w:ascii="Times New Roman" w:hAnsi="Times New Roman" w:cs="Times New Roman"/>
                <w:sz w:val="20"/>
              </w:rPr>
              <w:t>20</w:t>
            </w:r>
            <w:r w:rsidRPr="00183FB7">
              <w:rPr>
                <w:rFonts w:ascii="Times New Roman" w:hAnsi="Times New Roman" w:cs="Times New Roman"/>
                <w:sz w:val="20"/>
              </w:rPr>
              <w:t>г в %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4FDF" w14:textId="29624DE9" w:rsidR="002E080E" w:rsidRPr="00183FB7" w:rsidRDefault="002E080E" w:rsidP="0083282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Темп роста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>г к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1</w:t>
            </w:r>
            <w:r w:rsidRPr="00183FB7">
              <w:rPr>
                <w:rFonts w:ascii="Times New Roman" w:hAnsi="Times New Roman" w:cs="Times New Roman"/>
                <w:sz w:val="20"/>
              </w:rPr>
              <w:t>г в %</w:t>
            </w:r>
          </w:p>
        </w:tc>
      </w:tr>
      <w:tr w:rsidR="00F900FE" w:rsidRPr="00183FB7" w14:paraId="3F66F7C2" w14:textId="77777777" w:rsidTr="00E31C1B">
        <w:trPr>
          <w:trHeight w:val="15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49C57" w14:textId="77777777" w:rsidR="002E080E" w:rsidRPr="00183FB7" w:rsidRDefault="002E080E" w:rsidP="0087402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DD0A46" w14:textId="77777777" w:rsidR="002E080E" w:rsidRPr="00183FB7" w:rsidRDefault="002E080E" w:rsidP="0087402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E73DF" w14:textId="7079A9D1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на 20</w:t>
            </w:r>
            <w:r w:rsidR="00E31C1B">
              <w:rPr>
                <w:rFonts w:ascii="Times New Roman" w:hAnsi="Times New Roman" w:cs="Times New Roman"/>
                <w:sz w:val="20"/>
              </w:rPr>
              <w:t>20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>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009AE" w14:textId="4218EC16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</w:t>
            </w:r>
            <w:r w:rsidR="00E31C1B">
              <w:rPr>
                <w:rFonts w:ascii="Times New Roman" w:hAnsi="Times New Roman" w:cs="Times New Roman"/>
                <w:sz w:val="20"/>
              </w:rPr>
              <w:t>20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 xml:space="preserve">, тыс. руб.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1F9E" w14:textId="3386AEE0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на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1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>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9CE35" w14:textId="0FE99C1E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1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 xml:space="preserve"> тыс. руб.,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8B0FB" w14:textId="5ABC5F42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на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 xml:space="preserve">, тыс. руб.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4C0C" w14:textId="0560AE43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 xml:space="preserve">, тыс. руб.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45169" w14:textId="77777777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% исполнения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F5F3" w14:textId="77777777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F25B8" w14:textId="77777777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900FE" w:rsidRPr="00481A4C" w14:paraId="112E5ADB" w14:textId="77777777" w:rsidTr="00E31C1B">
        <w:trPr>
          <w:trHeight w:val="21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BA73D" w14:textId="05C13231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9F1AE" w14:textId="6987D2FF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BC03A" w14:textId="1AB682CA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A4EA8" w14:textId="66C4466A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857DA" w14:textId="12CE31D8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F115A" w14:textId="0B5ADD13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9644A" w14:textId="37DFDED2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465F" w14:textId="2273EB9E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7C09" w14:textId="5422D142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C30B9" w14:textId="04B58A63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5FFAC" w14:textId="39A9422E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</w:p>
        </w:tc>
      </w:tr>
      <w:tr w:rsidR="00E31C1B" w:rsidRPr="00183FB7" w14:paraId="4F6EC4F8" w14:textId="77777777" w:rsidTr="00E31C1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C6D767" w14:textId="2D5CB9AD" w:rsidR="00E31C1B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  <w:p w14:paraId="3A603037" w14:textId="12DAB166" w:rsidR="00E31C1B" w:rsidRPr="00183FB7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A6B08" w14:textId="77777777" w:rsidR="00E31C1B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 xml:space="preserve">Налоговые </w:t>
            </w:r>
          </w:p>
          <w:p w14:paraId="24A7F57E" w14:textId="2AF8AD3B" w:rsidR="00E31C1B" w:rsidRPr="00183FB7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691B6" w14:textId="7D8FAFC8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12 910,6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C3E4" w14:textId="36C290A4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12 946,2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7D453" w14:textId="4C73AC52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13 53</w:t>
            </w:r>
            <w:r w:rsidR="0091380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,</w:t>
            </w:r>
            <w:r w:rsidR="0091380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4D77" w14:textId="0CA69930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13 715,0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DBBDB" w14:textId="161F81F8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14 493,0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6A12" w14:textId="09931BBE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14 53</w:t>
            </w:r>
            <w:r w:rsidR="007520D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,</w:t>
            </w:r>
            <w:r w:rsidR="007520D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0025" w14:textId="57440AB6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100,2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8497B" w14:textId="6AFA5C5B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112,3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7DCCF" w14:textId="56DC5DED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106,0</w:t>
            </w:r>
          </w:p>
        </w:tc>
      </w:tr>
      <w:tr w:rsidR="00E31C1B" w:rsidRPr="00183FB7" w14:paraId="7F4DE90F" w14:textId="77777777" w:rsidTr="00E31C1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B277FC" w14:textId="6E8E4722" w:rsidR="00E31C1B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  <w:p w14:paraId="67873AC7" w14:textId="631574C3" w:rsidR="00E31C1B" w:rsidRPr="00183FB7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7C24A" w14:textId="77777777" w:rsidR="00E31C1B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 xml:space="preserve">Неналоговые </w:t>
            </w:r>
          </w:p>
          <w:p w14:paraId="016A78C2" w14:textId="110E6FE8" w:rsidR="00E31C1B" w:rsidRPr="00183FB7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6D895" w14:textId="16919D9B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FA25F" w14:textId="6B57F150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4F2F9" w14:textId="09012C99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A19D7" w14:textId="121E0CEB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E2FB5" w14:textId="29E208C0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3474" w14:textId="59EF7077" w:rsidR="00E31C1B" w:rsidRPr="005C383C" w:rsidRDefault="007520D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3029" w14:textId="0B26A685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A9600" w14:textId="21B6072C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93047" w14:textId="5F0C2A75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0</w:t>
            </w:r>
          </w:p>
        </w:tc>
      </w:tr>
      <w:tr w:rsidR="00E31C1B" w:rsidRPr="00183FB7" w14:paraId="2F456535" w14:textId="77777777" w:rsidTr="00E31C1B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E3682" w14:textId="634BE068" w:rsidR="00E31C1B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  <w:p w14:paraId="6AF2D969" w14:textId="21BD6337" w:rsidR="00E31C1B" w:rsidRPr="00183FB7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C1E91" w14:textId="77777777" w:rsidR="00E31C1B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Безвозмездны</w:t>
            </w:r>
          </w:p>
          <w:p w14:paraId="596A496E" w14:textId="64C33B70" w:rsidR="00E31C1B" w:rsidRPr="00183FB7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B7FD1" w14:textId="0EBE54A9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8 194,</w:t>
            </w:r>
            <w:r w:rsidR="00913806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33357" w14:textId="4C394991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8 194,</w:t>
            </w:r>
            <w:r w:rsidR="00913806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57635" w14:textId="36C66940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7 773,3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4C03F" w14:textId="44343062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7 773,</w:t>
            </w:r>
            <w:r w:rsidR="00913806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0076E" w14:textId="22FF616D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6 044,8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D8EE" w14:textId="3A496552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6 044,8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17B9" w14:textId="06238064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EF863" w14:textId="6F6C2DBF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73,8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BC22F" w14:textId="2A72330E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77,8</w:t>
            </w:r>
          </w:p>
        </w:tc>
      </w:tr>
      <w:tr w:rsidR="00E31C1B" w:rsidRPr="00183FB7" w14:paraId="5805F7D2" w14:textId="77777777" w:rsidTr="00E31C1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319F96" w14:textId="77777777" w:rsidR="00E31C1B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14:paraId="14487DD2" w14:textId="71BB44A2" w:rsidR="00E31C1B" w:rsidRPr="00183FB7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81430" w14:textId="77777777" w:rsidR="00E31C1B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 xml:space="preserve">ВСЕГО </w:t>
            </w:r>
          </w:p>
          <w:p w14:paraId="5A8091E3" w14:textId="7834AC6F" w:rsidR="00E31C1B" w:rsidRPr="00183FB7" w:rsidRDefault="00E31C1B" w:rsidP="00E31C1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83FB7">
              <w:rPr>
                <w:rFonts w:ascii="Times New Roman" w:hAnsi="Times New Roman" w:cs="Times New Roman"/>
                <w:b/>
                <w:bCs/>
                <w:sz w:val="20"/>
              </w:rPr>
              <w:t>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F936B" w14:textId="504749AA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21 105,3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73734" w14:textId="4CC82F2B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21 140,9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D9CBC" w14:textId="2008612E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21 309,</w:t>
            </w:r>
            <w:r w:rsidR="0091380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29FC7" w14:textId="2130EE5A" w:rsidR="00E31C1B" w:rsidRPr="005C383C" w:rsidRDefault="00E31C1B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21 488,3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87A12" w14:textId="5606E712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20 539,1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EA25" w14:textId="61361F7F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20 578,3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4C9C" w14:textId="64191B36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100,2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5B4DF" w14:textId="1BDB0A36" w:rsidR="00E31C1B" w:rsidRPr="005C383C" w:rsidRDefault="008E7F68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97,3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88B55" w14:textId="2895EF29" w:rsidR="00E31C1B" w:rsidRPr="005C383C" w:rsidRDefault="008240E2" w:rsidP="00E31C1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95,8</w:t>
            </w:r>
          </w:p>
        </w:tc>
      </w:tr>
    </w:tbl>
    <w:p w14:paraId="770E71CF" w14:textId="77777777" w:rsidR="007D706E" w:rsidRDefault="007D706E" w:rsidP="00A3646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D26C4D" w14:textId="4FF3878F" w:rsidR="006B6BAD" w:rsidRPr="00261D85" w:rsidRDefault="00A36463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1D8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1D85">
        <w:rPr>
          <w:rFonts w:ascii="Times New Roman" w:hAnsi="Times New Roman" w:cs="Times New Roman"/>
          <w:sz w:val="28"/>
          <w:szCs w:val="28"/>
        </w:rPr>
        <w:t>ступление доходов в бюджет поселения в 202</w:t>
      </w:r>
      <w:r w:rsidR="00ED714E" w:rsidRPr="00261D85">
        <w:rPr>
          <w:rFonts w:ascii="Times New Roman" w:hAnsi="Times New Roman" w:cs="Times New Roman"/>
          <w:sz w:val="28"/>
          <w:szCs w:val="28"/>
        </w:rPr>
        <w:t>2</w:t>
      </w:r>
      <w:r w:rsidRPr="00261D85">
        <w:rPr>
          <w:rFonts w:ascii="Times New Roman" w:hAnsi="Times New Roman" w:cs="Times New Roman"/>
          <w:sz w:val="28"/>
          <w:szCs w:val="28"/>
        </w:rPr>
        <w:t xml:space="preserve"> году составило             </w:t>
      </w:r>
      <w:r w:rsidR="00ED714E" w:rsidRPr="00261D85">
        <w:rPr>
          <w:rFonts w:ascii="Times New Roman" w:hAnsi="Times New Roman" w:cs="Times New Roman"/>
          <w:sz w:val="28"/>
          <w:szCs w:val="28"/>
        </w:rPr>
        <w:t>20 578,3</w:t>
      </w:r>
      <w:r w:rsidR="00A908D3" w:rsidRPr="00261D85">
        <w:rPr>
          <w:rFonts w:ascii="Times New Roman" w:hAnsi="Times New Roman" w:cs="Times New Roman"/>
          <w:sz w:val="28"/>
          <w:szCs w:val="28"/>
        </w:rPr>
        <w:t xml:space="preserve"> </w:t>
      </w:r>
      <w:r w:rsidRPr="00261D85">
        <w:rPr>
          <w:rFonts w:ascii="Times New Roman" w:hAnsi="Times New Roman" w:cs="Times New Roman"/>
          <w:sz w:val="28"/>
          <w:szCs w:val="28"/>
        </w:rPr>
        <w:t>тыс. руб., что составляет 10</w:t>
      </w:r>
      <w:r w:rsidR="00A908D3" w:rsidRPr="00261D85">
        <w:rPr>
          <w:rFonts w:ascii="Times New Roman" w:hAnsi="Times New Roman" w:cs="Times New Roman"/>
          <w:sz w:val="28"/>
          <w:szCs w:val="28"/>
        </w:rPr>
        <w:t>0</w:t>
      </w:r>
      <w:r w:rsidRPr="00261D85">
        <w:rPr>
          <w:rFonts w:ascii="Times New Roman" w:hAnsi="Times New Roman" w:cs="Times New Roman"/>
          <w:sz w:val="28"/>
          <w:szCs w:val="28"/>
        </w:rPr>
        <w:t>,</w:t>
      </w:r>
      <w:r w:rsidR="00ED714E" w:rsidRPr="00261D85">
        <w:rPr>
          <w:rFonts w:ascii="Times New Roman" w:hAnsi="Times New Roman" w:cs="Times New Roman"/>
          <w:sz w:val="28"/>
          <w:szCs w:val="28"/>
        </w:rPr>
        <w:t>2</w:t>
      </w:r>
      <w:r w:rsidR="007D706E" w:rsidRPr="00261D85">
        <w:rPr>
          <w:rFonts w:ascii="Times New Roman" w:hAnsi="Times New Roman" w:cs="Times New Roman"/>
          <w:sz w:val="28"/>
          <w:szCs w:val="28"/>
        </w:rPr>
        <w:t xml:space="preserve"> </w:t>
      </w:r>
      <w:r w:rsidRPr="00261D85">
        <w:rPr>
          <w:rFonts w:ascii="Times New Roman" w:hAnsi="Times New Roman" w:cs="Times New Roman"/>
          <w:sz w:val="28"/>
          <w:szCs w:val="28"/>
        </w:rPr>
        <w:t>% от плановых назначений</w:t>
      </w:r>
      <w:r w:rsidR="00491296" w:rsidRPr="00261D85">
        <w:rPr>
          <w:rFonts w:ascii="Times New Roman" w:hAnsi="Times New Roman" w:cs="Times New Roman"/>
          <w:sz w:val="28"/>
          <w:szCs w:val="28"/>
        </w:rPr>
        <w:t xml:space="preserve">, темп роста к 2020 году составил </w:t>
      </w:r>
      <w:r w:rsidR="00ED714E" w:rsidRPr="00261D85">
        <w:rPr>
          <w:rFonts w:ascii="Times New Roman" w:hAnsi="Times New Roman" w:cs="Times New Roman"/>
          <w:sz w:val="28"/>
          <w:szCs w:val="28"/>
        </w:rPr>
        <w:t>97,3</w:t>
      </w:r>
      <w:r w:rsidR="00491296" w:rsidRPr="00261D85">
        <w:rPr>
          <w:rFonts w:ascii="Times New Roman" w:hAnsi="Times New Roman" w:cs="Times New Roman"/>
          <w:sz w:val="28"/>
          <w:szCs w:val="28"/>
        </w:rPr>
        <w:t xml:space="preserve"> %, к 20</w:t>
      </w:r>
      <w:r w:rsidR="00ED714E" w:rsidRPr="00261D85">
        <w:rPr>
          <w:rFonts w:ascii="Times New Roman" w:hAnsi="Times New Roman" w:cs="Times New Roman"/>
          <w:sz w:val="28"/>
          <w:szCs w:val="28"/>
        </w:rPr>
        <w:t>2</w:t>
      </w:r>
      <w:r w:rsidR="00491296" w:rsidRPr="00261D85">
        <w:rPr>
          <w:rFonts w:ascii="Times New Roman" w:hAnsi="Times New Roman" w:cs="Times New Roman"/>
          <w:sz w:val="28"/>
          <w:szCs w:val="28"/>
        </w:rPr>
        <w:t xml:space="preserve">1 году </w:t>
      </w:r>
      <w:r w:rsidR="00ED714E" w:rsidRPr="00261D85">
        <w:rPr>
          <w:rFonts w:ascii="Times New Roman" w:hAnsi="Times New Roman" w:cs="Times New Roman"/>
          <w:sz w:val="28"/>
          <w:szCs w:val="28"/>
        </w:rPr>
        <w:t>95,8</w:t>
      </w:r>
      <w:r w:rsidR="00491296" w:rsidRPr="00261D85">
        <w:rPr>
          <w:rFonts w:ascii="Times New Roman" w:hAnsi="Times New Roman" w:cs="Times New Roman"/>
          <w:sz w:val="28"/>
          <w:szCs w:val="28"/>
        </w:rPr>
        <w:t xml:space="preserve"> %</w:t>
      </w:r>
      <w:r w:rsidRPr="00261D8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F9C7CA" w14:textId="1D6F17B1" w:rsidR="00936D5C" w:rsidRDefault="00B551ED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1D85">
        <w:rPr>
          <w:rFonts w:ascii="Times New Roman" w:hAnsi="Times New Roman" w:cs="Times New Roman"/>
          <w:sz w:val="28"/>
          <w:szCs w:val="28"/>
        </w:rPr>
        <w:t xml:space="preserve">По структуре доходов исполнение плана выглядит следующим образом </w:t>
      </w:r>
      <w:r w:rsidR="00A70341">
        <w:rPr>
          <w:rFonts w:ascii="Times New Roman" w:hAnsi="Times New Roman" w:cs="Times New Roman"/>
          <w:sz w:val="28"/>
          <w:szCs w:val="28"/>
        </w:rPr>
        <w:t>(</w:t>
      </w:r>
      <w:r w:rsidRPr="00261D85">
        <w:rPr>
          <w:rFonts w:ascii="Times New Roman" w:hAnsi="Times New Roman" w:cs="Times New Roman"/>
          <w:sz w:val="28"/>
          <w:szCs w:val="28"/>
        </w:rPr>
        <w:t>табл</w:t>
      </w:r>
      <w:r w:rsidR="00C8113E" w:rsidRPr="00261D85">
        <w:rPr>
          <w:rFonts w:ascii="Times New Roman" w:hAnsi="Times New Roman" w:cs="Times New Roman"/>
          <w:sz w:val="28"/>
          <w:szCs w:val="28"/>
        </w:rPr>
        <w:t xml:space="preserve">ица </w:t>
      </w:r>
      <w:r w:rsidR="001C74E2" w:rsidRPr="00261D85">
        <w:rPr>
          <w:rFonts w:ascii="Times New Roman" w:hAnsi="Times New Roman" w:cs="Times New Roman"/>
          <w:sz w:val="28"/>
          <w:szCs w:val="28"/>
        </w:rPr>
        <w:t>3</w:t>
      </w:r>
      <w:r w:rsidR="00A70341">
        <w:rPr>
          <w:rFonts w:ascii="Times New Roman" w:hAnsi="Times New Roman" w:cs="Times New Roman"/>
          <w:sz w:val="28"/>
          <w:szCs w:val="28"/>
        </w:rPr>
        <w:t>)</w:t>
      </w:r>
      <w:r w:rsidRPr="00261D85">
        <w:rPr>
          <w:rFonts w:ascii="Times New Roman" w:hAnsi="Times New Roman" w:cs="Times New Roman"/>
          <w:sz w:val="28"/>
          <w:szCs w:val="28"/>
        </w:rPr>
        <w:t>:</w:t>
      </w:r>
      <w:r w:rsidRPr="00B551ED">
        <w:rPr>
          <w:rFonts w:ascii="Times New Roman" w:hAnsi="Times New Roman" w:cs="Times New Roman"/>
          <w:sz w:val="28"/>
          <w:szCs w:val="28"/>
        </w:rPr>
        <w:tab/>
      </w:r>
      <w:bookmarkStart w:id="21" w:name="_Hlk100049458"/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</w:p>
    <w:p w14:paraId="47727383" w14:textId="2988FA9A" w:rsidR="00B551ED" w:rsidRPr="00030451" w:rsidRDefault="00B551ED" w:rsidP="00936D5C">
      <w:pPr>
        <w:autoSpaceDE w:val="0"/>
        <w:autoSpaceDN w:val="0"/>
        <w:adjustRightInd w:val="0"/>
        <w:spacing w:after="0"/>
        <w:ind w:left="7080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0451">
        <w:rPr>
          <w:rFonts w:ascii="Times New Roman" w:hAnsi="Times New Roman" w:cs="Times New Roman"/>
          <w:sz w:val="24"/>
          <w:szCs w:val="24"/>
        </w:rPr>
        <w:t>Табл</w:t>
      </w:r>
      <w:r w:rsidR="001E3B26">
        <w:rPr>
          <w:rFonts w:ascii="Times New Roman" w:hAnsi="Times New Roman" w:cs="Times New Roman"/>
          <w:sz w:val="24"/>
          <w:szCs w:val="24"/>
        </w:rPr>
        <w:t xml:space="preserve">ица </w:t>
      </w:r>
      <w:r w:rsidR="001C74E2" w:rsidRPr="00030451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276"/>
        <w:gridCol w:w="1275"/>
        <w:gridCol w:w="1276"/>
        <w:gridCol w:w="1276"/>
        <w:gridCol w:w="992"/>
        <w:gridCol w:w="851"/>
        <w:gridCol w:w="850"/>
      </w:tblGrid>
      <w:tr w:rsidR="007E003E" w:rsidRPr="00133102" w14:paraId="54A53D08" w14:textId="77777777" w:rsidTr="00EA7609">
        <w:trPr>
          <w:trHeight w:val="462"/>
          <w:tblHeader/>
        </w:trPr>
        <w:tc>
          <w:tcPr>
            <w:tcW w:w="567" w:type="dxa"/>
            <w:vMerge w:val="restart"/>
          </w:tcPr>
          <w:p w14:paraId="0CC64E59" w14:textId="77777777" w:rsidR="007E003E" w:rsidRPr="001E3B26" w:rsidRDefault="007E003E" w:rsidP="00DF2A4B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2" w:name="_Hlk100845991"/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2EB85312" w14:textId="77777777" w:rsidR="007E003E" w:rsidRPr="001E3B26" w:rsidRDefault="007E003E" w:rsidP="00DF2A4B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269" w:type="dxa"/>
            <w:vMerge w:val="restart"/>
          </w:tcPr>
          <w:p w14:paraId="7057AFDB" w14:textId="77777777" w:rsidR="007E003E" w:rsidRPr="001E3B26" w:rsidRDefault="007E003E" w:rsidP="00DF2A4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551" w:type="dxa"/>
            <w:gridSpan w:val="2"/>
          </w:tcPr>
          <w:p w14:paraId="424C88AA" w14:textId="5616E3D7" w:rsidR="007E003E" w:rsidRPr="001E3B26" w:rsidRDefault="007E003E" w:rsidP="00DF2A4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</w:t>
            </w:r>
            <w:r w:rsidR="000E64F2">
              <w:rPr>
                <w:rFonts w:ascii="Times New Roman" w:hAnsi="Times New Roman" w:cs="Times New Roman"/>
                <w:bCs/>
                <w:sz w:val="24"/>
                <w:szCs w:val="24"/>
              </w:rPr>
              <w:t>од</w:t>
            </w:r>
          </w:p>
        </w:tc>
        <w:tc>
          <w:tcPr>
            <w:tcW w:w="2552" w:type="dxa"/>
            <w:gridSpan w:val="2"/>
          </w:tcPr>
          <w:p w14:paraId="55FAAAE9" w14:textId="05801F45" w:rsidR="007E003E" w:rsidRPr="001E3B26" w:rsidRDefault="007E003E" w:rsidP="00DF2A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</w:t>
            </w:r>
            <w:r w:rsidR="000E64F2">
              <w:rPr>
                <w:rFonts w:ascii="Times New Roman" w:hAnsi="Times New Roman" w:cs="Times New Roman"/>
                <w:bCs/>
                <w:sz w:val="24"/>
                <w:szCs w:val="24"/>
              </w:rPr>
              <w:t>од</w:t>
            </w:r>
          </w:p>
        </w:tc>
        <w:tc>
          <w:tcPr>
            <w:tcW w:w="992" w:type="dxa"/>
            <w:vMerge w:val="restart"/>
          </w:tcPr>
          <w:p w14:paraId="1F3D39D3" w14:textId="69ADE5B0" w:rsidR="007E003E" w:rsidRPr="001E3B26" w:rsidRDefault="007E003E" w:rsidP="00DF2A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% </w:t>
            </w:r>
            <w:r w:rsidR="006E6F01"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исполнения 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E6F01"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851" w:type="dxa"/>
            <w:vMerge w:val="restart"/>
          </w:tcPr>
          <w:p w14:paraId="36B10D09" w14:textId="063A0F44" w:rsidR="007E003E" w:rsidRPr="001E3B26" w:rsidRDefault="007E003E" w:rsidP="00DF2A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Темп роста 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0C7B8750" w14:textId="474D4F42" w:rsidR="007E003E" w:rsidRPr="001E3B26" w:rsidRDefault="007E003E" w:rsidP="00DF2A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850" w:type="dxa"/>
            <w:vMerge w:val="restart"/>
          </w:tcPr>
          <w:p w14:paraId="7A02B34B" w14:textId="77777777" w:rsidR="007E003E" w:rsidRPr="001E3B26" w:rsidRDefault="007E003E" w:rsidP="00DF2A4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Доля %</w:t>
            </w:r>
          </w:p>
        </w:tc>
      </w:tr>
      <w:tr w:rsidR="007E003E" w:rsidRPr="00133102" w14:paraId="5517B90E" w14:textId="77777777" w:rsidTr="00EA7609">
        <w:trPr>
          <w:trHeight w:val="1110"/>
          <w:tblHeader/>
        </w:trPr>
        <w:tc>
          <w:tcPr>
            <w:tcW w:w="567" w:type="dxa"/>
            <w:vMerge/>
          </w:tcPr>
          <w:p w14:paraId="26FD77A9" w14:textId="77777777" w:rsidR="007E003E" w:rsidRPr="001E3B26" w:rsidRDefault="007E003E" w:rsidP="00DF2A4B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14:paraId="64E46503" w14:textId="77777777" w:rsidR="007E003E" w:rsidRPr="001E3B26" w:rsidRDefault="007E003E" w:rsidP="00DF2A4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041409" w14:textId="11360B4B" w:rsidR="007E003E" w:rsidRPr="001E3B26" w:rsidRDefault="007E003E" w:rsidP="00DF2A4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Назначено тыс. руб.</w:t>
            </w:r>
          </w:p>
        </w:tc>
        <w:tc>
          <w:tcPr>
            <w:tcW w:w="1275" w:type="dxa"/>
          </w:tcPr>
          <w:p w14:paraId="39EBE121" w14:textId="77777777" w:rsidR="007E003E" w:rsidRPr="001E3B26" w:rsidRDefault="007E003E" w:rsidP="00DF2A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  <w:p w14:paraId="1C815EFC" w14:textId="1D423251" w:rsidR="007E003E" w:rsidRPr="001E3B26" w:rsidRDefault="007E003E" w:rsidP="00DF2A4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</w:tcPr>
          <w:p w14:paraId="2A25A87D" w14:textId="615BE3E2" w:rsidR="007E003E" w:rsidRPr="001E3B26" w:rsidRDefault="007E003E" w:rsidP="00DF2A4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Назначено тыс. руб.</w:t>
            </w:r>
          </w:p>
        </w:tc>
        <w:tc>
          <w:tcPr>
            <w:tcW w:w="1276" w:type="dxa"/>
          </w:tcPr>
          <w:p w14:paraId="0525912C" w14:textId="1818CA66" w:rsidR="007E003E" w:rsidRPr="001E3B26" w:rsidRDefault="007E003E" w:rsidP="00DF2A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  <w:p w14:paraId="01BD8D12" w14:textId="4469D18E" w:rsidR="007E003E" w:rsidRPr="001E3B26" w:rsidRDefault="007E003E" w:rsidP="00DF2A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vMerge/>
          </w:tcPr>
          <w:p w14:paraId="5415F9C4" w14:textId="77777777" w:rsidR="007E003E" w:rsidRDefault="007E003E" w:rsidP="00DF2A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FD98DDB" w14:textId="0AE025C7" w:rsidR="007E003E" w:rsidRDefault="007E003E" w:rsidP="00DF2A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823EBBE" w14:textId="77777777" w:rsidR="007E003E" w:rsidRPr="00CF2739" w:rsidRDefault="007E003E" w:rsidP="00DF2A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03E" w:rsidRPr="00133102" w14:paraId="6C5AB8A7" w14:textId="77777777" w:rsidTr="00EA7609">
        <w:trPr>
          <w:trHeight w:val="132"/>
          <w:tblHeader/>
        </w:trPr>
        <w:tc>
          <w:tcPr>
            <w:tcW w:w="567" w:type="dxa"/>
          </w:tcPr>
          <w:p w14:paraId="62232E40" w14:textId="0BC787D1" w:rsidR="007E003E" w:rsidRPr="006900DD" w:rsidRDefault="006900DD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6900D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269" w:type="dxa"/>
            <w:vAlign w:val="bottom"/>
          </w:tcPr>
          <w:p w14:paraId="7AB23EFD" w14:textId="00B215CD" w:rsidR="007E003E" w:rsidRPr="006900DD" w:rsidRDefault="006900DD" w:rsidP="00DF2A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900D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76" w:type="dxa"/>
          </w:tcPr>
          <w:p w14:paraId="3C077774" w14:textId="4AFB07C7" w:rsidR="007E003E" w:rsidRPr="006900DD" w:rsidRDefault="006900D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312B13DF" w14:textId="1B6640E0" w:rsidR="007E003E" w:rsidRPr="006900DD" w:rsidRDefault="006900D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232765C6" w14:textId="3CD39FAD" w:rsidR="007E003E" w:rsidRPr="006900DD" w:rsidRDefault="006900D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9782C21" w14:textId="1DA18292" w:rsidR="007E003E" w:rsidRPr="006900DD" w:rsidRDefault="006900D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433E4A2D" w14:textId="581AE2E5" w:rsidR="007E003E" w:rsidRPr="006900DD" w:rsidRDefault="006900D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5241C79A" w14:textId="1A7F4C73" w:rsidR="007E003E" w:rsidRPr="006900DD" w:rsidRDefault="006900D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40934213" w14:textId="20A4A8C7" w:rsidR="007E003E" w:rsidRPr="006900DD" w:rsidRDefault="006900D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ED714E" w:rsidRPr="00133102" w14:paraId="27C5ADA2" w14:textId="77777777" w:rsidTr="006900DD">
        <w:trPr>
          <w:trHeight w:val="780"/>
        </w:trPr>
        <w:tc>
          <w:tcPr>
            <w:tcW w:w="567" w:type="dxa"/>
          </w:tcPr>
          <w:p w14:paraId="5BA3A21F" w14:textId="77777777" w:rsidR="00ED714E" w:rsidRDefault="00ED714E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E0AF9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9" w:type="dxa"/>
            <w:vAlign w:val="bottom"/>
          </w:tcPr>
          <w:p w14:paraId="2F8F6517" w14:textId="0A58CD45" w:rsidR="00ED714E" w:rsidRPr="005E0AF9" w:rsidRDefault="00ED714E" w:rsidP="00DF2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0AF9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276" w:type="dxa"/>
          </w:tcPr>
          <w:p w14:paraId="2B25F76D" w14:textId="0527A474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13 53</w:t>
            </w:r>
            <w:r w:rsidR="00D6334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,</w:t>
            </w:r>
            <w:r w:rsidR="00D6334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6A91E2CB" w14:textId="3444F5B9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13 715,04</w:t>
            </w:r>
          </w:p>
        </w:tc>
        <w:tc>
          <w:tcPr>
            <w:tcW w:w="1276" w:type="dxa"/>
          </w:tcPr>
          <w:p w14:paraId="79B6698C" w14:textId="7615DC44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14 493,0</w:t>
            </w:r>
          </w:p>
        </w:tc>
        <w:tc>
          <w:tcPr>
            <w:tcW w:w="1276" w:type="dxa"/>
          </w:tcPr>
          <w:p w14:paraId="65FC1DF6" w14:textId="7E2B807C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14 533,</w:t>
            </w:r>
            <w:r w:rsidR="00660E0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14165B2F" w14:textId="092E0137" w:rsidR="00ED714E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100,3</w:t>
            </w:r>
          </w:p>
        </w:tc>
        <w:tc>
          <w:tcPr>
            <w:tcW w:w="851" w:type="dxa"/>
          </w:tcPr>
          <w:p w14:paraId="38B4D45F" w14:textId="1CBDF9A0" w:rsidR="00ED714E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106,0</w:t>
            </w:r>
          </w:p>
        </w:tc>
        <w:tc>
          <w:tcPr>
            <w:tcW w:w="850" w:type="dxa"/>
          </w:tcPr>
          <w:p w14:paraId="0C440021" w14:textId="6373F08D" w:rsidR="00ED714E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70,6</w:t>
            </w:r>
          </w:p>
        </w:tc>
      </w:tr>
      <w:tr w:rsidR="00ED714E" w:rsidRPr="00133102" w14:paraId="76BECC3E" w14:textId="77777777" w:rsidTr="001E3B26">
        <w:tc>
          <w:tcPr>
            <w:tcW w:w="567" w:type="dxa"/>
          </w:tcPr>
          <w:p w14:paraId="6F6AD221" w14:textId="77777777" w:rsidR="00ED714E" w:rsidRPr="005E0AF9" w:rsidRDefault="00ED714E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9" w:type="dxa"/>
          </w:tcPr>
          <w:p w14:paraId="700C38BE" w14:textId="77777777" w:rsidR="00ED714E" w:rsidRPr="005E0AF9" w:rsidRDefault="00ED714E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</w:tcPr>
          <w:p w14:paraId="5E28FE0E" w14:textId="5CDCBA66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1 606,3</w:t>
            </w:r>
          </w:p>
        </w:tc>
        <w:tc>
          <w:tcPr>
            <w:tcW w:w="1275" w:type="dxa"/>
          </w:tcPr>
          <w:p w14:paraId="6E5A56F3" w14:textId="5B192824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1 628,9</w:t>
            </w:r>
          </w:p>
        </w:tc>
        <w:tc>
          <w:tcPr>
            <w:tcW w:w="1276" w:type="dxa"/>
          </w:tcPr>
          <w:p w14:paraId="1FE9BB80" w14:textId="2BCA4A92" w:rsidR="00ED714E" w:rsidRPr="00E01978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1 790,0</w:t>
            </w:r>
          </w:p>
        </w:tc>
        <w:tc>
          <w:tcPr>
            <w:tcW w:w="1276" w:type="dxa"/>
          </w:tcPr>
          <w:p w14:paraId="64CAD552" w14:textId="5190A2AC" w:rsidR="00ED714E" w:rsidRPr="00E01978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913806">
              <w:rPr>
                <w:rFonts w:ascii="Times New Roman" w:hAnsi="Times New Roman" w:cs="Times New Roman"/>
                <w:sz w:val="24"/>
                <w:szCs w:val="24"/>
              </w:rPr>
              <w:t>799,</w:t>
            </w:r>
            <w:r w:rsidR="00D63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58CDAF4A" w14:textId="79928B4A" w:rsidR="00ED714E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851" w:type="dxa"/>
          </w:tcPr>
          <w:p w14:paraId="546690FE" w14:textId="2D6BFF95" w:rsidR="00ED714E" w:rsidRPr="00E01978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850" w:type="dxa"/>
          </w:tcPr>
          <w:p w14:paraId="7DD530D1" w14:textId="33419E02" w:rsidR="00ED714E" w:rsidRPr="00CF2739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ED714E" w:rsidRPr="00133102" w14:paraId="22D23D06" w14:textId="77777777" w:rsidTr="001E3B26">
        <w:tc>
          <w:tcPr>
            <w:tcW w:w="567" w:type="dxa"/>
          </w:tcPr>
          <w:p w14:paraId="10AE4C5B" w14:textId="77777777" w:rsidR="00ED714E" w:rsidRPr="005E0AF9" w:rsidRDefault="00ED714E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69" w:type="dxa"/>
          </w:tcPr>
          <w:p w14:paraId="09B3ECD8" w14:textId="77777777" w:rsidR="00ED714E" w:rsidRPr="005E0AF9" w:rsidRDefault="00ED714E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ЕСХН</w:t>
            </w:r>
          </w:p>
        </w:tc>
        <w:tc>
          <w:tcPr>
            <w:tcW w:w="1276" w:type="dxa"/>
          </w:tcPr>
          <w:p w14:paraId="5CD4FB88" w14:textId="1AE7C71B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3 748,0</w:t>
            </w:r>
          </w:p>
        </w:tc>
        <w:tc>
          <w:tcPr>
            <w:tcW w:w="1275" w:type="dxa"/>
          </w:tcPr>
          <w:p w14:paraId="51B04EA3" w14:textId="6F25D381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3 748,2</w:t>
            </w:r>
          </w:p>
        </w:tc>
        <w:tc>
          <w:tcPr>
            <w:tcW w:w="1276" w:type="dxa"/>
          </w:tcPr>
          <w:p w14:paraId="5691CD45" w14:textId="51E726DA" w:rsidR="00ED714E" w:rsidRPr="00E01978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4 630,0</w:t>
            </w:r>
          </w:p>
        </w:tc>
        <w:tc>
          <w:tcPr>
            <w:tcW w:w="1276" w:type="dxa"/>
          </w:tcPr>
          <w:p w14:paraId="327CAFC0" w14:textId="0A9B808F" w:rsidR="00ED714E" w:rsidRPr="00E01978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4 633,1</w:t>
            </w:r>
          </w:p>
        </w:tc>
        <w:tc>
          <w:tcPr>
            <w:tcW w:w="992" w:type="dxa"/>
          </w:tcPr>
          <w:p w14:paraId="260F37AA" w14:textId="6BE5FAEB" w:rsidR="00ED714E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851" w:type="dxa"/>
          </w:tcPr>
          <w:p w14:paraId="746F30DD" w14:textId="0D754799" w:rsidR="00ED714E" w:rsidRPr="00E01978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123,6</w:t>
            </w:r>
          </w:p>
        </w:tc>
        <w:tc>
          <w:tcPr>
            <w:tcW w:w="850" w:type="dxa"/>
          </w:tcPr>
          <w:p w14:paraId="68B27F80" w14:textId="04937527" w:rsidR="00ED714E" w:rsidRPr="00CF2739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ED714E" w:rsidRPr="00133102" w14:paraId="6424B5A2" w14:textId="77777777" w:rsidTr="001E3B26">
        <w:tc>
          <w:tcPr>
            <w:tcW w:w="567" w:type="dxa"/>
          </w:tcPr>
          <w:p w14:paraId="767BDBC1" w14:textId="77777777" w:rsidR="00ED714E" w:rsidRPr="005E0AF9" w:rsidRDefault="00ED714E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69" w:type="dxa"/>
          </w:tcPr>
          <w:p w14:paraId="08AA6D62" w14:textId="77777777" w:rsidR="00ED714E" w:rsidRPr="005E0AF9" w:rsidRDefault="00ED714E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276" w:type="dxa"/>
          </w:tcPr>
          <w:p w14:paraId="4F49ACD2" w14:textId="48CE0770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1 568,0</w:t>
            </w:r>
          </w:p>
        </w:tc>
        <w:tc>
          <w:tcPr>
            <w:tcW w:w="1275" w:type="dxa"/>
          </w:tcPr>
          <w:p w14:paraId="0106FE2A" w14:textId="271D17FF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1 652,</w:t>
            </w:r>
            <w:r w:rsidR="00D63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D32FC3B" w14:textId="0F628724" w:rsidR="00ED714E" w:rsidRPr="00E01978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1 390,0</w:t>
            </w:r>
          </w:p>
        </w:tc>
        <w:tc>
          <w:tcPr>
            <w:tcW w:w="1276" w:type="dxa"/>
          </w:tcPr>
          <w:p w14:paraId="78031CAD" w14:textId="0A9FA64D" w:rsidR="00ED714E" w:rsidRPr="00E01978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1 392,5</w:t>
            </w:r>
          </w:p>
        </w:tc>
        <w:tc>
          <w:tcPr>
            <w:tcW w:w="992" w:type="dxa"/>
          </w:tcPr>
          <w:p w14:paraId="4C12163B" w14:textId="5B6285D0" w:rsidR="00ED714E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851" w:type="dxa"/>
          </w:tcPr>
          <w:p w14:paraId="2A70105C" w14:textId="1DE3269A" w:rsidR="00ED714E" w:rsidRPr="00E01978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850" w:type="dxa"/>
          </w:tcPr>
          <w:p w14:paraId="28306879" w14:textId="7B40AD4B" w:rsidR="00ED714E" w:rsidRPr="00CF2739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ED714E" w:rsidRPr="00133102" w14:paraId="10CD86AE" w14:textId="77777777" w:rsidTr="001E3B26">
        <w:tc>
          <w:tcPr>
            <w:tcW w:w="567" w:type="dxa"/>
          </w:tcPr>
          <w:p w14:paraId="6F58F339" w14:textId="77777777" w:rsidR="00ED714E" w:rsidRPr="005E0AF9" w:rsidRDefault="00ED714E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69" w:type="dxa"/>
          </w:tcPr>
          <w:p w14:paraId="4277B6B6" w14:textId="77777777" w:rsidR="00ED714E" w:rsidRPr="005E0AF9" w:rsidRDefault="00ED714E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Налог на землю</w:t>
            </w:r>
          </w:p>
        </w:tc>
        <w:tc>
          <w:tcPr>
            <w:tcW w:w="1276" w:type="dxa"/>
          </w:tcPr>
          <w:p w14:paraId="05656E19" w14:textId="2300291C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4 162,0</w:t>
            </w:r>
          </w:p>
        </w:tc>
        <w:tc>
          <w:tcPr>
            <w:tcW w:w="1275" w:type="dxa"/>
          </w:tcPr>
          <w:p w14:paraId="3D116E9C" w14:textId="27192DE2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4 187,</w:t>
            </w:r>
            <w:r w:rsidR="00D633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05A93844" w14:textId="1096F026" w:rsidR="00ED714E" w:rsidRPr="00E01978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3 790,0</w:t>
            </w:r>
          </w:p>
        </w:tc>
        <w:tc>
          <w:tcPr>
            <w:tcW w:w="1276" w:type="dxa"/>
          </w:tcPr>
          <w:p w14:paraId="47E03B81" w14:textId="3CEDCC89" w:rsidR="00ED714E" w:rsidRPr="00E01978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3 810,5</w:t>
            </w:r>
          </w:p>
        </w:tc>
        <w:tc>
          <w:tcPr>
            <w:tcW w:w="992" w:type="dxa"/>
          </w:tcPr>
          <w:p w14:paraId="2AE068E2" w14:textId="2F22F701" w:rsidR="00ED714E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851" w:type="dxa"/>
          </w:tcPr>
          <w:p w14:paraId="0057A38D" w14:textId="49B6B072" w:rsidR="00ED714E" w:rsidRPr="00E01978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850" w:type="dxa"/>
          </w:tcPr>
          <w:p w14:paraId="3D2A09FA" w14:textId="493924F0" w:rsidR="00ED714E" w:rsidRPr="00CF2739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ED714E" w:rsidRPr="00CF2739" w14:paraId="3CCDA061" w14:textId="77777777" w:rsidTr="001E3B26">
        <w:tc>
          <w:tcPr>
            <w:tcW w:w="567" w:type="dxa"/>
          </w:tcPr>
          <w:p w14:paraId="37B46E52" w14:textId="77777777" w:rsidR="00ED714E" w:rsidRPr="005E0AF9" w:rsidRDefault="00ED714E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269" w:type="dxa"/>
          </w:tcPr>
          <w:p w14:paraId="1FF9009B" w14:textId="5BB0AD34" w:rsidR="00ED714E" w:rsidRPr="005E0AF9" w:rsidRDefault="00ED714E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276" w:type="dxa"/>
          </w:tcPr>
          <w:p w14:paraId="408DAC7C" w14:textId="77777777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78A36" w14:textId="406E1B46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2 451,</w:t>
            </w:r>
            <w:r w:rsidR="00D63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53239BB4" w14:textId="77777777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3A6BA" w14:textId="0C020495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2 498,8</w:t>
            </w:r>
          </w:p>
        </w:tc>
        <w:tc>
          <w:tcPr>
            <w:tcW w:w="1276" w:type="dxa"/>
          </w:tcPr>
          <w:p w14:paraId="03FBC6DC" w14:textId="77777777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8F25B" w14:textId="44767490" w:rsidR="00ED714E" w:rsidRPr="00E01978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2 893,0</w:t>
            </w:r>
          </w:p>
        </w:tc>
        <w:tc>
          <w:tcPr>
            <w:tcW w:w="1276" w:type="dxa"/>
          </w:tcPr>
          <w:p w14:paraId="5257CE91" w14:textId="77777777" w:rsidR="00ED714E" w:rsidRDefault="00ED714E" w:rsidP="00DF2A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661CE" w14:textId="6FD595AD" w:rsidR="00ED714E" w:rsidRPr="00E01978" w:rsidRDefault="00ED714E" w:rsidP="00DF2A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2 897,3</w:t>
            </w:r>
          </w:p>
        </w:tc>
        <w:tc>
          <w:tcPr>
            <w:tcW w:w="992" w:type="dxa"/>
          </w:tcPr>
          <w:p w14:paraId="45F03BD1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D2B27" w14:textId="77777777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C4F60" w14:textId="4CF88174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851" w:type="dxa"/>
          </w:tcPr>
          <w:p w14:paraId="1913324C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2809D" w14:textId="77777777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2E005" w14:textId="5216B12A" w:rsidR="0006530D" w:rsidRPr="00E01978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115,9</w:t>
            </w:r>
          </w:p>
        </w:tc>
        <w:tc>
          <w:tcPr>
            <w:tcW w:w="850" w:type="dxa"/>
          </w:tcPr>
          <w:p w14:paraId="0BFE1AE3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4ADE2" w14:textId="77777777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904E4" w14:textId="21390AA6" w:rsidR="0006530D" w:rsidRPr="00CF2739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</w:tr>
      <w:tr w:rsidR="00ED714E" w:rsidRPr="00CF2739" w14:paraId="5C5CEA09" w14:textId="77777777" w:rsidTr="001E3B26">
        <w:tc>
          <w:tcPr>
            <w:tcW w:w="567" w:type="dxa"/>
          </w:tcPr>
          <w:p w14:paraId="378E8553" w14:textId="77777777" w:rsidR="00ED714E" w:rsidRPr="005E0AF9" w:rsidRDefault="00ED714E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269" w:type="dxa"/>
          </w:tcPr>
          <w:p w14:paraId="719DA40E" w14:textId="77777777" w:rsidR="00ED714E" w:rsidRPr="003B616E" w:rsidRDefault="00ED714E" w:rsidP="00DF2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Задолженность и перерасчеты по отмененным налогам и сборам</w:t>
            </w:r>
          </w:p>
        </w:tc>
        <w:tc>
          <w:tcPr>
            <w:tcW w:w="1276" w:type="dxa"/>
          </w:tcPr>
          <w:p w14:paraId="13F621F7" w14:textId="77777777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F6BA57" w14:textId="6481CF7B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4DD233FC" w14:textId="77777777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C0C5D2" w14:textId="50BDDD97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-0,81</w:t>
            </w:r>
          </w:p>
        </w:tc>
        <w:tc>
          <w:tcPr>
            <w:tcW w:w="1276" w:type="dxa"/>
          </w:tcPr>
          <w:p w14:paraId="2C13250D" w14:textId="77777777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ABA44C" w14:textId="75811EEA" w:rsidR="00ED714E" w:rsidRPr="003B616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2B205BC" w14:textId="77777777" w:rsidR="00ED714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CAD127" w14:textId="6FDC014F" w:rsidR="00ED714E" w:rsidRPr="003B616E" w:rsidRDefault="00ED714E" w:rsidP="00DF2A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36FB86BB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2931E3" w14:textId="77777777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09E7C4" w14:textId="4A6BC468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652D347C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615FFE" w14:textId="77777777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C67AF7" w14:textId="4FAC61DF" w:rsidR="0006530D" w:rsidRPr="003B616E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D25960C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E1DD07" w14:textId="77777777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683F9C" w14:textId="5AE910F6" w:rsidR="0006530D" w:rsidRPr="003B616E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ED714E" w:rsidRPr="00CF2739" w14:paraId="068A6DC3" w14:textId="77777777" w:rsidTr="001E3B26">
        <w:tc>
          <w:tcPr>
            <w:tcW w:w="567" w:type="dxa"/>
          </w:tcPr>
          <w:p w14:paraId="738B351B" w14:textId="77777777" w:rsidR="00ED714E" w:rsidRPr="00771102" w:rsidRDefault="00ED714E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71102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269" w:type="dxa"/>
            <w:vAlign w:val="bottom"/>
          </w:tcPr>
          <w:p w14:paraId="3E8144D8" w14:textId="77777777" w:rsidR="00ED714E" w:rsidRPr="00771102" w:rsidRDefault="00ED714E" w:rsidP="00DF2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71102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276" w:type="dxa"/>
          </w:tcPr>
          <w:p w14:paraId="5B42A7E7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1A338B44" w14:textId="69396E20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6EB9CEA4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69456216" w14:textId="47464B0B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7C592227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003AEC03" w14:textId="3C27EE89" w:rsidR="00ED714E" w:rsidRPr="00E01978" w:rsidRDefault="00267617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14:paraId="0CEDC342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6F7CE4E3" w14:textId="221E10DF" w:rsidR="00ED714E" w:rsidRPr="00E01978" w:rsidRDefault="00267617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1,3</w:t>
            </w:r>
          </w:p>
        </w:tc>
        <w:tc>
          <w:tcPr>
            <w:tcW w:w="992" w:type="dxa"/>
            <w:vAlign w:val="center"/>
          </w:tcPr>
          <w:p w14:paraId="3F582B36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52B8E2CD" w14:textId="02751C91" w:rsidR="0006530D" w:rsidRDefault="0006530D" w:rsidP="00DF2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5AE95772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2565C258" w14:textId="44CC87C8" w:rsidR="0006530D" w:rsidRPr="00E01978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10EA7085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4BDD5ECB" w14:textId="5639937F" w:rsidR="0006530D" w:rsidRPr="00CF2739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0,01</w:t>
            </w:r>
          </w:p>
        </w:tc>
      </w:tr>
      <w:tr w:rsidR="00ED714E" w:rsidRPr="00CF2739" w14:paraId="7CA761CA" w14:textId="77777777" w:rsidTr="001E3B26">
        <w:tc>
          <w:tcPr>
            <w:tcW w:w="567" w:type="dxa"/>
          </w:tcPr>
          <w:p w14:paraId="3D31D4BB" w14:textId="77777777" w:rsidR="00ED714E" w:rsidRPr="00133102" w:rsidRDefault="00ED714E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2269" w:type="dxa"/>
            <w:vAlign w:val="bottom"/>
          </w:tcPr>
          <w:p w14:paraId="3BBAD623" w14:textId="77777777" w:rsidR="00ED714E" w:rsidRPr="003C538A" w:rsidRDefault="00ED714E" w:rsidP="00DF2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C538A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</w:tcPr>
          <w:p w14:paraId="04136B00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776B1C06" w14:textId="77FCA07C" w:rsidR="00ED714E" w:rsidRPr="00FE247A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13 535,98</w:t>
            </w:r>
          </w:p>
        </w:tc>
        <w:tc>
          <w:tcPr>
            <w:tcW w:w="1275" w:type="dxa"/>
          </w:tcPr>
          <w:p w14:paraId="31A5ABCF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30E2961E" w14:textId="3BBCFA4B" w:rsidR="00ED714E" w:rsidRPr="00FE247A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13 715,04</w:t>
            </w:r>
          </w:p>
        </w:tc>
        <w:tc>
          <w:tcPr>
            <w:tcW w:w="1276" w:type="dxa"/>
          </w:tcPr>
          <w:p w14:paraId="338EEF08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09B5D79B" w14:textId="62F6E338" w:rsidR="00660E0B" w:rsidRPr="00FE247A" w:rsidRDefault="00660E0B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14 494,3</w:t>
            </w:r>
          </w:p>
        </w:tc>
        <w:tc>
          <w:tcPr>
            <w:tcW w:w="1276" w:type="dxa"/>
          </w:tcPr>
          <w:p w14:paraId="763A0312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201D1573" w14:textId="29BB7BDD" w:rsidR="007520DB" w:rsidRPr="00FE247A" w:rsidRDefault="007520DB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14 533,</w:t>
            </w:r>
            <w:r w:rsidR="00660E0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12F3EFFA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139C6460" w14:textId="2917F804" w:rsidR="0006530D" w:rsidRPr="00FE247A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100,3</w:t>
            </w:r>
          </w:p>
        </w:tc>
        <w:tc>
          <w:tcPr>
            <w:tcW w:w="851" w:type="dxa"/>
          </w:tcPr>
          <w:p w14:paraId="6BAEB126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4939B6FF" w14:textId="07BC35A6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106,0</w:t>
            </w:r>
          </w:p>
          <w:p w14:paraId="16CCA2D7" w14:textId="27CEF27F" w:rsidR="0006530D" w:rsidRPr="00FE247A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14:paraId="1F7AEC72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438FBF36" w14:textId="7006BD8E" w:rsidR="0006530D" w:rsidRPr="00FE247A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70,6</w:t>
            </w:r>
          </w:p>
        </w:tc>
      </w:tr>
      <w:tr w:rsidR="00ED714E" w:rsidRPr="00CF2739" w14:paraId="5F207250" w14:textId="77777777" w:rsidTr="00000794">
        <w:tc>
          <w:tcPr>
            <w:tcW w:w="567" w:type="dxa"/>
          </w:tcPr>
          <w:p w14:paraId="3C5F8728" w14:textId="77777777" w:rsidR="00ED714E" w:rsidRPr="008945A9" w:rsidRDefault="00ED714E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945A9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269" w:type="dxa"/>
            <w:vAlign w:val="bottom"/>
          </w:tcPr>
          <w:p w14:paraId="37D0DE47" w14:textId="77777777" w:rsidR="00ED714E" w:rsidRPr="00EF72F9" w:rsidRDefault="00ED714E" w:rsidP="00DF2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F72F9">
              <w:rPr>
                <w:rFonts w:ascii="Times New Roman" w:hAnsi="Times New Roman" w:cs="Times New Roman"/>
                <w:b/>
                <w:bCs/>
              </w:rPr>
              <w:t>БЕЗВОЗМЕЗДНЫЕ  ПЕРЕЧИСЛЕНИЯ</w:t>
            </w:r>
          </w:p>
        </w:tc>
        <w:tc>
          <w:tcPr>
            <w:tcW w:w="1276" w:type="dxa"/>
            <w:vAlign w:val="center"/>
          </w:tcPr>
          <w:p w14:paraId="3B58BC9B" w14:textId="21B29F03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7 773,3</w:t>
            </w:r>
          </w:p>
        </w:tc>
        <w:tc>
          <w:tcPr>
            <w:tcW w:w="1275" w:type="dxa"/>
            <w:vAlign w:val="center"/>
          </w:tcPr>
          <w:p w14:paraId="17FDE467" w14:textId="26FF6E02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7 773,</w:t>
            </w:r>
            <w:r w:rsidR="00D802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62EC0DFA" w14:textId="5C8B04EA" w:rsidR="00ED714E" w:rsidRPr="00E01978" w:rsidRDefault="004673FB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6 044,8</w:t>
            </w:r>
          </w:p>
        </w:tc>
        <w:tc>
          <w:tcPr>
            <w:tcW w:w="1276" w:type="dxa"/>
            <w:vAlign w:val="center"/>
          </w:tcPr>
          <w:p w14:paraId="14E114E7" w14:textId="5C486224" w:rsidR="00ED714E" w:rsidRPr="00E01978" w:rsidRDefault="004673FB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6 044,8</w:t>
            </w:r>
          </w:p>
        </w:tc>
        <w:tc>
          <w:tcPr>
            <w:tcW w:w="992" w:type="dxa"/>
            <w:vAlign w:val="center"/>
          </w:tcPr>
          <w:p w14:paraId="724C5F6C" w14:textId="12C77827" w:rsidR="00ED714E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19EB96AC" w14:textId="5A01B648" w:rsidR="00ED714E" w:rsidRPr="00E01978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77,8</w:t>
            </w:r>
          </w:p>
        </w:tc>
        <w:tc>
          <w:tcPr>
            <w:tcW w:w="850" w:type="dxa"/>
            <w:vAlign w:val="center"/>
          </w:tcPr>
          <w:p w14:paraId="7DFFF329" w14:textId="7362758F" w:rsidR="00ED714E" w:rsidRPr="00CF2739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29,4</w:t>
            </w:r>
          </w:p>
        </w:tc>
      </w:tr>
      <w:tr w:rsidR="00ED714E" w:rsidRPr="00CF2739" w14:paraId="0FF50220" w14:textId="77777777" w:rsidTr="00000794">
        <w:tc>
          <w:tcPr>
            <w:tcW w:w="567" w:type="dxa"/>
          </w:tcPr>
          <w:p w14:paraId="7ACE622B" w14:textId="77777777" w:rsidR="00ED714E" w:rsidRPr="008945A9" w:rsidRDefault="00ED714E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269" w:type="dxa"/>
          </w:tcPr>
          <w:p w14:paraId="5A98F62B" w14:textId="085393D7" w:rsidR="00ED714E" w:rsidRPr="00EF72F9" w:rsidRDefault="00ED714E" w:rsidP="00DF2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Дотации бюджетам сельских поселений  </w:t>
            </w: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на выравнивание уровня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бюджетов мунициппальн.  районов</w:t>
            </w:r>
          </w:p>
        </w:tc>
        <w:tc>
          <w:tcPr>
            <w:tcW w:w="1276" w:type="dxa"/>
            <w:vAlign w:val="center"/>
          </w:tcPr>
          <w:p w14:paraId="79E4406E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8A41C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CB298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D4885" w14:textId="4F4EEBA3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vAlign w:val="center"/>
          </w:tcPr>
          <w:p w14:paraId="4853FB1D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565F2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4C9A9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5D1CB" w14:textId="6459423C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vAlign w:val="center"/>
          </w:tcPr>
          <w:p w14:paraId="1839C86F" w14:textId="77777777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A16F4" w14:textId="77777777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FA4CE" w14:textId="77777777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8B4DA" w14:textId="3EB94357" w:rsidR="004673FB" w:rsidRPr="00E01978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vAlign w:val="center"/>
          </w:tcPr>
          <w:p w14:paraId="38A7092A" w14:textId="77777777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915DB" w14:textId="77777777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F10F6" w14:textId="77777777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ED1E1" w14:textId="7679EE56" w:rsidR="004673FB" w:rsidRPr="00E01978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vAlign w:val="center"/>
          </w:tcPr>
          <w:p w14:paraId="26DC79D0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F4E1F" w14:textId="77777777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9FD1A" w14:textId="77777777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289DE" w14:textId="6ED44B9B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0DB3FFC0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5C487" w14:textId="77777777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8D8C0" w14:textId="77777777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697E6" w14:textId="59B9E9F3" w:rsidR="0006530D" w:rsidRPr="00E01978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58A42334" w14:textId="77777777" w:rsidR="00ED714E" w:rsidRDefault="00ED714E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FB5FA" w14:textId="77777777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2EA7F" w14:textId="77777777" w:rsidR="0006530D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E59B9" w14:textId="62942795" w:rsidR="0006530D" w:rsidRPr="00CF2739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673FB" w:rsidRPr="00CF2739" w14:paraId="37F1FBA2" w14:textId="77777777" w:rsidTr="00000794">
        <w:tc>
          <w:tcPr>
            <w:tcW w:w="567" w:type="dxa"/>
          </w:tcPr>
          <w:p w14:paraId="455F3907" w14:textId="77777777" w:rsidR="004673FB" w:rsidRPr="008945A9" w:rsidRDefault="004673FB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9" w:type="dxa"/>
          </w:tcPr>
          <w:p w14:paraId="711B8C3E" w14:textId="23FD30C3" w:rsidR="004673FB" w:rsidRPr="00EF72F9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уровня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бюджетов РФ</w:t>
            </w:r>
          </w:p>
        </w:tc>
        <w:tc>
          <w:tcPr>
            <w:tcW w:w="1276" w:type="dxa"/>
            <w:vAlign w:val="center"/>
          </w:tcPr>
          <w:p w14:paraId="17669470" w14:textId="58D81118" w:rsidR="004673FB" w:rsidRDefault="004673FB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2 928,1</w:t>
            </w:r>
          </w:p>
        </w:tc>
        <w:tc>
          <w:tcPr>
            <w:tcW w:w="1275" w:type="dxa"/>
            <w:vAlign w:val="center"/>
          </w:tcPr>
          <w:p w14:paraId="454116E0" w14:textId="17A966C3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2 928,1</w:t>
            </w:r>
          </w:p>
        </w:tc>
        <w:tc>
          <w:tcPr>
            <w:tcW w:w="1276" w:type="dxa"/>
            <w:vAlign w:val="center"/>
          </w:tcPr>
          <w:p w14:paraId="44A0F24B" w14:textId="77777777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AC341" w14:textId="2DAE6D71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2 826,9</w:t>
            </w:r>
          </w:p>
          <w:p w14:paraId="48E02A66" w14:textId="3E766FF1" w:rsidR="004673FB" w:rsidRPr="00E01978" w:rsidRDefault="004673FB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8C059B" w14:textId="77777777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2BCA4" w14:textId="5FE9F6D0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2 826,9</w:t>
            </w:r>
          </w:p>
          <w:p w14:paraId="5AC758E7" w14:textId="4CF950D2" w:rsidR="004673FB" w:rsidRPr="00E01978" w:rsidRDefault="004673FB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755908" w14:textId="3D71B5AC" w:rsidR="004673FB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2CAA8B8F" w14:textId="04492128" w:rsidR="004673FB" w:rsidRPr="00E01978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850" w:type="dxa"/>
            <w:vAlign w:val="center"/>
          </w:tcPr>
          <w:p w14:paraId="25B8A72C" w14:textId="2158DB1F" w:rsidR="004673FB" w:rsidRPr="00CF2739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4673FB" w:rsidRPr="00CF2739" w14:paraId="78116AC7" w14:textId="77777777" w:rsidTr="00000794">
        <w:tc>
          <w:tcPr>
            <w:tcW w:w="567" w:type="dxa"/>
          </w:tcPr>
          <w:p w14:paraId="594F359D" w14:textId="77777777" w:rsidR="004673FB" w:rsidRPr="008945A9" w:rsidRDefault="004673FB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9" w:type="dxa"/>
          </w:tcPr>
          <w:p w14:paraId="4EC8B7FA" w14:textId="77777777" w:rsidR="004673FB" w:rsidRPr="00EF72F9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14:paraId="5D38AED5" w14:textId="74149FC8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249,1</w:t>
            </w:r>
          </w:p>
        </w:tc>
        <w:tc>
          <w:tcPr>
            <w:tcW w:w="1275" w:type="dxa"/>
            <w:vAlign w:val="center"/>
          </w:tcPr>
          <w:p w14:paraId="33CAD012" w14:textId="5642A23B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249,1</w:t>
            </w:r>
          </w:p>
        </w:tc>
        <w:tc>
          <w:tcPr>
            <w:tcW w:w="1276" w:type="dxa"/>
            <w:vAlign w:val="center"/>
          </w:tcPr>
          <w:p w14:paraId="0546D9E6" w14:textId="0A938C18" w:rsidR="004673FB" w:rsidRPr="00E01978" w:rsidRDefault="004673FB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263,6</w:t>
            </w:r>
          </w:p>
        </w:tc>
        <w:tc>
          <w:tcPr>
            <w:tcW w:w="1276" w:type="dxa"/>
            <w:vAlign w:val="center"/>
          </w:tcPr>
          <w:p w14:paraId="0A220B80" w14:textId="399597D8" w:rsidR="004673FB" w:rsidRPr="00E01978" w:rsidRDefault="004673FB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263,6</w:t>
            </w:r>
          </w:p>
        </w:tc>
        <w:tc>
          <w:tcPr>
            <w:tcW w:w="992" w:type="dxa"/>
            <w:vAlign w:val="center"/>
          </w:tcPr>
          <w:p w14:paraId="4F229431" w14:textId="26A42E44" w:rsidR="004673FB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571FD0CA" w14:textId="543D370D" w:rsidR="004673FB" w:rsidRPr="00E01978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850" w:type="dxa"/>
            <w:vAlign w:val="center"/>
          </w:tcPr>
          <w:p w14:paraId="7A99C46C" w14:textId="7178884E" w:rsidR="004673FB" w:rsidRPr="00CF2739" w:rsidRDefault="0006530D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4673FB" w:rsidRPr="00CF2739" w14:paraId="38881B1E" w14:textId="77777777" w:rsidTr="00000794">
        <w:tc>
          <w:tcPr>
            <w:tcW w:w="567" w:type="dxa"/>
          </w:tcPr>
          <w:p w14:paraId="4F3A44C2" w14:textId="77777777" w:rsidR="004673FB" w:rsidRPr="008945A9" w:rsidRDefault="004673FB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9" w:type="dxa"/>
          </w:tcPr>
          <w:p w14:paraId="096CB90C" w14:textId="6C7307CA" w:rsidR="004673FB" w:rsidRPr="00EF72F9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276" w:type="dxa"/>
            <w:vAlign w:val="center"/>
          </w:tcPr>
          <w:p w14:paraId="7D287285" w14:textId="7800E1DE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3 767,1</w:t>
            </w:r>
          </w:p>
        </w:tc>
        <w:tc>
          <w:tcPr>
            <w:tcW w:w="1275" w:type="dxa"/>
            <w:vAlign w:val="center"/>
          </w:tcPr>
          <w:p w14:paraId="52FD966E" w14:textId="5556A4E6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3 767,1</w:t>
            </w:r>
          </w:p>
        </w:tc>
        <w:tc>
          <w:tcPr>
            <w:tcW w:w="1276" w:type="dxa"/>
            <w:vAlign w:val="center"/>
          </w:tcPr>
          <w:p w14:paraId="2B03AA6C" w14:textId="55689EB3" w:rsidR="004673FB" w:rsidRPr="00E01978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2 241,8</w:t>
            </w:r>
          </w:p>
        </w:tc>
        <w:tc>
          <w:tcPr>
            <w:tcW w:w="1276" w:type="dxa"/>
            <w:vAlign w:val="center"/>
          </w:tcPr>
          <w:p w14:paraId="46ADB964" w14:textId="2F57C23E" w:rsidR="004673FB" w:rsidRPr="00E01978" w:rsidRDefault="004673FB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2 241,8</w:t>
            </w:r>
          </w:p>
        </w:tc>
        <w:tc>
          <w:tcPr>
            <w:tcW w:w="992" w:type="dxa"/>
            <w:vAlign w:val="center"/>
          </w:tcPr>
          <w:p w14:paraId="0916C4A1" w14:textId="1508E347" w:rsidR="004673FB" w:rsidRDefault="00BD7DDA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11AE0819" w14:textId="547D08FE" w:rsidR="004673FB" w:rsidRPr="00E01978" w:rsidRDefault="00BD7DDA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850" w:type="dxa"/>
            <w:vAlign w:val="center"/>
          </w:tcPr>
          <w:p w14:paraId="5C796798" w14:textId="54241689" w:rsidR="004673FB" w:rsidRPr="00CF2739" w:rsidRDefault="00BD7DDA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4673FB" w:rsidRPr="00CF2739" w14:paraId="61D656B0" w14:textId="77777777" w:rsidTr="00000794">
        <w:tc>
          <w:tcPr>
            <w:tcW w:w="567" w:type="dxa"/>
          </w:tcPr>
          <w:p w14:paraId="26006499" w14:textId="08C35DA8" w:rsidR="004673FB" w:rsidRPr="008945A9" w:rsidRDefault="004673FB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269" w:type="dxa"/>
          </w:tcPr>
          <w:p w14:paraId="781FF92D" w14:textId="557F1EFF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76" w:type="dxa"/>
            <w:vAlign w:val="center"/>
          </w:tcPr>
          <w:p w14:paraId="7DA72B01" w14:textId="54E60B71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275" w:type="dxa"/>
            <w:vAlign w:val="center"/>
          </w:tcPr>
          <w:p w14:paraId="1129C8B7" w14:textId="1851C964" w:rsidR="004673FB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276" w:type="dxa"/>
            <w:vAlign w:val="center"/>
          </w:tcPr>
          <w:p w14:paraId="0B05D7FF" w14:textId="3997E604" w:rsidR="004673FB" w:rsidRPr="00E01978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276" w:type="dxa"/>
            <w:vAlign w:val="center"/>
          </w:tcPr>
          <w:p w14:paraId="7A3BF7FF" w14:textId="6838F31F" w:rsidR="004673FB" w:rsidRPr="00E01978" w:rsidRDefault="004673FB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992" w:type="dxa"/>
            <w:vAlign w:val="center"/>
          </w:tcPr>
          <w:p w14:paraId="69A5F1D6" w14:textId="305BEC76" w:rsidR="004673FB" w:rsidRDefault="00BD7DDA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1E3B96DB" w14:textId="78A7E602" w:rsidR="004673FB" w:rsidRPr="00E01978" w:rsidRDefault="00BD7DDA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  <w:tc>
          <w:tcPr>
            <w:tcW w:w="850" w:type="dxa"/>
            <w:vAlign w:val="center"/>
          </w:tcPr>
          <w:p w14:paraId="6F17098D" w14:textId="410F0553" w:rsidR="004673FB" w:rsidRPr="00CF2739" w:rsidRDefault="00BD7DDA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673FB" w:rsidRPr="00CF2739" w14:paraId="56A09154" w14:textId="77777777" w:rsidTr="001E3B26">
        <w:tc>
          <w:tcPr>
            <w:tcW w:w="567" w:type="dxa"/>
          </w:tcPr>
          <w:p w14:paraId="58853320" w14:textId="77777777" w:rsidR="004673FB" w:rsidRPr="00133102" w:rsidRDefault="004673FB" w:rsidP="00DF2A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269" w:type="dxa"/>
            <w:vAlign w:val="bottom"/>
          </w:tcPr>
          <w:p w14:paraId="09073BAE" w14:textId="77777777" w:rsidR="004673FB" w:rsidRPr="0083224A" w:rsidRDefault="004673FB" w:rsidP="00DF2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3224A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276" w:type="dxa"/>
          </w:tcPr>
          <w:p w14:paraId="0631B0B1" w14:textId="35960F39" w:rsidR="004673FB" w:rsidRPr="00A926FA" w:rsidRDefault="004673FB" w:rsidP="00DF2A4B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FA">
              <w:rPr>
                <w:rFonts w:ascii="Times New Roman" w:hAnsi="Times New Roman" w:cs="Times New Roman"/>
                <w:b/>
                <w:sz w:val="24"/>
                <w:szCs w:val="24"/>
              </w:rPr>
              <w:t>21 309,</w:t>
            </w:r>
            <w:r w:rsidR="00D8025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1997F92A" w14:textId="14A7C4EB" w:rsidR="004673FB" w:rsidRPr="00A926FA" w:rsidRDefault="004673FB" w:rsidP="00DF2A4B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FA">
              <w:rPr>
                <w:rFonts w:ascii="Times New Roman" w:hAnsi="Times New Roman" w:cs="Times New Roman"/>
                <w:b/>
                <w:sz w:val="24"/>
                <w:szCs w:val="24"/>
              </w:rPr>
              <w:t>21 488,3</w:t>
            </w:r>
          </w:p>
        </w:tc>
        <w:tc>
          <w:tcPr>
            <w:tcW w:w="1276" w:type="dxa"/>
          </w:tcPr>
          <w:p w14:paraId="758928A5" w14:textId="5C221B7A" w:rsidR="004673FB" w:rsidRPr="00A926FA" w:rsidRDefault="00D80256" w:rsidP="00DF2A4B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20 539,1</w:t>
            </w:r>
          </w:p>
        </w:tc>
        <w:tc>
          <w:tcPr>
            <w:tcW w:w="1276" w:type="dxa"/>
          </w:tcPr>
          <w:p w14:paraId="29E9491D" w14:textId="22150AE3" w:rsidR="004673FB" w:rsidRPr="00A926FA" w:rsidRDefault="00D80256" w:rsidP="00DF2A4B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30D">
              <w:rPr>
                <w:rFonts w:ascii="Times New Roman" w:hAnsi="Times New Roman" w:cs="Times New Roman"/>
                <w:b/>
                <w:sz w:val="24"/>
                <w:szCs w:val="24"/>
              </w:rPr>
              <w:t>20 57</w:t>
            </w:r>
            <w:r w:rsidR="0006530D" w:rsidRPr="0006530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6530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6530D" w:rsidRPr="000653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1CD45C44" w14:textId="1B22BB53" w:rsidR="004673FB" w:rsidRPr="00A926FA" w:rsidRDefault="00BD7DDA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51" w:type="dxa"/>
            <w:vAlign w:val="center"/>
          </w:tcPr>
          <w:p w14:paraId="75A6AB15" w14:textId="489925AB" w:rsidR="004673FB" w:rsidRPr="00A926FA" w:rsidRDefault="00BD7DDA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95,8</w:t>
            </w:r>
          </w:p>
        </w:tc>
        <w:tc>
          <w:tcPr>
            <w:tcW w:w="850" w:type="dxa"/>
            <w:vAlign w:val="center"/>
          </w:tcPr>
          <w:p w14:paraId="15FE44C2" w14:textId="7A959247" w:rsidR="004673FB" w:rsidRPr="00A926FA" w:rsidRDefault="00BD7DDA" w:rsidP="00DF2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bookmarkEnd w:id="21"/>
    <w:bookmarkEnd w:id="22"/>
    <w:p w14:paraId="4A6CB12B" w14:textId="174C1D90" w:rsidR="0055321C" w:rsidRPr="00FC2384" w:rsidRDefault="00B551ED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3566">
        <w:rPr>
          <w:rFonts w:ascii="Times New Roman" w:hAnsi="Times New Roman" w:cs="Times New Roman"/>
          <w:sz w:val="28"/>
          <w:szCs w:val="28"/>
        </w:rPr>
        <w:t xml:space="preserve">Из приведенных данных видно, что план собственных доходов исполнен в сумме </w:t>
      </w:r>
      <w:r w:rsidR="002069D1" w:rsidRPr="00563566">
        <w:rPr>
          <w:rFonts w:ascii="Times New Roman" w:hAnsi="Times New Roman" w:cs="Times New Roman"/>
          <w:iCs/>
          <w:sz w:val="28"/>
          <w:szCs w:val="28"/>
        </w:rPr>
        <w:t>1</w:t>
      </w:r>
      <w:r w:rsidR="009807AD" w:rsidRPr="00563566">
        <w:rPr>
          <w:rFonts w:ascii="Times New Roman" w:hAnsi="Times New Roman" w:cs="Times New Roman"/>
          <w:iCs/>
          <w:sz w:val="28"/>
          <w:szCs w:val="28"/>
        </w:rPr>
        <w:t>4</w:t>
      </w:r>
      <w:r w:rsidR="002069D1" w:rsidRPr="00563566">
        <w:rPr>
          <w:rFonts w:ascii="Times New Roman" w:hAnsi="Times New Roman" w:cs="Times New Roman"/>
          <w:iCs/>
          <w:sz w:val="28"/>
          <w:szCs w:val="28"/>
        </w:rPr>
        <w:t> </w:t>
      </w:r>
      <w:r w:rsidR="009807AD" w:rsidRPr="00563566">
        <w:rPr>
          <w:rFonts w:ascii="Times New Roman" w:hAnsi="Times New Roman" w:cs="Times New Roman"/>
          <w:iCs/>
          <w:sz w:val="28"/>
          <w:szCs w:val="28"/>
        </w:rPr>
        <w:t>533</w:t>
      </w:r>
      <w:r w:rsidR="002069D1" w:rsidRPr="00563566">
        <w:rPr>
          <w:rFonts w:ascii="Times New Roman" w:hAnsi="Times New Roman" w:cs="Times New Roman"/>
          <w:iCs/>
          <w:sz w:val="28"/>
          <w:szCs w:val="28"/>
        </w:rPr>
        <w:t>,</w:t>
      </w:r>
      <w:r w:rsidR="009807AD" w:rsidRPr="00563566">
        <w:rPr>
          <w:rFonts w:ascii="Times New Roman" w:hAnsi="Times New Roman" w:cs="Times New Roman"/>
          <w:iCs/>
          <w:sz w:val="28"/>
          <w:szCs w:val="28"/>
        </w:rPr>
        <w:t>5</w:t>
      </w:r>
      <w:r w:rsidR="00E10EF6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="005E19F0" w:rsidRPr="00563566">
        <w:rPr>
          <w:rFonts w:ascii="Times New Roman" w:hAnsi="Times New Roman" w:cs="Times New Roman"/>
          <w:sz w:val="28"/>
          <w:szCs w:val="28"/>
        </w:rPr>
        <w:t xml:space="preserve">тыс. руб., или на </w:t>
      </w:r>
      <w:r w:rsidR="00895ACF" w:rsidRPr="00563566">
        <w:rPr>
          <w:rFonts w:ascii="Times New Roman" w:hAnsi="Times New Roman" w:cs="Times New Roman"/>
          <w:sz w:val="28"/>
          <w:szCs w:val="28"/>
        </w:rPr>
        <w:t>10</w:t>
      </w:r>
      <w:r w:rsidR="00BD7DDA" w:rsidRPr="00563566">
        <w:rPr>
          <w:rFonts w:ascii="Times New Roman" w:hAnsi="Times New Roman" w:cs="Times New Roman"/>
          <w:sz w:val="28"/>
          <w:szCs w:val="28"/>
        </w:rPr>
        <w:t>0</w:t>
      </w:r>
      <w:r w:rsidR="00AB6F60" w:rsidRPr="00563566">
        <w:rPr>
          <w:rFonts w:ascii="Times New Roman" w:hAnsi="Times New Roman" w:cs="Times New Roman"/>
          <w:sz w:val="28"/>
          <w:szCs w:val="28"/>
        </w:rPr>
        <w:t>,</w:t>
      </w:r>
      <w:r w:rsidR="003E1088" w:rsidRPr="00563566">
        <w:rPr>
          <w:rFonts w:ascii="Times New Roman" w:hAnsi="Times New Roman" w:cs="Times New Roman"/>
          <w:sz w:val="28"/>
          <w:szCs w:val="28"/>
        </w:rPr>
        <w:t xml:space="preserve">3 </w:t>
      </w:r>
      <w:r w:rsidRPr="00563566">
        <w:rPr>
          <w:rFonts w:ascii="Times New Roman" w:hAnsi="Times New Roman" w:cs="Times New Roman"/>
          <w:sz w:val="28"/>
          <w:szCs w:val="28"/>
        </w:rPr>
        <w:t xml:space="preserve">% от </w:t>
      </w:r>
      <w:bookmarkStart w:id="23" w:name="_Hlk100070733"/>
      <w:r w:rsidRPr="00563566">
        <w:rPr>
          <w:rFonts w:ascii="Times New Roman" w:hAnsi="Times New Roman" w:cs="Times New Roman"/>
          <w:sz w:val="28"/>
          <w:szCs w:val="28"/>
        </w:rPr>
        <w:t>утвержденного плана доходов</w:t>
      </w:r>
      <w:r w:rsidR="002339C3" w:rsidRPr="00563566">
        <w:rPr>
          <w:rFonts w:ascii="Times New Roman" w:hAnsi="Times New Roman" w:cs="Times New Roman"/>
          <w:sz w:val="28"/>
          <w:szCs w:val="28"/>
        </w:rPr>
        <w:t xml:space="preserve">    </w:t>
      </w:r>
      <w:r w:rsidR="00CF2739" w:rsidRPr="00563566">
        <w:rPr>
          <w:rFonts w:ascii="Times New Roman" w:hAnsi="Times New Roman" w:cs="Times New Roman"/>
          <w:sz w:val="28"/>
          <w:szCs w:val="28"/>
        </w:rPr>
        <w:t xml:space="preserve"> </w:t>
      </w:r>
      <w:bookmarkEnd w:id="23"/>
      <w:r w:rsidR="002069D1" w:rsidRPr="00563566">
        <w:rPr>
          <w:rFonts w:ascii="Times New Roman" w:hAnsi="Times New Roman" w:cs="Times New Roman"/>
          <w:sz w:val="28"/>
          <w:szCs w:val="28"/>
        </w:rPr>
        <w:t>1</w:t>
      </w:r>
      <w:r w:rsidR="009807AD" w:rsidRPr="00563566">
        <w:rPr>
          <w:rFonts w:ascii="Times New Roman" w:hAnsi="Times New Roman" w:cs="Times New Roman"/>
          <w:sz w:val="28"/>
          <w:szCs w:val="28"/>
        </w:rPr>
        <w:t>4</w:t>
      </w:r>
      <w:r w:rsidR="002069D1" w:rsidRPr="00563566">
        <w:rPr>
          <w:rFonts w:ascii="Times New Roman" w:hAnsi="Times New Roman" w:cs="Times New Roman"/>
          <w:sz w:val="28"/>
          <w:szCs w:val="28"/>
        </w:rPr>
        <w:t> </w:t>
      </w:r>
      <w:r w:rsidR="009807AD" w:rsidRPr="00563566">
        <w:rPr>
          <w:rFonts w:ascii="Times New Roman" w:hAnsi="Times New Roman" w:cs="Times New Roman"/>
          <w:sz w:val="28"/>
          <w:szCs w:val="28"/>
        </w:rPr>
        <w:t>49</w:t>
      </w:r>
      <w:r w:rsidR="00563566" w:rsidRPr="00563566">
        <w:rPr>
          <w:rFonts w:ascii="Times New Roman" w:hAnsi="Times New Roman" w:cs="Times New Roman"/>
          <w:sz w:val="28"/>
          <w:szCs w:val="28"/>
        </w:rPr>
        <w:t>3</w:t>
      </w:r>
      <w:r w:rsidR="002069D1" w:rsidRPr="00563566">
        <w:rPr>
          <w:rFonts w:ascii="Times New Roman" w:hAnsi="Times New Roman" w:cs="Times New Roman"/>
          <w:sz w:val="28"/>
          <w:szCs w:val="28"/>
        </w:rPr>
        <w:t>,</w:t>
      </w:r>
      <w:r w:rsidR="00563566" w:rsidRPr="00563566">
        <w:rPr>
          <w:rFonts w:ascii="Times New Roman" w:hAnsi="Times New Roman" w:cs="Times New Roman"/>
          <w:sz w:val="28"/>
          <w:szCs w:val="28"/>
        </w:rPr>
        <w:t>0</w:t>
      </w:r>
      <w:r w:rsidR="00CF2739" w:rsidRPr="0056356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5321C" w:rsidRPr="00563566">
        <w:rPr>
          <w:rFonts w:ascii="Times New Roman" w:hAnsi="Times New Roman" w:cs="Times New Roman"/>
          <w:sz w:val="28"/>
          <w:szCs w:val="28"/>
        </w:rPr>
        <w:t>, безвозмездные поступления исполнены в сумме</w:t>
      </w:r>
      <w:r w:rsidR="000F219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5321C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="009807AD" w:rsidRPr="00563566">
        <w:rPr>
          <w:rFonts w:ascii="Times New Roman" w:hAnsi="Times New Roman" w:cs="Times New Roman"/>
          <w:sz w:val="28"/>
          <w:szCs w:val="28"/>
        </w:rPr>
        <w:t>6 044,</w:t>
      </w:r>
      <w:r w:rsidR="002069D1" w:rsidRPr="00563566">
        <w:rPr>
          <w:rFonts w:ascii="Times New Roman" w:hAnsi="Times New Roman" w:cs="Times New Roman"/>
          <w:sz w:val="28"/>
          <w:szCs w:val="28"/>
        </w:rPr>
        <w:t>8</w:t>
      </w:r>
      <w:r w:rsidR="0055321C" w:rsidRPr="00563566">
        <w:rPr>
          <w:rFonts w:ascii="Times New Roman" w:hAnsi="Times New Roman" w:cs="Times New Roman"/>
          <w:sz w:val="28"/>
          <w:szCs w:val="28"/>
        </w:rPr>
        <w:t xml:space="preserve"> тыс. руб. или 100,0</w:t>
      </w:r>
      <w:r w:rsidR="007D457F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="0055321C" w:rsidRPr="00563566">
        <w:rPr>
          <w:rFonts w:ascii="Times New Roman" w:hAnsi="Times New Roman" w:cs="Times New Roman"/>
          <w:sz w:val="28"/>
          <w:szCs w:val="28"/>
        </w:rPr>
        <w:t>% от</w:t>
      </w:r>
      <w:r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="0055321C" w:rsidRPr="00563566">
        <w:rPr>
          <w:rFonts w:ascii="Times New Roman" w:hAnsi="Times New Roman" w:cs="Times New Roman"/>
          <w:sz w:val="28"/>
          <w:szCs w:val="28"/>
        </w:rPr>
        <w:t>утвержденного плана доходов.</w:t>
      </w:r>
    </w:p>
    <w:p w14:paraId="1F3F0CC0" w14:textId="03768836" w:rsidR="009C4A14" w:rsidRPr="009C4A14" w:rsidRDefault="009C4A14" w:rsidP="00000794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4" w:name="_Hlk37152611"/>
      <w:r w:rsidRPr="009C4A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сравнению с уровнем 2021 года произошло увеличение налоговых </w:t>
      </w:r>
      <w:r w:rsidR="00B00F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неналоговых </w:t>
      </w:r>
      <w:r w:rsidRPr="009C4A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доходов на сумму </w:t>
      </w:r>
      <w:r w:rsidR="00E8142B">
        <w:rPr>
          <w:rFonts w:ascii="Times New Roman" w:eastAsiaTheme="minorHAnsi" w:hAnsi="Times New Roman" w:cs="Times New Roman"/>
          <w:sz w:val="28"/>
          <w:szCs w:val="28"/>
          <w:lang w:eastAsia="en-US"/>
        </w:rPr>
        <w:t>818,</w:t>
      </w:r>
      <w:r w:rsidR="00B00F29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9C4A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  <w:bookmarkEnd w:id="24"/>
      <w:r w:rsidRPr="009C4A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на </w:t>
      </w:r>
      <w:r w:rsidR="00E8142B">
        <w:rPr>
          <w:rFonts w:ascii="Times New Roman" w:eastAsiaTheme="minorHAnsi" w:hAnsi="Times New Roman" w:cs="Times New Roman"/>
          <w:sz w:val="28"/>
          <w:szCs w:val="28"/>
          <w:lang w:eastAsia="en-US"/>
        </w:rPr>
        <w:t>6,0</w:t>
      </w:r>
      <w:r w:rsidRPr="009C4A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</w:t>
      </w:r>
      <w:r w:rsidR="00E814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том числе: 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за счет увеличения поступлений единого сельскохозяйственного налога на сумму 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E8142B">
        <w:rPr>
          <w:rFonts w:ascii="Times New Roman" w:eastAsia="Times New Roman" w:hAnsi="Times New Roman" w:cs="Times New Roman"/>
          <w:sz w:val="28"/>
          <w:szCs w:val="28"/>
        </w:rPr>
        <w:t>884,9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тыс. руб., увеличения поступлений акцизов по подакцизным товарам (продукции), производимым на территории Российской Федерации, на сумму </w:t>
      </w:r>
      <w:r w:rsidR="00E8142B">
        <w:rPr>
          <w:rFonts w:ascii="Times New Roman" w:eastAsia="Times New Roman" w:hAnsi="Times New Roman" w:cs="Times New Roman"/>
          <w:sz w:val="28"/>
          <w:szCs w:val="28"/>
        </w:rPr>
        <w:t>398,5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тыс. руб., поступлений налога на доходы с физических лиц в сумме 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E8142B">
        <w:rPr>
          <w:rFonts w:ascii="Times New Roman" w:eastAsia="Times New Roman" w:hAnsi="Times New Roman" w:cs="Times New Roman"/>
          <w:sz w:val="28"/>
          <w:szCs w:val="28"/>
        </w:rPr>
        <w:t>170,8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B00F29">
        <w:rPr>
          <w:rFonts w:ascii="Times New Roman" w:eastAsia="Times New Roman" w:hAnsi="Times New Roman" w:cs="Times New Roman"/>
          <w:sz w:val="28"/>
          <w:szCs w:val="28"/>
        </w:rPr>
        <w:t>, неналоговых налогов на сумму 1,3 тыс. руб.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142B">
        <w:rPr>
          <w:rFonts w:ascii="Times New Roman" w:eastAsia="Times New Roman" w:hAnsi="Times New Roman" w:cs="Times New Roman"/>
          <w:sz w:val="28"/>
          <w:szCs w:val="28"/>
        </w:rPr>
        <w:t xml:space="preserve">Снижение 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поступлений </w:t>
      </w:r>
      <w:r w:rsidR="00E8142B">
        <w:rPr>
          <w:rFonts w:ascii="Times New Roman" w:eastAsia="Times New Roman" w:hAnsi="Times New Roman" w:cs="Times New Roman"/>
          <w:sz w:val="28"/>
          <w:szCs w:val="28"/>
        </w:rPr>
        <w:t xml:space="preserve">произошло по 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>налог</w:t>
      </w:r>
      <w:r w:rsidR="00E8142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на имущество физических лиц на сумму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142B">
        <w:rPr>
          <w:rFonts w:ascii="Times New Roman" w:eastAsia="Times New Roman" w:hAnsi="Times New Roman" w:cs="Times New Roman"/>
          <w:sz w:val="28"/>
          <w:szCs w:val="28"/>
        </w:rPr>
        <w:t>259,7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тыс. руб. и уменьшения поступлений земельного налога на сумму </w:t>
      </w:r>
      <w:r w:rsidR="006222A0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E8142B">
        <w:rPr>
          <w:rFonts w:ascii="Times New Roman" w:eastAsia="Times New Roman" w:hAnsi="Times New Roman" w:cs="Times New Roman"/>
          <w:sz w:val="28"/>
          <w:szCs w:val="28"/>
        </w:rPr>
        <w:t>377,3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14:paraId="6104FD20" w14:textId="75511F9D" w:rsidR="00704E70" w:rsidRPr="00AE65FF" w:rsidRDefault="00704E70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E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Безвозмездные поступления от других бюджетов бюджетной системы </w:t>
      </w:r>
      <w:r w:rsidRPr="00704E70">
        <w:rPr>
          <w:rFonts w:ascii="Times New Roman" w:eastAsia="Times New Roman" w:hAnsi="Times New Roman" w:cs="Times New Roman"/>
          <w:sz w:val="28"/>
          <w:szCs w:val="28"/>
        </w:rPr>
        <w:t>в отчетном периоде снижены по сравнению с 2021 годом на 1 7</w:t>
      </w:r>
      <w:r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704E7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04E70">
        <w:rPr>
          <w:rFonts w:ascii="Times New Roman" w:eastAsia="Times New Roman" w:hAnsi="Times New Roman" w:cs="Times New Roman"/>
          <w:sz w:val="28"/>
          <w:szCs w:val="28"/>
        </w:rPr>
        <w:t xml:space="preserve"> тыс. руб., в связи с участием </w:t>
      </w:r>
      <w:r w:rsidR="00C95C90">
        <w:rPr>
          <w:rFonts w:ascii="Times New Roman" w:eastAsia="Times New Roman" w:hAnsi="Times New Roman" w:cs="Times New Roman"/>
          <w:sz w:val="28"/>
          <w:szCs w:val="28"/>
        </w:rPr>
        <w:t xml:space="preserve">в 2021 году </w:t>
      </w:r>
      <w:r w:rsidRPr="00704E70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поселения, на условиях финансирования, </w:t>
      </w:r>
      <w:bookmarkStart w:id="25" w:name="_Hlk132120352"/>
      <w:r w:rsidRPr="00704E70">
        <w:rPr>
          <w:rFonts w:ascii="Times New Roman" w:eastAsia="Times New Roman" w:hAnsi="Times New Roman" w:cs="Times New Roman"/>
          <w:sz w:val="28"/>
          <w:szCs w:val="28"/>
        </w:rPr>
        <w:t xml:space="preserve">в реализации </w:t>
      </w:r>
      <w:r w:rsidR="00F81FA5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704E70">
        <w:rPr>
          <w:rFonts w:ascii="Times New Roman" w:eastAsia="Times New Roman" w:hAnsi="Times New Roman" w:cs="Times New Roman"/>
          <w:sz w:val="28"/>
          <w:szCs w:val="28"/>
        </w:rPr>
        <w:t>осударственн</w:t>
      </w:r>
      <w:r w:rsidR="00F81FA5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704E70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F81FA5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704E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65FF">
        <w:rPr>
          <w:rFonts w:ascii="Times New Roman" w:eastAsia="Times New Roman" w:hAnsi="Times New Roman" w:cs="Times New Roman"/>
          <w:sz w:val="28"/>
          <w:szCs w:val="28"/>
        </w:rPr>
        <w:t>Краснодарского края «Развитие</w:t>
      </w:r>
      <w:bookmarkEnd w:id="25"/>
      <w:r w:rsidRPr="00AE65FF">
        <w:rPr>
          <w:rFonts w:ascii="Times New Roman" w:eastAsia="Times New Roman" w:hAnsi="Times New Roman" w:cs="Times New Roman"/>
          <w:sz w:val="28"/>
          <w:szCs w:val="28"/>
        </w:rPr>
        <w:t xml:space="preserve"> сети автомобильных дорог Краснодарского края». </w:t>
      </w:r>
    </w:p>
    <w:p w14:paraId="412E12FB" w14:textId="1C8138F1" w:rsidR="00A70341" w:rsidRDefault="00704E70" w:rsidP="00000794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04E7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рассмотрении структуры по видам доходов имеем следующие показатели (диаграмма 1):</w:t>
      </w:r>
    </w:p>
    <w:p w14:paraId="019BA97B" w14:textId="186FB5CA" w:rsidR="00A70341" w:rsidRPr="00A70341" w:rsidRDefault="00A70341" w:rsidP="00A7034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Д</w:t>
      </w:r>
      <w:r w:rsidRPr="00A70341">
        <w:rPr>
          <w:rFonts w:ascii="Times New Roman" w:eastAsiaTheme="minorHAnsi" w:hAnsi="Times New Roman" w:cs="Times New Roman"/>
          <w:sz w:val="24"/>
          <w:szCs w:val="24"/>
          <w:lang w:eastAsia="en-US"/>
        </w:rPr>
        <w:t>иаграмма 1</w:t>
      </w:r>
    </w:p>
    <w:p w14:paraId="00C214D8" w14:textId="77777777" w:rsidR="003E2B2A" w:rsidRPr="003E2B2A" w:rsidRDefault="003E2B2A" w:rsidP="003E2B2A">
      <w:pPr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2B2A">
        <w:rPr>
          <w:rFonts w:ascii="Times New Roman" w:eastAsiaTheme="minorHAnsi" w:hAnsi="Times New Roman" w:cs="Times New Roman"/>
          <w:b/>
          <w:noProof/>
          <w:sz w:val="28"/>
          <w:szCs w:val="28"/>
        </w:rPr>
        <w:drawing>
          <wp:inline distT="0" distB="0" distL="0" distR="0" wp14:anchorId="64E8255D" wp14:editId="763AFC40">
            <wp:extent cx="5454650" cy="2438400"/>
            <wp:effectExtent l="0" t="0" r="12700" b="0"/>
            <wp:docPr id="22" name="Диаграмма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4AC70F2" w14:textId="22345012" w:rsidR="00AC0A0F" w:rsidRPr="00563566" w:rsidRDefault="00AC0A0F" w:rsidP="000007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Структура по видам доходам составила:</w:t>
      </w:r>
    </w:p>
    <w:p w14:paraId="30A64FF4" w14:textId="0501D748" w:rsidR="003E2B2A" w:rsidRPr="00563566" w:rsidRDefault="003E2B2A" w:rsidP="000007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налоговые доходы в сумме </w:t>
      </w:r>
      <w:r w:rsidR="009807AD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14 533,5</w:t>
      </w:r>
      <w:r w:rsidR="00563566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тыс. руб., или </w:t>
      </w:r>
      <w:r w:rsidR="00563566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70,6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от</w:t>
      </w:r>
      <w:r w:rsidR="002339C3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общей суммы 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доходов бюджета;</w:t>
      </w:r>
    </w:p>
    <w:p w14:paraId="396EA621" w14:textId="6A4051C2" w:rsidR="003E2B2A" w:rsidRPr="00563566" w:rsidRDefault="003E2B2A" w:rsidP="000007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безвозмездные поступления в сумме </w:t>
      </w:r>
      <w:r w:rsidR="009807AD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6 044,</w:t>
      </w:r>
      <w:r w:rsidR="00E005A0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 или </w:t>
      </w:r>
      <w:r w:rsidR="00563566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29,4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от </w:t>
      </w:r>
      <w:r w:rsidR="002339C3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общей суммы 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доходов бюджета.</w:t>
      </w:r>
    </w:p>
    <w:p w14:paraId="0DAD19A2" w14:textId="02B8C15C" w:rsidR="003E2B2A" w:rsidRPr="00D5371D" w:rsidRDefault="003E2B2A" w:rsidP="00000794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71D">
        <w:rPr>
          <w:rFonts w:ascii="Times New Roman" w:hAnsi="Times New Roman" w:cs="Times New Roman"/>
          <w:sz w:val="28"/>
          <w:szCs w:val="28"/>
        </w:rPr>
        <w:t>Основную долю в налоговых поступлениях составляют:</w:t>
      </w:r>
    </w:p>
    <w:p w14:paraId="44BD1E76" w14:textId="165C2314" w:rsidR="003E2B2A" w:rsidRPr="00D5371D" w:rsidRDefault="003E2B2A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71D">
        <w:rPr>
          <w:rFonts w:ascii="Times New Roman" w:hAnsi="Times New Roman" w:cs="Times New Roman"/>
          <w:sz w:val="28"/>
          <w:szCs w:val="28"/>
        </w:rPr>
        <w:t xml:space="preserve"> налог на землю, поступивший в сумме </w:t>
      </w:r>
      <w:r w:rsidR="009807AD" w:rsidRPr="00D5371D">
        <w:rPr>
          <w:rFonts w:ascii="Times New Roman" w:hAnsi="Times New Roman" w:cs="Times New Roman"/>
          <w:sz w:val="28"/>
          <w:szCs w:val="28"/>
        </w:rPr>
        <w:t>3 810,5</w:t>
      </w:r>
      <w:r w:rsidRPr="00D5371D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563566" w:rsidRPr="00D5371D">
        <w:rPr>
          <w:rFonts w:ascii="Times New Roman" w:hAnsi="Times New Roman" w:cs="Times New Roman"/>
          <w:sz w:val="28"/>
          <w:szCs w:val="28"/>
        </w:rPr>
        <w:t>18,5</w:t>
      </w:r>
      <w:r w:rsidR="007D457F" w:rsidRPr="00D5371D">
        <w:rPr>
          <w:rFonts w:ascii="Times New Roman" w:hAnsi="Times New Roman" w:cs="Times New Roman"/>
          <w:sz w:val="28"/>
          <w:szCs w:val="28"/>
        </w:rPr>
        <w:t xml:space="preserve"> </w:t>
      </w:r>
      <w:r w:rsidRPr="00D5371D">
        <w:rPr>
          <w:rFonts w:ascii="Times New Roman" w:hAnsi="Times New Roman" w:cs="Times New Roman"/>
          <w:sz w:val="28"/>
          <w:szCs w:val="28"/>
        </w:rPr>
        <w:t xml:space="preserve">% к общему объему доходов; </w:t>
      </w:r>
    </w:p>
    <w:p w14:paraId="26468111" w14:textId="011177D3" w:rsidR="003E2B2A" w:rsidRPr="00D5371D" w:rsidRDefault="003E2B2A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71D">
        <w:rPr>
          <w:rFonts w:ascii="Times New Roman" w:hAnsi="Times New Roman" w:cs="Times New Roman"/>
          <w:sz w:val="28"/>
          <w:szCs w:val="28"/>
        </w:rPr>
        <w:t xml:space="preserve"> акцизы, поступившие в сумме </w:t>
      </w:r>
      <w:r w:rsidR="009807AD" w:rsidRPr="00D5371D">
        <w:rPr>
          <w:rFonts w:ascii="Times New Roman" w:hAnsi="Times New Roman" w:cs="Times New Roman"/>
          <w:sz w:val="28"/>
          <w:szCs w:val="28"/>
        </w:rPr>
        <w:t>2 897,3</w:t>
      </w:r>
      <w:r w:rsidRPr="00D5371D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563566" w:rsidRPr="00D5371D">
        <w:rPr>
          <w:rFonts w:ascii="Times New Roman" w:hAnsi="Times New Roman" w:cs="Times New Roman"/>
          <w:sz w:val="28"/>
          <w:szCs w:val="28"/>
        </w:rPr>
        <w:t>14,1</w:t>
      </w:r>
      <w:r w:rsidRPr="00D5371D">
        <w:rPr>
          <w:rFonts w:ascii="Times New Roman" w:hAnsi="Times New Roman" w:cs="Times New Roman"/>
          <w:sz w:val="28"/>
          <w:szCs w:val="28"/>
        </w:rPr>
        <w:t xml:space="preserve"> % к общему объему доходов; </w:t>
      </w:r>
    </w:p>
    <w:p w14:paraId="79D227BD" w14:textId="371137A1" w:rsidR="003E2B2A" w:rsidRPr="00D5371D" w:rsidRDefault="003E2B2A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71D">
        <w:rPr>
          <w:rFonts w:ascii="Times New Roman" w:hAnsi="Times New Roman" w:cs="Times New Roman"/>
          <w:sz w:val="28"/>
          <w:szCs w:val="28"/>
        </w:rPr>
        <w:t xml:space="preserve">ЕСХН, поступивший в сумме </w:t>
      </w:r>
      <w:r w:rsidR="009807AD" w:rsidRPr="00D5371D">
        <w:rPr>
          <w:rFonts w:ascii="Times New Roman" w:hAnsi="Times New Roman" w:cs="Times New Roman"/>
          <w:sz w:val="28"/>
          <w:szCs w:val="28"/>
        </w:rPr>
        <w:t>4 633,1</w:t>
      </w:r>
      <w:r w:rsidRPr="00D5371D">
        <w:rPr>
          <w:rFonts w:ascii="Times New Roman" w:hAnsi="Times New Roman" w:cs="Times New Roman"/>
          <w:sz w:val="28"/>
          <w:szCs w:val="28"/>
        </w:rPr>
        <w:t xml:space="preserve"> тыс. руб., или </w:t>
      </w:r>
      <w:r w:rsidR="00563566" w:rsidRPr="00D5371D">
        <w:rPr>
          <w:rFonts w:ascii="Times New Roman" w:hAnsi="Times New Roman" w:cs="Times New Roman"/>
          <w:sz w:val="28"/>
          <w:szCs w:val="28"/>
        </w:rPr>
        <w:t>22,5</w:t>
      </w:r>
      <w:r w:rsidRPr="00D5371D">
        <w:rPr>
          <w:rFonts w:ascii="Times New Roman" w:hAnsi="Times New Roman" w:cs="Times New Roman"/>
          <w:sz w:val="28"/>
          <w:szCs w:val="28"/>
        </w:rPr>
        <w:t xml:space="preserve"> % </w:t>
      </w:r>
      <w:bookmarkStart w:id="26" w:name="_Hlk100646677"/>
      <w:r w:rsidRPr="00D5371D">
        <w:rPr>
          <w:rFonts w:ascii="Times New Roman" w:hAnsi="Times New Roman" w:cs="Times New Roman"/>
          <w:sz w:val="28"/>
          <w:szCs w:val="28"/>
        </w:rPr>
        <w:t>к общему объему доходов</w:t>
      </w:r>
      <w:bookmarkEnd w:id="26"/>
      <w:r w:rsidRPr="00D5371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7BB8CF1" w14:textId="0D1BE3D0" w:rsidR="00E17FA9" w:rsidRPr="00D5371D" w:rsidRDefault="00E17FA9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71D">
        <w:rPr>
          <w:rFonts w:ascii="Times New Roman" w:hAnsi="Times New Roman" w:cs="Times New Roman"/>
          <w:sz w:val="28"/>
          <w:szCs w:val="28"/>
        </w:rPr>
        <w:t>налог на имущество в сумме 1</w:t>
      </w:r>
      <w:r w:rsidR="009807AD" w:rsidRPr="00D5371D">
        <w:rPr>
          <w:rFonts w:ascii="Times New Roman" w:hAnsi="Times New Roman" w:cs="Times New Roman"/>
          <w:sz w:val="28"/>
          <w:szCs w:val="28"/>
        </w:rPr>
        <w:t> 392,</w:t>
      </w:r>
      <w:r w:rsidRPr="00D5371D">
        <w:rPr>
          <w:rFonts w:ascii="Times New Roman" w:hAnsi="Times New Roman" w:cs="Times New Roman"/>
          <w:sz w:val="28"/>
          <w:szCs w:val="28"/>
        </w:rPr>
        <w:t xml:space="preserve">5 тыс. руб. или </w:t>
      </w:r>
      <w:r w:rsidR="00563566" w:rsidRPr="00D5371D">
        <w:rPr>
          <w:rFonts w:ascii="Times New Roman" w:hAnsi="Times New Roman" w:cs="Times New Roman"/>
          <w:sz w:val="28"/>
          <w:szCs w:val="28"/>
        </w:rPr>
        <w:t>6,8</w:t>
      </w:r>
      <w:r w:rsidRPr="00D5371D">
        <w:rPr>
          <w:rFonts w:ascii="Times New Roman" w:hAnsi="Times New Roman" w:cs="Times New Roman"/>
          <w:sz w:val="28"/>
          <w:szCs w:val="28"/>
        </w:rPr>
        <w:t xml:space="preserve"> % к общему объему доходов;</w:t>
      </w:r>
    </w:p>
    <w:p w14:paraId="1DEDB8FC" w14:textId="684A106B" w:rsidR="00F018B7" w:rsidRPr="001821FF" w:rsidRDefault="003E2B2A" w:rsidP="0000079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71D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</w:t>
      </w:r>
      <w:bookmarkStart w:id="27" w:name="_Hlk101166131"/>
      <w:r w:rsidRPr="00D5371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807AD" w:rsidRPr="00D5371D">
        <w:rPr>
          <w:rFonts w:ascii="Times New Roman" w:hAnsi="Times New Roman" w:cs="Times New Roman"/>
          <w:sz w:val="28"/>
          <w:szCs w:val="28"/>
        </w:rPr>
        <w:t>1 799,7</w:t>
      </w:r>
      <w:r w:rsidRPr="00D5371D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563566" w:rsidRPr="00D5371D">
        <w:rPr>
          <w:rFonts w:ascii="Times New Roman" w:hAnsi="Times New Roman" w:cs="Times New Roman"/>
          <w:sz w:val="28"/>
          <w:szCs w:val="28"/>
        </w:rPr>
        <w:t>8,7</w:t>
      </w:r>
      <w:r w:rsidRPr="00D5371D">
        <w:rPr>
          <w:rFonts w:ascii="Times New Roman" w:hAnsi="Times New Roman" w:cs="Times New Roman"/>
          <w:sz w:val="28"/>
          <w:szCs w:val="28"/>
        </w:rPr>
        <w:t xml:space="preserve"> %</w:t>
      </w:r>
      <w:r w:rsidR="005D4C8D" w:rsidRPr="00D5371D">
        <w:rPr>
          <w:rFonts w:ascii="Times New Roman" w:hAnsi="Times New Roman" w:cs="Times New Roman"/>
          <w:sz w:val="28"/>
          <w:szCs w:val="28"/>
        </w:rPr>
        <w:t xml:space="preserve"> к общему объему доходов</w:t>
      </w:r>
      <w:r w:rsidRPr="00D5371D">
        <w:rPr>
          <w:rFonts w:ascii="Times New Roman" w:hAnsi="Times New Roman" w:cs="Times New Roman"/>
          <w:sz w:val="28"/>
          <w:szCs w:val="28"/>
        </w:rPr>
        <w:t>.</w:t>
      </w:r>
    </w:p>
    <w:bookmarkEnd w:id="27"/>
    <w:p w14:paraId="2CE0BD4D" w14:textId="2D6049C1" w:rsidR="00F018B7" w:rsidRPr="00746A90" w:rsidRDefault="00F018B7" w:rsidP="0000079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>Единый сельскохозяйственный налог (ЕСХН).</w:t>
      </w:r>
    </w:p>
    <w:p w14:paraId="10CA2D44" w14:textId="4C4E46EA" w:rsidR="003D7913" w:rsidRPr="00A00EB6" w:rsidRDefault="00F018B7" w:rsidP="0000079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3004">
        <w:rPr>
          <w:rFonts w:ascii="Times New Roman" w:hAnsi="Times New Roman" w:cs="Times New Roman"/>
          <w:sz w:val="28"/>
          <w:szCs w:val="28"/>
        </w:rPr>
        <w:t xml:space="preserve">Основную долю в сумме налоговых доходов по </w:t>
      </w:r>
      <w:r>
        <w:rPr>
          <w:rFonts w:ascii="Times New Roman" w:hAnsi="Times New Roman" w:cs="Times New Roman"/>
          <w:sz w:val="28"/>
          <w:szCs w:val="28"/>
        </w:rPr>
        <w:t xml:space="preserve">Нововладимировскому </w:t>
      </w:r>
      <w:r w:rsidRPr="00C13004">
        <w:rPr>
          <w:rFonts w:ascii="Times New Roman" w:hAnsi="Times New Roman" w:cs="Times New Roman"/>
          <w:sz w:val="28"/>
          <w:szCs w:val="28"/>
        </w:rPr>
        <w:t xml:space="preserve">сельскому поселению составил </w:t>
      </w:r>
      <w:r w:rsidRPr="00B10C26">
        <w:rPr>
          <w:rFonts w:ascii="Times New Roman" w:hAnsi="Times New Roman" w:cs="Times New Roman"/>
          <w:sz w:val="28"/>
          <w:szCs w:val="28"/>
        </w:rPr>
        <w:t xml:space="preserve">ЕСХН </w:t>
      </w:r>
      <w:r>
        <w:rPr>
          <w:rFonts w:ascii="Times New Roman" w:hAnsi="Times New Roman" w:cs="Times New Roman"/>
          <w:sz w:val="28"/>
          <w:szCs w:val="28"/>
        </w:rPr>
        <w:t>– 4 633,1</w:t>
      </w:r>
      <w:r w:rsidRPr="00B10C26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0C26">
        <w:rPr>
          <w:rFonts w:ascii="Times New Roman" w:hAnsi="Times New Roman" w:cs="Times New Roman"/>
          <w:sz w:val="28"/>
          <w:szCs w:val="28"/>
        </w:rPr>
        <w:t>руб., что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563566">
        <w:rPr>
          <w:rFonts w:ascii="Times New Roman" w:hAnsi="Times New Roman" w:cs="Times New Roman"/>
          <w:sz w:val="28"/>
          <w:szCs w:val="28"/>
        </w:rPr>
        <w:t xml:space="preserve">    </w:t>
      </w:r>
      <w:r w:rsidR="00C92C2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63566">
        <w:rPr>
          <w:rFonts w:ascii="Times New Roman" w:hAnsi="Times New Roman" w:cs="Times New Roman"/>
          <w:sz w:val="28"/>
          <w:szCs w:val="28"/>
        </w:rPr>
        <w:t xml:space="preserve"> </w:t>
      </w:r>
      <w:r w:rsidRPr="00563566">
        <w:rPr>
          <w:rFonts w:ascii="Times New Roman" w:hAnsi="Times New Roman" w:cs="Times New Roman"/>
          <w:sz w:val="28"/>
          <w:szCs w:val="28"/>
        </w:rPr>
        <w:t>100</w:t>
      </w:r>
      <w:r w:rsidR="00563566" w:rsidRPr="00563566">
        <w:rPr>
          <w:rFonts w:ascii="Times New Roman" w:hAnsi="Times New Roman" w:cs="Times New Roman"/>
          <w:sz w:val="28"/>
          <w:szCs w:val="28"/>
        </w:rPr>
        <w:t xml:space="preserve">,1 </w:t>
      </w:r>
      <w:r w:rsidRPr="00563566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от планового показателя. Т</w:t>
      </w:r>
      <w:r w:rsidRPr="00B10C26">
        <w:rPr>
          <w:rFonts w:ascii="Times New Roman" w:hAnsi="Times New Roman" w:cs="Times New Roman"/>
          <w:sz w:val="28"/>
          <w:szCs w:val="28"/>
        </w:rPr>
        <w:t xml:space="preserve">емп роста </w:t>
      </w:r>
      <w:r>
        <w:rPr>
          <w:rFonts w:ascii="Times New Roman" w:hAnsi="Times New Roman" w:cs="Times New Roman"/>
          <w:sz w:val="28"/>
          <w:szCs w:val="28"/>
        </w:rPr>
        <w:t>поступления ЕСХН,</w:t>
      </w:r>
      <w:r w:rsidRPr="00D72CB3">
        <w:rPr>
          <w:rFonts w:ascii="Times New Roman" w:hAnsi="Times New Roman" w:cs="Times New Roman"/>
          <w:sz w:val="28"/>
          <w:szCs w:val="28"/>
        </w:rPr>
        <w:t xml:space="preserve"> по сравнению с предыдущим периодом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47C28">
        <w:rPr>
          <w:rFonts w:ascii="Times New Roman" w:hAnsi="Times New Roman" w:cs="Times New Roman"/>
          <w:sz w:val="28"/>
          <w:szCs w:val="28"/>
        </w:rPr>
        <w:t xml:space="preserve"> </w:t>
      </w:r>
      <w:r w:rsidRPr="00B10C26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Pr="00563566">
        <w:rPr>
          <w:rFonts w:ascii="Times New Roman" w:hAnsi="Times New Roman" w:cs="Times New Roman"/>
          <w:sz w:val="28"/>
          <w:szCs w:val="28"/>
        </w:rPr>
        <w:t>1</w:t>
      </w:r>
      <w:r w:rsidR="00563566" w:rsidRPr="00563566">
        <w:rPr>
          <w:rFonts w:ascii="Times New Roman" w:hAnsi="Times New Roman" w:cs="Times New Roman"/>
          <w:sz w:val="28"/>
          <w:szCs w:val="28"/>
        </w:rPr>
        <w:t>23,6</w:t>
      </w:r>
      <w:r w:rsidRPr="00563566">
        <w:rPr>
          <w:rFonts w:ascii="Times New Roman" w:hAnsi="Times New Roman" w:cs="Times New Roman"/>
          <w:sz w:val="28"/>
          <w:szCs w:val="28"/>
        </w:rPr>
        <w:t xml:space="preserve"> %, </w:t>
      </w:r>
      <w:r w:rsidRPr="00A00EB6">
        <w:rPr>
          <w:rFonts w:ascii="Times New Roman" w:hAnsi="Times New Roman" w:cs="Times New Roman"/>
          <w:sz w:val="28"/>
          <w:szCs w:val="28"/>
        </w:rPr>
        <w:t xml:space="preserve">что обусловлено увеличением объема </w:t>
      </w:r>
      <w:r w:rsidR="00A00EB6" w:rsidRPr="00A00EB6">
        <w:rPr>
          <w:rFonts w:ascii="Times New Roman" w:hAnsi="Times New Roman" w:cs="Times New Roman"/>
          <w:sz w:val="28"/>
          <w:szCs w:val="28"/>
        </w:rPr>
        <w:t>произведенной</w:t>
      </w:r>
      <w:r w:rsidR="00CB788B">
        <w:rPr>
          <w:rFonts w:ascii="Times New Roman" w:hAnsi="Times New Roman" w:cs="Times New Roman"/>
          <w:sz w:val="28"/>
          <w:szCs w:val="28"/>
        </w:rPr>
        <w:t xml:space="preserve"> и реализуемой </w:t>
      </w:r>
      <w:r w:rsidRPr="00A00EB6">
        <w:rPr>
          <w:rFonts w:ascii="Times New Roman" w:hAnsi="Times New Roman" w:cs="Times New Roman"/>
          <w:sz w:val="28"/>
          <w:szCs w:val="28"/>
        </w:rPr>
        <w:t>сельскохозяйственной продукции</w:t>
      </w:r>
      <w:r w:rsidR="00A00EB6" w:rsidRPr="00A00EB6">
        <w:rPr>
          <w:rFonts w:ascii="Times New Roman" w:hAnsi="Times New Roman" w:cs="Times New Roman"/>
          <w:sz w:val="28"/>
          <w:szCs w:val="28"/>
        </w:rPr>
        <w:t xml:space="preserve"> и реализацией продукции прошлых лет в отчетном периоде</w:t>
      </w:r>
      <w:r w:rsidRPr="00A00EB6">
        <w:rPr>
          <w:rFonts w:ascii="Times New Roman" w:hAnsi="Times New Roman" w:cs="Times New Roman"/>
          <w:sz w:val="28"/>
          <w:szCs w:val="28"/>
        </w:rPr>
        <w:t>.</w:t>
      </w:r>
    </w:p>
    <w:p w14:paraId="69198B5D" w14:textId="47758C89" w:rsidR="0001514E" w:rsidRPr="00746A90" w:rsidRDefault="009307DD" w:rsidP="00000794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>Земельный налог</w:t>
      </w:r>
      <w:r w:rsidR="00770014" w:rsidRPr="00746A90">
        <w:rPr>
          <w:rFonts w:ascii="Times New Roman" w:hAnsi="Times New Roman" w:cs="Times New Roman"/>
          <w:bCs/>
          <w:sz w:val="28"/>
          <w:szCs w:val="28"/>
        </w:rPr>
        <w:t>.</w:t>
      </w:r>
    </w:p>
    <w:p w14:paraId="7DF596B4" w14:textId="6CCFE6C3" w:rsidR="009307DD" w:rsidRDefault="009307DD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3004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="00F018B7">
        <w:rPr>
          <w:rFonts w:ascii="Times New Roman" w:hAnsi="Times New Roman" w:cs="Times New Roman"/>
          <w:sz w:val="28"/>
          <w:szCs w:val="28"/>
        </w:rPr>
        <w:t>земельного</w:t>
      </w:r>
      <w:r w:rsidRPr="00C13004">
        <w:rPr>
          <w:rFonts w:ascii="Times New Roman" w:hAnsi="Times New Roman" w:cs="Times New Roman"/>
          <w:sz w:val="28"/>
          <w:szCs w:val="28"/>
        </w:rPr>
        <w:t xml:space="preserve"> налога в 20</w:t>
      </w:r>
      <w:r w:rsidR="00E05D82">
        <w:rPr>
          <w:rFonts w:ascii="Times New Roman" w:hAnsi="Times New Roman" w:cs="Times New Roman"/>
          <w:sz w:val="28"/>
          <w:szCs w:val="28"/>
        </w:rPr>
        <w:t>2</w:t>
      </w:r>
      <w:r w:rsidR="00F018B7">
        <w:rPr>
          <w:rFonts w:ascii="Times New Roman" w:hAnsi="Times New Roman" w:cs="Times New Roman"/>
          <w:sz w:val="28"/>
          <w:szCs w:val="28"/>
        </w:rPr>
        <w:t>2</w:t>
      </w:r>
      <w:r w:rsidRPr="00C13004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F018B7">
        <w:rPr>
          <w:rFonts w:ascii="Times New Roman" w:hAnsi="Times New Roman" w:cs="Times New Roman"/>
          <w:sz w:val="28"/>
          <w:szCs w:val="28"/>
        </w:rPr>
        <w:t>3 810,5</w:t>
      </w:r>
      <w:r w:rsidRPr="00C1300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D457F">
        <w:rPr>
          <w:rFonts w:ascii="Times New Roman" w:hAnsi="Times New Roman" w:cs="Times New Roman"/>
          <w:sz w:val="28"/>
          <w:szCs w:val="28"/>
        </w:rPr>
        <w:t>.</w:t>
      </w:r>
      <w:r w:rsidRPr="00C13004">
        <w:rPr>
          <w:rFonts w:ascii="Times New Roman" w:hAnsi="Times New Roman" w:cs="Times New Roman"/>
          <w:sz w:val="28"/>
          <w:szCs w:val="28"/>
        </w:rPr>
        <w:t xml:space="preserve"> </w:t>
      </w:r>
      <w:r w:rsidRPr="00563566">
        <w:rPr>
          <w:rFonts w:ascii="Times New Roman" w:hAnsi="Times New Roman" w:cs="Times New Roman"/>
          <w:sz w:val="28"/>
          <w:szCs w:val="28"/>
        </w:rPr>
        <w:t>или 100,</w:t>
      </w:r>
      <w:r w:rsidR="00563566" w:rsidRPr="00563566">
        <w:rPr>
          <w:rFonts w:ascii="Times New Roman" w:hAnsi="Times New Roman" w:cs="Times New Roman"/>
          <w:sz w:val="28"/>
          <w:szCs w:val="28"/>
        </w:rPr>
        <w:t>5</w:t>
      </w:r>
      <w:r w:rsidR="00085D45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Pr="00563566">
        <w:rPr>
          <w:rFonts w:ascii="Times New Roman" w:hAnsi="Times New Roman" w:cs="Times New Roman"/>
          <w:sz w:val="28"/>
          <w:szCs w:val="28"/>
        </w:rPr>
        <w:t xml:space="preserve">% </w:t>
      </w:r>
      <w:r w:rsidRPr="00C13004">
        <w:rPr>
          <w:rFonts w:ascii="Times New Roman" w:hAnsi="Times New Roman" w:cs="Times New Roman"/>
          <w:sz w:val="28"/>
          <w:szCs w:val="28"/>
        </w:rPr>
        <w:t>от планового показателя.</w:t>
      </w:r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8" w:name="_Hlk132982094"/>
      <w:r w:rsidR="006F2196">
        <w:rPr>
          <w:rFonts w:ascii="Times New Roman" w:eastAsia="Times New Roman" w:hAnsi="Times New Roman" w:cs="Times New Roman"/>
          <w:sz w:val="28"/>
          <w:szCs w:val="28"/>
        </w:rPr>
        <w:t>По сравнению с 2020 годом поступления земельного налога снизились на 24</w:t>
      </w:r>
      <w:r w:rsidR="006F2196" w:rsidRPr="00CD5136">
        <w:rPr>
          <w:rFonts w:ascii="Times New Roman" w:eastAsia="Times New Roman" w:hAnsi="Times New Roman" w:cs="Times New Roman"/>
          <w:sz w:val="28"/>
          <w:szCs w:val="28"/>
        </w:rPr>
        <w:t>,5 %</w:t>
      </w:r>
      <w:r w:rsidR="00CD5136" w:rsidRPr="00CD5136">
        <w:rPr>
          <w:rFonts w:ascii="Times New Roman" w:eastAsia="Times New Roman" w:hAnsi="Times New Roman" w:cs="Times New Roman"/>
          <w:sz w:val="28"/>
          <w:szCs w:val="28"/>
        </w:rPr>
        <w:t>, п</w:t>
      </w:r>
      <w:r w:rsidR="00CB788B" w:rsidRPr="00CD5136">
        <w:rPr>
          <w:rFonts w:ascii="Times New Roman" w:hAnsi="Times New Roman" w:cs="Times New Roman"/>
          <w:sz w:val="28"/>
          <w:szCs w:val="28"/>
        </w:rPr>
        <w:t xml:space="preserve">о сравнению с </w:t>
      </w:r>
      <w:r w:rsidR="00156720" w:rsidRPr="00CD5136">
        <w:rPr>
          <w:rFonts w:ascii="Times New Roman" w:hAnsi="Times New Roman" w:cs="Times New Roman"/>
          <w:sz w:val="28"/>
          <w:szCs w:val="28"/>
        </w:rPr>
        <w:t>2021 год</w:t>
      </w:r>
      <w:r w:rsidR="00CB788B" w:rsidRPr="00CD5136">
        <w:rPr>
          <w:rFonts w:ascii="Times New Roman" w:hAnsi="Times New Roman" w:cs="Times New Roman"/>
          <w:sz w:val="28"/>
          <w:szCs w:val="28"/>
        </w:rPr>
        <w:t xml:space="preserve">ом поступление налога снизилось </w:t>
      </w:r>
      <w:r w:rsidR="006346D7" w:rsidRPr="00CD5136">
        <w:rPr>
          <w:rFonts w:ascii="Times New Roman" w:hAnsi="Times New Roman" w:cs="Times New Roman"/>
          <w:sz w:val="28"/>
          <w:szCs w:val="28"/>
        </w:rPr>
        <w:t>на</w:t>
      </w:r>
      <w:r w:rsidR="00156720" w:rsidRPr="00CD5136">
        <w:rPr>
          <w:rFonts w:ascii="Times New Roman" w:hAnsi="Times New Roman" w:cs="Times New Roman"/>
          <w:sz w:val="28"/>
          <w:szCs w:val="28"/>
        </w:rPr>
        <w:t xml:space="preserve"> 9,</w:t>
      </w:r>
      <w:r w:rsidR="00563566" w:rsidRPr="00CD5136">
        <w:rPr>
          <w:rFonts w:ascii="Times New Roman" w:hAnsi="Times New Roman" w:cs="Times New Roman"/>
          <w:sz w:val="28"/>
          <w:szCs w:val="28"/>
        </w:rPr>
        <w:t>0</w:t>
      </w:r>
      <w:r w:rsidR="00156720" w:rsidRPr="00CD5136">
        <w:rPr>
          <w:rFonts w:ascii="Times New Roman" w:hAnsi="Times New Roman" w:cs="Times New Roman"/>
          <w:sz w:val="28"/>
          <w:szCs w:val="28"/>
        </w:rPr>
        <w:t xml:space="preserve"> %.</w:t>
      </w:r>
    </w:p>
    <w:bookmarkEnd w:id="28"/>
    <w:p w14:paraId="561E317F" w14:textId="77777777" w:rsidR="00F5085D" w:rsidRDefault="006F2196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196">
        <w:rPr>
          <w:rFonts w:ascii="Times New Roman" w:eastAsia="Times New Roman" w:hAnsi="Times New Roman" w:cs="Times New Roman"/>
          <w:sz w:val="28"/>
          <w:szCs w:val="28"/>
        </w:rPr>
        <w:t>В ходе проведения экспертно-аналитического мероприятия дополнительно запрошены пояснения по вопросу снижения в 2022 году поступлений земельного налога по сравнению с 2020 годом и с 2021 годом</w:t>
      </w:r>
      <w:r w:rsidR="00AC7F0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F2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9" w:name="_Hlk132980664"/>
      <w:r w:rsidR="007A021E">
        <w:rPr>
          <w:rFonts w:ascii="Times New Roman" w:eastAsia="Times New Roman" w:hAnsi="Times New Roman" w:cs="Times New Roman"/>
          <w:sz w:val="28"/>
          <w:szCs w:val="28"/>
        </w:rPr>
        <w:t>Нововладимировским сельским поселением представлены отчеты 5-МН за 2020 – 2022 годы</w:t>
      </w:r>
      <w:r w:rsidR="00F5085D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085D" w:rsidRPr="00F508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085D" w:rsidRPr="006F2196">
        <w:rPr>
          <w:rFonts w:ascii="Times New Roman" w:eastAsia="Times New Roman" w:hAnsi="Times New Roman" w:cs="Times New Roman"/>
          <w:sz w:val="28"/>
          <w:szCs w:val="28"/>
        </w:rPr>
        <w:t>предоставленных Межрайонной ИФНС России № 5 по Краснодарскому краю</w:t>
      </w:r>
      <w:r w:rsidR="00F508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B1672AA" w14:textId="47C3E175" w:rsidR="007A021E" w:rsidRDefault="00F5085D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</w:t>
      </w:r>
      <w:r w:rsidRPr="006F2196">
        <w:rPr>
          <w:rFonts w:ascii="Times New Roman" w:eastAsia="Times New Roman" w:hAnsi="Times New Roman" w:cs="Times New Roman"/>
          <w:sz w:val="28"/>
          <w:szCs w:val="28"/>
        </w:rPr>
        <w:t>рмация о кадастровой стоимости и суммах налога, подлежащего к уплате в бюджет сельского поселения за 2020-2022 годы представлена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(</w:t>
      </w:r>
      <w:r w:rsidRPr="006F2196">
        <w:rPr>
          <w:rFonts w:ascii="Times New Roman" w:eastAsia="Times New Roman" w:hAnsi="Times New Roman" w:cs="Times New Roman"/>
          <w:sz w:val="28"/>
          <w:szCs w:val="28"/>
        </w:rPr>
        <w:t xml:space="preserve">таблице </w:t>
      </w: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6F219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BD9499B" w14:textId="4B869DC3" w:rsidR="00F5085D" w:rsidRPr="00F5085D" w:rsidRDefault="00F5085D" w:rsidP="00F5085D">
      <w:pPr>
        <w:spacing w:after="0"/>
        <w:ind w:left="7787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85D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tbl>
      <w:tblPr>
        <w:tblStyle w:val="15"/>
        <w:tblW w:w="1032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1673"/>
        <w:gridCol w:w="1417"/>
        <w:gridCol w:w="1276"/>
        <w:gridCol w:w="1559"/>
        <w:gridCol w:w="1276"/>
        <w:gridCol w:w="1417"/>
        <w:gridCol w:w="1276"/>
      </w:tblGrid>
      <w:tr w:rsidR="00F5085D" w:rsidRPr="006F2196" w14:paraId="4A8D995C" w14:textId="77777777" w:rsidTr="00F5085D">
        <w:trPr>
          <w:tblHeader/>
        </w:trPr>
        <w:tc>
          <w:tcPr>
            <w:tcW w:w="426" w:type="dxa"/>
            <w:vMerge w:val="restart"/>
          </w:tcPr>
          <w:p w14:paraId="19E99734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0" w:name="_Hlk132980919"/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73" w:type="dxa"/>
            <w:vMerge w:val="restart"/>
          </w:tcPr>
          <w:p w14:paraId="315A5BD7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налогоплатель-щиков</w:t>
            </w:r>
          </w:p>
        </w:tc>
        <w:tc>
          <w:tcPr>
            <w:tcW w:w="2693" w:type="dxa"/>
            <w:gridSpan w:val="2"/>
          </w:tcPr>
          <w:p w14:paraId="7282188D" w14:textId="77777777" w:rsidR="00F5085D" w:rsidRPr="006F2196" w:rsidRDefault="00F5085D" w:rsidP="000007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835" w:type="dxa"/>
            <w:gridSpan w:val="2"/>
          </w:tcPr>
          <w:p w14:paraId="03F4C413" w14:textId="77777777" w:rsidR="00F5085D" w:rsidRPr="006F2196" w:rsidRDefault="00F5085D" w:rsidP="000007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693" w:type="dxa"/>
            <w:gridSpan w:val="2"/>
          </w:tcPr>
          <w:p w14:paraId="6012C147" w14:textId="77777777" w:rsidR="00F5085D" w:rsidRPr="006F2196" w:rsidRDefault="00F5085D" w:rsidP="000007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F5085D" w:rsidRPr="006F2196" w14:paraId="18F85AA2" w14:textId="77777777" w:rsidTr="00F5085D">
        <w:trPr>
          <w:tblHeader/>
        </w:trPr>
        <w:tc>
          <w:tcPr>
            <w:tcW w:w="426" w:type="dxa"/>
            <w:vMerge/>
          </w:tcPr>
          <w:p w14:paraId="35412CB9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14:paraId="205D87EE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347D51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</w:t>
            </w:r>
          </w:p>
          <w:p w14:paraId="5BB86DAE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вая ст-ть, с учетом льгот тыс. руб. по 5-МН</w:t>
            </w:r>
          </w:p>
        </w:tc>
        <w:tc>
          <w:tcPr>
            <w:tcW w:w="1276" w:type="dxa"/>
          </w:tcPr>
          <w:p w14:paraId="4D54A392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подлежа-</w:t>
            </w:r>
          </w:p>
          <w:p w14:paraId="4313FF71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к уплате, тыс. руб.</w:t>
            </w:r>
          </w:p>
        </w:tc>
        <w:tc>
          <w:tcPr>
            <w:tcW w:w="1559" w:type="dxa"/>
          </w:tcPr>
          <w:p w14:paraId="713B5F00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ст-ть, с учетом льгот тыс. руб. по 5-МН</w:t>
            </w:r>
          </w:p>
        </w:tc>
        <w:tc>
          <w:tcPr>
            <w:tcW w:w="1276" w:type="dxa"/>
          </w:tcPr>
          <w:p w14:paraId="0DB871BF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</w:t>
            </w:r>
          </w:p>
          <w:p w14:paraId="77F071D8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к уплате, тыс. руб.</w:t>
            </w:r>
          </w:p>
        </w:tc>
        <w:tc>
          <w:tcPr>
            <w:tcW w:w="1417" w:type="dxa"/>
          </w:tcPr>
          <w:p w14:paraId="5E4C53EB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Кадастро-</w:t>
            </w:r>
          </w:p>
          <w:p w14:paraId="313C404E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вая ст-ть, с учетом льгот тыс. руб. по 5-МН</w:t>
            </w:r>
          </w:p>
        </w:tc>
        <w:tc>
          <w:tcPr>
            <w:tcW w:w="1276" w:type="dxa"/>
          </w:tcPr>
          <w:p w14:paraId="6F7BB352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подлежа-</w:t>
            </w:r>
          </w:p>
          <w:p w14:paraId="779B3976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к уплате, тыс. руб.</w:t>
            </w:r>
          </w:p>
        </w:tc>
      </w:tr>
      <w:tr w:rsidR="00F5085D" w:rsidRPr="006F2196" w14:paraId="1DD0115B" w14:textId="77777777" w:rsidTr="00F5085D">
        <w:trPr>
          <w:tblHeader/>
        </w:trPr>
        <w:tc>
          <w:tcPr>
            <w:tcW w:w="426" w:type="dxa"/>
          </w:tcPr>
          <w:p w14:paraId="0AB9A896" w14:textId="77777777" w:rsidR="00F5085D" w:rsidRPr="006F2196" w:rsidRDefault="00F5085D" w:rsidP="000007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</w:tcPr>
          <w:p w14:paraId="0F852AA8" w14:textId="77777777" w:rsidR="00F5085D" w:rsidRPr="006F2196" w:rsidRDefault="00F5085D" w:rsidP="000007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2C2304C" w14:textId="77777777" w:rsidR="00F5085D" w:rsidRPr="006F2196" w:rsidRDefault="00F5085D" w:rsidP="000007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6EC38F1A" w14:textId="77777777" w:rsidR="00F5085D" w:rsidRPr="006F2196" w:rsidRDefault="00F5085D" w:rsidP="000007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5F55BAD4" w14:textId="77777777" w:rsidR="00F5085D" w:rsidRPr="006F2196" w:rsidRDefault="00F5085D" w:rsidP="000007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76ED3473" w14:textId="77777777" w:rsidR="00F5085D" w:rsidRPr="006F2196" w:rsidRDefault="00F5085D" w:rsidP="000007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05020D07" w14:textId="77777777" w:rsidR="00F5085D" w:rsidRPr="006F2196" w:rsidRDefault="00F5085D" w:rsidP="000007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3ABA72BA" w14:textId="77777777" w:rsidR="00F5085D" w:rsidRPr="006F2196" w:rsidRDefault="00F5085D" w:rsidP="000007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5085D" w:rsidRPr="006F2196" w14:paraId="0869C894" w14:textId="77777777" w:rsidTr="00F5085D">
        <w:trPr>
          <w:tblHeader/>
        </w:trPr>
        <w:tc>
          <w:tcPr>
            <w:tcW w:w="426" w:type="dxa"/>
          </w:tcPr>
          <w:p w14:paraId="523683FC" w14:textId="77777777" w:rsidR="00F5085D" w:rsidRPr="006F2196" w:rsidRDefault="00F5085D" w:rsidP="000007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</w:tcPr>
          <w:p w14:paraId="10722FAB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</w:tcPr>
          <w:p w14:paraId="079B73CA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341 250,0</w:t>
            </w:r>
          </w:p>
        </w:tc>
        <w:tc>
          <w:tcPr>
            <w:tcW w:w="1276" w:type="dxa"/>
          </w:tcPr>
          <w:p w14:paraId="71B5B67D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1 314,0</w:t>
            </w:r>
          </w:p>
        </w:tc>
        <w:tc>
          <w:tcPr>
            <w:tcW w:w="1559" w:type="dxa"/>
          </w:tcPr>
          <w:p w14:paraId="6326DCC2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257 740,0</w:t>
            </w:r>
          </w:p>
        </w:tc>
        <w:tc>
          <w:tcPr>
            <w:tcW w:w="1276" w:type="dxa"/>
          </w:tcPr>
          <w:p w14:paraId="64EFE859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1417" w:type="dxa"/>
          </w:tcPr>
          <w:p w14:paraId="62B1916C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258 163,0</w:t>
            </w:r>
          </w:p>
        </w:tc>
        <w:tc>
          <w:tcPr>
            <w:tcW w:w="1276" w:type="dxa"/>
          </w:tcPr>
          <w:p w14:paraId="5124B613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805,0</w:t>
            </w:r>
          </w:p>
        </w:tc>
      </w:tr>
      <w:tr w:rsidR="00F5085D" w:rsidRPr="006F2196" w14:paraId="2DCE01A2" w14:textId="77777777" w:rsidTr="00F5085D">
        <w:tc>
          <w:tcPr>
            <w:tcW w:w="426" w:type="dxa"/>
          </w:tcPr>
          <w:p w14:paraId="5D4088CA" w14:textId="77777777" w:rsidR="00F5085D" w:rsidRPr="006F2196" w:rsidRDefault="00F5085D" w:rsidP="000007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3" w:type="dxa"/>
          </w:tcPr>
          <w:p w14:paraId="0FCCA1F9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17" w:type="dxa"/>
          </w:tcPr>
          <w:p w14:paraId="386E9936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1 782 164,0</w:t>
            </w:r>
          </w:p>
        </w:tc>
        <w:tc>
          <w:tcPr>
            <w:tcW w:w="1276" w:type="dxa"/>
          </w:tcPr>
          <w:p w14:paraId="05F87899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3 470,0</w:t>
            </w:r>
          </w:p>
        </w:tc>
        <w:tc>
          <w:tcPr>
            <w:tcW w:w="1559" w:type="dxa"/>
          </w:tcPr>
          <w:p w14:paraId="2837401A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1 610 463</w:t>
            </w: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6AA2F9F6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3 275,0</w:t>
            </w:r>
          </w:p>
        </w:tc>
        <w:tc>
          <w:tcPr>
            <w:tcW w:w="1417" w:type="dxa"/>
          </w:tcPr>
          <w:p w14:paraId="095C4E61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818 786,0</w:t>
            </w:r>
          </w:p>
        </w:tc>
        <w:tc>
          <w:tcPr>
            <w:tcW w:w="1276" w:type="dxa"/>
          </w:tcPr>
          <w:p w14:paraId="353783F4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3 189</w:t>
            </w: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5085D" w:rsidRPr="006F2196" w14:paraId="33D6AEB0" w14:textId="77777777" w:rsidTr="00F5085D">
        <w:tc>
          <w:tcPr>
            <w:tcW w:w="426" w:type="dxa"/>
          </w:tcPr>
          <w:p w14:paraId="53215D19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14:paraId="41FD593B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2F54FB69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2 123 414,0</w:t>
            </w:r>
          </w:p>
        </w:tc>
        <w:tc>
          <w:tcPr>
            <w:tcW w:w="1276" w:type="dxa"/>
          </w:tcPr>
          <w:p w14:paraId="6A3DAFDA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4 784,0</w:t>
            </w:r>
          </w:p>
        </w:tc>
        <w:tc>
          <w:tcPr>
            <w:tcW w:w="1559" w:type="dxa"/>
          </w:tcPr>
          <w:p w14:paraId="5B902DB0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1 868 203,0</w:t>
            </w:r>
          </w:p>
        </w:tc>
        <w:tc>
          <w:tcPr>
            <w:tcW w:w="1276" w:type="dxa"/>
          </w:tcPr>
          <w:p w14:paraId="45359D91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4 070,0</w:t>
            </w:r>
          </w:p>
        </w:tc>
        <w:tc>
          <w:tcPr>
            <w:tcW w:w="1417" w:type="dxa"/>
          </w:tcPr>
          <w:p w14:paraId="34EA9B58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1 076 949,0</w:t>
            </w:r>
          </w:p>
        </w:tc>
        <w:tc>
          <w:tcPr>
            <w:tcW w:w="1276" w:type="dxa"/>
          </w:tcPr>
          <w:p w14:paraId="27564661" w14:textId="77777777" w:rsidR="00F5085D" w:rsidRPr="006F2196" w:rsidRDefault="00F5085D" w:rsidP="000007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3 994,0</w:t>
            </w:r>
          </w:p>
        </w:tc>
      </w:tr>
      <w:bookmarkEnd w:id="30"/>
    </w:tbl>
    <w:p w14:paraId="5296CFCE" w14:textId="77777777" w:rsidR="00F5085D" w:rsidRDefault="00F5085D" w:rsidP="00000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68E4AF" w14:textId="2219CB3E" w:rsidR="00F5085D" w:rsidRPr="006F2196" w:rsidRDefault="00F5085D" w:rsidP="00000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196">
        <w:rPr>
          <w:rFonts w:ascii="Times New Roman" w:eastAsia="Times New Roman" w:hAnsi="Times New Roman" w:cs="Times New Roman"/>
          <w:sz w:val="28"/>
          <w:szCs w:val="28"/>
        </w:rPr>
        <w:t>Из данных таблицы видно, что прослеживается тенденция уменьшения с 2020 года кадастровой стоимости, с учетом льгот, земельных участков физических лиц и соответственно снижение поступлений земельного налога в бюджет сельского поселения.</w:t>
      </w:r>
    </w:p>
    <w:p w14:paraId="3F2E8A8E" w14:textId="5322C551" w:rsidR="006F2196" w:rsidRPr="00C13004" w:rsidRDefault="00CD5136" w:rsidP="00000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</w:t>
      </w:r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 xml:space="preserve"> проведенного сравнительного анализа </w:t>
      </w:r>
      <w:bookmarkEnd w:id="29"/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>данных Росреестра по изменению кадастровой стоимости по пяти объектам земельных участков</w:t>
      </w:r>
      <w:r w:rsidR="007A021E" w:rsidRPr="007A02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021E" w:rsidRPr="006F2196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F5085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A021E" w:rsidRPr="006F2196">
        <w:rPr>
          <w:rFonts w:ascii="Times New Roman" w:eastAsia="Times New Roman" w:hAnsi="Times New Roman" w:cs="Times New Roman"/>
          <w:sz w:val="28"/>
          <w:szCs w:val="28"/>
        </w:rPr>
        <w:t xml:space="preserve"> и 2022 год</w:t>
      </w:r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в </w:t>
      </w:r>
      <w:r w:rsidR="006F2196">
        <w:rPr>
          <w:rFonts w:ascii="Times New Roman" w:eastAsia="Times New Roman" w:hAnsi="Times New Roman" w:cs="Times New Roman"/>
          <w:sz w:val="28"/>
          <w:szCs w:val="28"/>
        </w:rPr>
        <w:t>Нововладимиро</w:t>
      </w:r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 xml:space="preserve">вском сельском поселении (в информационной базе Интернет) следует, что на основании </w:t>
      </w:r>
      <w:r w:rsidR="00F5085D">
        <w:rPr>
          <w:rFonts w:ascii="Times New Roman" w:eastAsia="Times New Roman" w:hAnsi="Times New Roman" w:cs="Times New Roman"/>
          <w:sz w:val="28"/>
          <w:szCs w:val="28"/>
        </w:rPr>
        <w:t>данных предоставленных сельским поселением по уплаченному налогу пяти физических лиц и</w:t>
      </w:r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 xml:space="preserve"> данных Росреестра</w:t>
      </w:r>
      <w:r w:rsidR="00F5085D">
        <w:rPr>
          <w:rFonts w:ascii="Times New Roman" w:eastAsia="Times New Roman" w:hAnsi="Times New Roman" w:cs="Times New Roman"/>
          <w:sz w:val="28"/>
          <w:szCs w:val="28"/>
        </w:rPr>
        <w:t>,</w:t>
      </w:r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 xml:space="preserve"> снижение поступлений земельного налога объясняется переоценкой кадастровой стоимости в отношении </w:t>
      </w:r>
      <w:bookmarkStart w:id="31" w:name="_Hlk132965869"/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физических лиц, </w:t>
      </w:r>
      <w:bookmarkEnd w:id="31"/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 xml:space="preserve">приобретенных (предоставленных) для личного подсобного хозяйства, садоводства, огородничества, а также наличием налогоплательщиков, учтенных в базе данных налоговых органов, которым предоставлены налоговые льготы. </w:t>
      </w:r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ab/>
      </w:r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2260AB3" w14:textId="77777777" w:rsidR="001E178C" w:rsidRDefault="001E178C" w:rsidP="00000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EC47AB" w14:textId="3CC359FE" w:rsidR="009A460B" w:rsidRPr="00746A90" w:rsidRDefault="00CA704F" w:rsidP="0000079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24A3" w:rsidRPr="00746A90">
        <w:rPr>
          <w:rFonts w:ascii="Times New Roman" w:hAnsi="Times New Roman" w:cs="Times New Roman"/>
          <w:bCs/>
          <w:sz w:val="28"/>
          <w:szCs w:val="28"/>
        </w:rPr>
        <w:t>Н</w:t>
      </w:r>
      <w:r w:rsidR="008005FF" w:rsidRPr="00746A90">
        <w:rPr>
          <w:rFonts w:ascii="Times New Roman" w:hAnsi="Times New Roman" w:cs="Times New Roman"/>
          <w:bCs/>
          <w:sz w:val="28"/>
          <w:szCs w:val="28"/>
        </w:rPr>
        <w:t>алог на доходы физических лиц (НДФЛ).</w:t>
      </w:r>
    </w:p>
    <w:p w14:paraId="6D865F08" w14:textId="08483EB7" w:rsidR="00B10C26" w:rsidRPr="00B10C26" w:rsidRDefault="00B10C26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0C26">
        <w:rPr>
          <w:rFonts w:ascii="Times New Roman" w:hAnsi="Times New Roman" w:cs="Times New Roman"/>
          <w:sz w:val="28"/>
          <w:szCs w:val="28"/>
        </w:rPr>
        <w:t>Поступление НДФЛ в 20</w:t>
      </w:r>
      <w:r w:rsidR="005C6CAF">
        <w:rPr>
          <w:rFonts w:ascii="Times New Roman" w:hAnsi="Times New Roman" w:cs="Times New Roman"/>
          <w:sz w:val="28"/>
          <w:szCs w:val="28"/>
        </w:rPr>
        <w:t>2</w:t>
      </w:r>
      <w:r w:rsidR="00131F58">
        <w:rPr>
          <w:rFonts w:ascii="Times New Roman" w:hAnsi="Times New Roman" w:cs="Times New Roman"/>
          <w:sz w:val="28"/>
          <w:szCs w:val="28"/>
        </w:rPr>
        <w:t>2</w:t>
      </w:r>
      <w:r w:rsidRPr="00B10C26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915357">
        <w:rPr>
          <w:rFonts w:ascii="Times New Roman" w:hAnsi="Times New Roman" w:cs="Times New Roman"/>
          <w:sz w:val="28"/>
          <w:szCs w:val="28"/>
        </w:rPr>
        <w:t>1</w:t>
      </w:r>
      <w:r w:rsidR="00131F58">
        <w:rPr>
          <w:rFonts w:ascii="Times New Roman" w:hAnsi="Times New Roman" w:cs="Times New Roman"/>
          <w:sz w:val="28"/>
          <w:szCs w:val="28"/>
        </w:rPr>
        <w:t> 799,7</w:t>
      </w:r>
      <w:r w:rsidRPr="00B10C26">
        <w:rPr>
          <w:rFonts w:ascii="Times New Roman" w:hAnsi="Times New Roman" w:cs="Times New Roman"/>
          <w:sz w:val="28"/>
          <w:szCs w:val="28"/>
        </w:rPr>
        <w:t xml:space="preserve"> тыс</w:t>
      </w:r>
      <w:r w:rsidR="00ED0814">
        <w:rPr>
          <w:rFonts w:ascii="Times New Roman" w:hAnsi="Times New Roman" w:cs="Times New Roman"/>
          <w:sz w:val="28"/>
          <w:szCs w:val="28"/>
        </w:rPr>
        <w:t>.</w:t>
      </w:r>
      <w:r w:rsidRPr="00B10C26">
        <w:rPr>
          <w:rFonts w:ascii="Times New Roman" w:hAnsi="Times New Roman" w:cs="Times New Roman"/>
          <w:sz w:val="28"/>
          <w:szCs w:val="28"/>
        </w:rPr>
        <w:t xml:space="preserve"> руб</w:t>
      </w:r>
      <w:r w:rsidR="007D457F">
        <w:rPr>
          <w:rFonts w:ascii="Times New Roman" w:hAnsi="Times New Roman" w:cs="Times New Roman"/>
          <w:sz w:val="28"/>
          <w:szCs w:val="28"/>
        </w:rPr>
        <w:t>.</w:t>
      </w:r>
      <w:r w:rsidRPr="00B10C26">
        <w:rPr>
          <w:rFonts w:ascii="Times New Roman" w:hAnsi="Times New Roman" w:cs="Times New Roman"/>
          <w:sz w:val="28"/>
          <w:szCs w:val="28"/>
        </w:rPr>
        <w:t>, что составило</w:t>
      </w:r>
      <w:r w:rsidR="00ED0814">
        <w:rPr>
          <w:rFonts w:ascii="Times New Roman" w:hAnsi="Times New Roman" w:cs="Times New Roman"/>
          <w:sz w:val="28"/>
          <w:szCs w:val="28"/>
        </w:rPr>
        <w:t xml:space="preserve"> </w:t>
      </w:r>
      <w:r w:rsidR="00E10EF6" w:rsidRPr="006A0802">
        <w:rPr>
          <w:rFonts w:ascii="Times New Roman" w:hAnsi="Times New Roman" w:cs="Times New Roman"/>
          <w:sz w:val="28"/>
          <w:szCs w:val="28"/>
        </w:rPr>
        <w:t>10</w:t>
      </w:r>
      <w:r w:rsidR="006A0802" w:rsidRPr="006A0802">
        <w:rPr>
          <w:rFonts w:ascii="Times New Roman" w:hAnsi="Times New Roman" w:cs="Times New Roman"/>
          <w:sz w:val="28"/>
          <w:szCs w:val="28"/>
        </w:rPr>
        <w:t>0</w:t>
      </w:r>
      <w:r w:rsidR="00E10EF6" w:rsidRPr="006A0802">
        <w:rPr>
          <w:rFonts w:ascii="Times New Roman" w:hAnsi="Times New Roman" w:cs="Times New Roman"/>
          <w:sz w:val="28"/>
          <w:szCs w:val="28"/>
        </w:rPr>
        <w:t>,</w:t>
      </w:r>
      <w:r w:rsidR="006A0802" w:rsidRPr="006A0802">
        <w:rPr>
          <w:rFonts w:ascii="Times New Roman" w:hAnsi="Times New Roman" w:cs="Times New Roman"/>
          <w:sz w:val="28"/>
          <w:szCs w:val="28"/>
        </w:rPr>
        <w:t>5</w:t>
      </w:r>
      <w:r w:rsidR="00AD19E0" w:rsidRPr="006A0802">
        <w:rPr>
          <w:rFonts w:ascii="Times New Roman" w:hAnsi="Times New Roman" w:cs="Times New Roman"/>
          <w:sz w:val="28"/>
          <w:szCs w:val="28"/>
        </w:rPr>
        <w:t xml:space="preserve"> </w:t>
      </w:r>
      <w:r w:rsidRPr="006A0802">
        <w:rPr>
          <w:rFonts w:ascii="Times New Roman" w:hAnsi="Times New Roman" w:cs="Times New Roman"/>
          <w:sz w:val="28"/>
          <w:szCs w:val="28"/>
        </w:rPr>
        <w:t xml:space="preserve">% от </w:t>
      </w:r>
      <w:r w:rsidRPr="00B10C26">
        <w:rPr>
          <w:rFonts w:ascii="Times New Roman" w:hAnsi="Times New Roman" w:cs="Times New Roman"/>
          <w:sz w:val="28"/>
          <w:szCs w:val="28"/>
        </w:rPr>
        <w:t>планового показателя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0C231C" w14:textId="43F96BC2" w:rsidR="00704E70" w:rsidRPr="001F0E50" w:rsidRDefault="00B10C26" w:rsidP="000007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DC1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A07102" w:rsidRPr="00F42DC1">
        <w:rPr>
          <w:rFonts w:ascii="Times New Roman" w:hAnsi="Times New Roman" w:cs="Times New Roman"/>
          <w:sz w:val="28"/>
          <w:szCs w:val="28"/>
        </w:rPr>
        <w:t>2</w:t>
      </w:r>
      <w:r w:rsidR="00131F58" w:rsidRPr="00F42DC1">
        <w:rPr>
          <w:rFonts w:ascii="Times New Roman" w:hAnsi="Times New Roman" w:cs="Times New Roman"/>
          <w:sz w:val="28"/>
          <w:szCs w:val="28"/>
        </w:rPr>
        <w:t>1</w:t>
      </w:r>
      <w:r w:rsidRPr="00F42DC1">
        <w:rPr>
          <w:rFonts w:ascii="Times New Roman" w:hAnsi="Times New Roman" w:cs="Times New Roman"/>
          <w:sz w:val="28"/>
          <w:szCs w:val="28"/>
        </w:rPr>
        <w:t xml:space="preserve"> годом </w:t>
      </w:r>
      <w:bookmarkStart w:id="32" w:name="_Hlk100052090"/>
      <w:r w:rsidRPr="00F42DC1">
        <w:rPr>
          <w:rFonts w:ascii="Times New Roman" w:hAnsi="Times New Roman" w:cs="Times New Roman"/>
          <w:sz w:val="28"/>
          <w:szCs w:val="28"/>
        </w:rPr>
        <w:t xml:space="preserve">темп роста составил </w:t>
      </w:r>
      <w:r w:rsidR="006A0802" w:rsidRPr="00F42DC1">
        <w:rPr>
          <w:rFonts w:ascii="Times New Roman" w:hAnsi="Times New Roman" w:cs="Times New Roman"/>
          <w:sz w:val="28"/>
          <w:szCs w:val="28"/>
        </w:rPr>
        <w:t>110,5</w:t>
      </w:r>
      <w:r w:rsidR="007D457F" w:rsidRPr="00F42DC1">
        <w:rPr>
          <w:rFonts w:ascii="Times New Roman" w:hAnsi="Times New Roman" w:cs="Times New Roman"/>
          <w:sz w:val="28"/>
          <w:szCs w:val="28"/>
        </w:rPr>
        <w:t xml:space="preserve"> </w:t>
      </w:r>
      <w:r w:rsidR="00B87AA2" w:rsidRPr="00F42DC1">
        <w:rPr>
          <w:rFonts w:ascii="Times New Roman" w:hAnsi="Times New Roman" w:cs="Times New Roman"/>
          <w:sz w:val="28"/>
          <w:szCs w:val="28"/>
        </w:rPr>
        <w:t>%</w:t>
      </w:r>
      <w:bookmarkEnd w:id="32"/>
      <w:r w:rsidR="00B87AA2" w:rsidRPr="00F42DC1">
        <w:rPr>
          <w:rFonts w:ascii="Times New Roman" w:hAnsi="Times New Roman" w:cs="Times New Roman"/>
          <w:sz w:val="28"/>
          <w:szCs w:val="28"/>
        </w:rPr>
        <w:t xml:space="preserve">, </w:t>
      </w:r>
      <w:r w:rsidRPr="00F42DC1">
        <w:rPr>
          <w:rFonts w:ascii="Times New Roman" w:hAnsi="Times New Roman" w:cs="Times New Roman"/>
          <w:sz w:val="28"/>
          <w:szCs w:val="28"/>
        </w:rPr>
        <w:t xml:space="preserve">что </w:t>
      </w:r>
      <w:r w:rsidR="005C6CAF" w:rsidRPr="00F42DC1">
        <w:rPr>
          <w:rFonts w:ascii="Times New Roman" w:hAnsi="Times New Roman" w:cs="Times New Roman"/>
          <w:sz w:val="28"/>
          <w:szCs w:val="28"/>
        </w:rPr>
        <w:t xml:space="preserve">связано </w:t>
      </w:r>
      <w:r w:rsidR="00704E70" w:rsidRPr="00F42DC1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bookmarkStart w:id="33" w:name="_Hlk132881759"/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>повышением минимального оплаты труда на 8,6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>% с 01.01.2022 г</w:t>
      </w:r>
      <w:bookmarkEnd w:id="33"/>
      <w:r w:rsidR="00C82F39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D69A9" w:rsidRPr="00F42DC1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>й</w:t>
      </w:r>
      <w:r w:rsidR="00DD69A9" w:rsidRPr="00F42DC1">
        <w:rPr>
          <w:rFonts w:ascii="Times New Roman" w:eastAsia="Times New Roman" w:hAnsi="Times New Roman" w:cs="Times New Roman"/>
          <w:sz w:val="28"/>
          <w:szCs w:val="28"/>
        </w:rPr>
        <w:t xml:space="preserve"> закон Российской 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>Федерации от 06.12.2021 г</w:t>
      </w:r>
      <w:r w:rsidR="00C82F39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 xml:space="preserve"> № 406 «О внесении изменений в Федеральный закон Российской Федерации </w:t>
      </w:r>
      <w:r w:rsidR="00C82F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>от 19.06.2000 г</w:t>
      </w:r>
      <w:r w:rsidR="00C82F39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 xml:space="preserve"> № 82 – ФЗ «О минимальном размере оплаты труда»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>)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 xml:space="preserve">повышением минимального оплаты труда на 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>% с 01.0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>6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>.2022 г</w:t>
      </w:r>
      <w:r w:rsidR="00C82F39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 xml:space="preserve"> (Постановление Правительства</w:t>
      </w:r>
      <w:r w:rsidR="00F42DC1" w:rsidRPr="00F42DC1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 28.05.2022 г</w:t>
      </w:r>
      <w:r w:rsidR="00C82F39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F42DC1" w:rsidRPr="00F42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F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F42DC1" w:rsidRPr="00F42DC1">
        <w:rPr>
          <w:rFonts w:ascii="Times New Roman" w:eastAsia="Times New Roman" w:hAnsi="Times New Roman" w:cs="Times New Roman"/>
          <w:sz w:val="28"/>
          <w:szCs w:val="28"/>
        </w:rPr>
        <w:t>№ 973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085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F5085D" w:rsidRPr="00CF5460">
        <w:rPr>
          <w:rFonts w:ascii="Times New Roman" w:eastAsia="Times New Roman" w:hAnsi="Times New Roman" w:cs="Times New Roman"/>
          <w:sz w:val="28"/>
          <w:szCs w:val="28"/>
        </w:rPr>
        <w:t xml:space="preserve">в связи </w:t>
      </w:r>
      <w:r w:rsidR="00F5085D" w:rsidRPr="001F0E50">
        <w:rPr>
          <w:rFonts w:ascii="Times New Roman" w:eastAsia="Times New Roman" w:hAnsi="Times New Roman" w:cs="Times New Roman"/>
          <w:sz w:val="28"/>
          <w:szCs w:val="28"/>
        </w:rPr>
        <w:t xml:space="preserve">повышением </w:t>
      </w:r>
      <w:r w:rsidR="00F5085D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с 01.01.2022 года должностных окладов работников бюджетной сферы на 20 %</w:t>
      </w:r>
      <w:r w:rsid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.</w:t>
      </w:r>
    </w:p>
    <w:p w14:paraId="5E04F06F" w14:textId="23F9BF39" w:rsidR="007D706E" w:rsidRPr="00F42DC1" w:rsidRDefault="007D706E" w:rsidP="0000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05D3E2" w14:textId="11B08AA3" w:rsidR="009A460B" w:rsidRPr="00746A90" w:rsidRDefault="008005FF" w:rsidP="0000079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>Налог на имущество физических лиц</w:t>
      </w:r>
      <w:r w:rsidR="00F44ACF" w:rsidRPr="00746A90">
        <w:rPr>
          <w:rFonts w:ascii="Times New Roman" w:hAnsi="Times New Roman" w:cs="Times New Roman"/>
          <w:bCs/>
          <w:sz w:val="28"/>
          <w:szCs w:val="28"/>
        </w:rPr>
        <w:t>.</w:t>
      </w:r>
    </w:p>
    <w:p w14:paraId="71527414" w14:textId="77777777" w:rsidR="00242956" w:rsidRDefault="00D72CB3" w:rsidP="000007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CB3">
        <w:rPr>
          <w:rFonts w:ascii="Times New Roman" w:hAnsi="Times New Roman" w:cs="Times New Roman"/>
          <w:sz w:val="28"/>
          <w:szCs w:val="28"/>
        </w:rPr>
        <w:t xml:space="preserve">Поступление </w:t>
      </w:r>
      <w:bookmarkStart w:id="34" w:name="_Hlk132982193"/>
      <w:r w:rsidRPr="00D72CB3">
        <w:rPr>
          <w:rFonts w:ascii="Times New Roman" w:hAnsi="Times New Roman" w:cs="Times New Roman"/>
          <w:sz w:val="28"/>
          <w:szCs w:val="28"/>
        </w:rPr>
        <w:t xml:space="preserve">налога на имущество физических лиц </w:t>
      </w:r>
      <w:bookmarkEnd w:id="34"/>
      <w:r w:rsidRPr="00D72CB3">
        <w:rPr>
          <w:rFonts w:ascii="Times New Roman" w:hAnsi="Times New Roman" w:cs="Times New Roman"/>
          <w:sz w:val="28"/>
          <w:szCs w:val="28"/>
        </w:rPr>
        <w:t xml:space="preserve">в отчетном году составило </w:t>
      </w:r>
      <w:r w:rsidR="0024119E">
        <w:rPr>
          <w:rFonts w:ascii="Times New Roman" w:hAnsi="Times New Roman" w:cs="Times New Roman"/>
          <w:sz w:val="28"/>
          <w:szCs w:val="28"/>
        </w:rPr>
        <w:t>1</w:t>
      </w:r>
      <w:r w:rsidR="00361E08">
        <w:rPr>
          <w:rFonts w:ascii="Times New Roman" w:hAnsi="Times New Roman" w:cs="Times New Roman"/>
          <w:sz w:val="28"/>
          <w:szCs w:val="28"/>
        </w:rPr>
        <w:t xml:space="preserve"> </w:t>
      </w:r>
      <w:r w:rsidR="00131F58">
        <w:rPr>
          <w:rFonts w:ascii="Times New Roman" w:hAnsi="Times New Roman" w:cs="Times New Roman"/>
          <w:sz w:val="28"/>
          <w:szCs w:val="28"/>
        </w:rPr>
        <w:t>39</w:t>
      </w:r>
      <w:r w:rsidR="00361E08">
        <w:rPr>
          <w:rFonts w:ascii="Times New Roman" w:hAnsi="Times New Roman" w:cs="Times New Roman"/>
          <w:sz w:val="28"/>
          <w:szCs w:val="28"/>
        </w:rPr>
        <w:t>2</w:t>
      </w:r>
      <w:r w:rsidR="0024119E">
        <w:rPr>
          <w:rFonts w:ascii="Times New Roman" w:hAnsi="Times New Roman" w:cs="Times New Roman"/>
          <w:sz w:val="28"/>
          <w:szCs w:val="28"/>
        </w:rPr>
        <w:t>,</w:t>
      </w:r>
      <w:r w:rsidR="00361E08">
        <w:rPr>
          <w:rFonts w:ascii="Times New Roman" w:hAnsi="Times New Roman" w:cs="Times New Roman"/>
          <w:sz w:val="28"/>
          <w:szCs w:val="28"/>
        </w:rPr>
        <w:t>5</w:t>
      </w:r>
      <w:r w:rsidRPr="00D72CB3">
        <w:rPr>
          <w:rFonts w:ascii="Times New Roman" w:hAnsi="Times New Roman" w:cs="Times New Roman"/>
          <w:sz w:val="28"/>
          <w:szCs w:val="28"/>
        </w:rPr>
        <w:t xml:space="preserve"> тыс.</w:t>
      </w:r>
      <w:r w:rsidR="00F7153F">
        <w:rPr>
          <w:rFonts w:ascii="Times New Roman" w:hAnsi="Times New Roman" w:cs="Times New Roman"/>
          <w:sz w:val="28"/>
          <w:szCs w:val="28"/>
        </w:rPr>
        <w:t xml:space="preserve"> </w:t>
      </w:r>
      <w:r w:rsidRPr="00D72CB3">
        <w:rPr>
          <w:rFonts w:ascii="Times New Roman" w:hAnsi="Times New Roman" w:cs="Times New Roman"/>
          <w:sz w:val="28"/>
          <w:szCs w:val="28"/>
        </w:rPr>
        <w:t xml:space="preserve">руб., </w:t>
      </w:r>
      <w:r w:rsidR="007B5487">
        <w:rPr>
          <w:rFonts w:ascii="Times New Roman" w:hAnsi="Times New Roman" w:cs="Times New Roman"/>
          <w:sz w:val="28"/>
          <w:szCs w:val="28"/>
        </w:rPr>
        <w:t>или</w:t>
      </w:r>
      <w:r w:rsidR="00D06B89">
        <w:rPr>
          <w:rFonts w:ascii="Times New Roman" w:hAnsi="Times New Roman" w:cs="Times New Roman"/>
          <w:sz w:val="28"/>
          <w:szCs w:val="28"/>
        </w:rPr>
        <w:t xml:space="preserve"> </w:t>
      </w:r>
      <w:r w:rsidR="00D06B89" w:rsidRPr="006A0802">
        <w:rPr>
          <w:rFonts w:ascii="Times New Roman" w:hAnsi="Times New Roman" w:cs="Times New Roman"/>
          <w:sz w:val="28"/>
          <w:szCs w:val="28"/>
        </w:rPr>
        <w:t>10</w:t>
      </w:r>
      <w:r w:rsidR="006A0802" w:rsidRPr="006A0802">
        <w:rPr>
          <w:rFonts w:ascii="Times New Roman" w:hAnsi="Times New Roman" w:cs="Times New Roman"/>
          <w:sz w:val="28"/>
          <w:szCs w:val="28"/>
        </w:rPr>
        <w:t>0</w:t>
      </w:r>
      <w:r w:rsidR="00D06B89" w:rsidRPr="006A0802">
        <w:rPr>
          <w:rFonts w:ascii="Times New Roman" w:hAnsi="Times New Roman" w:cs="Times New Roman"/>
          <w:sz w:val="28"/>
          <w:szCs w:val="28"/>
        </w:rPr>
        <w:t>,</w:t>
      </w:r>
      <w:r w:rsidR="006A0802" w:rsidRPr="006A0802">
        <w:rPr>
          <w:rFonts w:ascii="Times New Roman" w:hAnsi="Times New Roman" w:cs="Times New Roman"/>
          <w:sz w:val="28"/>
          <w:szCs w:val="28"/>
        </w:rPr>
        <w:t>2</w:t>
      </w:r>
      <w:r w:rsidR="0024119E" w:rsidRPr="006A0802">
        <w:rPr>
          <w:rFonts w:ascii="Times New Roman" w:hAnsi="Times New Roman" w:cs="Times New Roman"/>
          <w:sz w:val="28"/>
          <w:szCs w:val="28"/>
        </w:rPr>
        <w:t xml:space="preserve"> </w:t>
      </w:r>
      <w:r w:rsidR="00D06B89" w:rsidRPr="006A0802">
        <w:rPr>
          <w:rFonts w:ascii="Times New Roman" w:hAnsi="Times New Roman" w:cs="Times New Roman"/>
          <w:sz w:val="28"/>
          <w:szCs w:val="28"/>
        </w:rPr>
        <w:t xml:space="preserve">% </w:t>
      </w:r>
      <w:r w:rsidR="00D06B89" w:rsidRPr="00B10C26">
        <w:rPr>
          <w:rFonts w:ascii="Times New Roman" w:hAnsi="Times New Roman" w:cs="Times New Roman"/>
          <w:sz w:val="28"/>
          <w:szCs w:val="28"/>
        </w:rPr>
        <w:t>от планового показателя</w:t>
      </w:r>
      <w:r w:rsidR="00D06B89" w:rsidRPr="006A0802">
        <w:rPr>
          <w:rFonts w:ascii="Times New Roman" w:hAnsi="Times New Roman" w:cs="Times New Roman"/>
          <w:sz w:val="28"/>
          <w:szCs w:val="28"/>
        </w:rPr>
        <w:t>.</w:t>
      </w:r>
      <w:r w:rsidR="00242956" w:rsidRPr="002429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178CF53" w14:textId="15535AD4" w:rsidR="00242956" w:rsidRDefault="00983E30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Темп роста поступления </w:t>
      </w:r>
      <w:r w:rsidRPr="00D72CB3">
        <w:rPr>
          <w:rFonts w:ascii="Times New Roman" w:hAnsi="Times New Roman" w:cs="Times New Roman"/>
          <w:sz w:val="28"/>
          <w:szCs w:val="28"/>
        </w:rPr>
        <w:t xml:space="preserve">налога на имущество физических лиц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242956">
        <w:rPr>
          <w:rFonts w:ascii="Times New Roman" w:eastAsia="Times New Roman" w:hAnsi="Times New Roman" w:cs="Times New Roman"/>
          <w:sz w:val="28"/>
          <w:szCs w:val="28"/>
        </w:rPr>
        <w:t xml:space="preserve">о сравнению с 2020 годом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составил 149,0 </w:t>
      </w:r>
      <w:r w:rsidR="00E3189D">
        <w:rPr>
          <w:rFonts w:ascii="Times New Roman" w:eastAsia="Times New Roman" w:hAnsi="Times New Roman" w:cs="Times New Roman"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42956" w:rsidRPr="00CD513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242956" w:rsidRPr="00CD5136">
        <w:rPr>
          <w:rFonts w:ascii="Times New Roman" w:hAnsi="Times New Roman" w:cs="Times New Roman"/>
          <w:sz w:val="28"/>
          <w:szCs w:val="28"/>
        </w:rPr>
        <w:t xml:space="preserve">о сравнению с 2021 годом поступление налога снизилось на </w:t>
      </w:r>
      <w:r>
        <w:rPr>
          <w:rFonts w:ascii="Times New Roman" w:hAnsi="Times New Roman" w:cs="Times New Roman"/>
          <w:sz w:val="28"/>
          <w:szCs w:val="28"/>
        </w:rPr>
        <w:t>15,7</w:t>
      </w:r>
      <w:r w:rsidR="00242956" w:rsidRPr="00CD5136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6A4E0A61" w14:textId="420396C0" w:rsidR="003E705E" w:rsidRPr="00EA6868" w:rsidRDefault="00EA6868" w:rsidP="0000079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Снижение налога на имущество физических лиц в отчетном году связано с тем, что в</w:t>
      </w:r>
      <w:r w:rsidRPr="00983E30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983E30">
        <w:rPr>
          <w:rFonts w:ascii="Times New Roman" w:eastAsia="Times New Roman" w:hAnsi="Times New Roman" w:cs="Times New Roman"/>
          <w:sz w:val="28"/>
          <w:szCs w:val="28"/>
          <w:lang w:eastAsia="ar-SA"/>
        </w:rPr>
        <w:t>2021 год</w:t>
      </w:r>
      <w:r w:rsidRPr="00EA6868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983E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была погашена крупная сумма недоимки за 2020 год по налогу на имущество в сумме 320,0 тыс</w:t>
      </w:r>
      <w:r w:rsidRPr="00EA68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983E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 w:rsidRPr="00EA68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983E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(Фетисов А.А. – 245,0 тыс</w:t>
      </w:r>
      <w:r w:rsidRPr="00EA68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983E30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 w:rsidRPr="00EA68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983E30">
        <w:rPr>
          <w:rFonts w:ascii="Times New Roman" w:eastAsia="Times New Roman" w:hAnsi="Times New Roman" w:cs="Times New Roman"/>
          <w:sz w:val="28"/>
          <w:szCs w:val="28"/>
          <w:lang w:eastAsia="ar-SA"/>
        </w:rPr>
        <w:t>, Кравченко Р.Ю. – 40 тыс</w:t>
      </w:r>
      <w:r w:rsidRPr="00EA68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983E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 w:rsidRPr="00EA68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983E30">
        <w:rPr>
          <w:rFonts w:ascii="Times New Roman" w:eastAsia="Times New Roman" w:hAnsi="Times New Roman" w:cs="Times New Roman"/>
          <w:sz w:val="28"/>
          <w:szCs w:val="28"/>
          <w:lang w:eastAsia="ar-SA"/>
        </w:rPr>
        <w:t>, Фетисов А.В. – 35,0 тыс</w:t>
      </w:r>
      <w:r w:rsidRPr="00EA68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983E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</w:t>
      </w:r>
      <w:r w:rsidRPr="00EA686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983E30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14:paraId="5ADD673E" w14:textId="221D61E8" w:rsidR="009A460B" w:rsidRPr="00746A90" w:rsidRDefault="0009233A" w:rsidP="00000794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E44D4D" w:rsidRPr="00746A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116C" w:rsidRPr="00746A90">
        <w:rPr>
          <w:rFonts w:ascii="Times New Roman" w:hAnsi="Times New Roman" w:cs="Times New Roman"/>
          <w:bCs/>
          <w:sz w:val="28"/>
          <w:szCs w:val="28"/>
        </w:rPr>
        <w:t>(далее-акцизы)</w:t>
      </w:r>
      <w:r w:rsidR="009307DD" w:rsidRPr="00746A90">
        <w:rPr>
          <w:rFonts w:ascii="Times New Roman" w:hAnsi="Times New Roman" w:cs="Times New Roman"/>
          <w:bCs/>
          <w:sz w:val="28"/>
          <w:szCs w:val="28"/>
        </w:rPr>
        <w:t>.</w:t>
      </w:r>
    </w:p>
    <w:p w14:paraId="5C1E3836" w14:textId="2762F639" w:rsidR="007F0CF3" w:rsidRPr="00C83BA4" w:rsidRDefault="007F0CF3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Pr="0074314A">
        <w:rPr>
          <w:rFonts w:ascii="Times New Roman" w:hAnsi="Times New Roman" w:cs="Times New Roman"/>
          <w:bCs/>
          <w:sz w:val="28"/>
          <w:szCs w:val="28"/>
        </w:rPr>
        <w:t>письм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74314A">
        <w:rPr>
          <w:rFonts w:ascii="Times New Roman" w:hAnsi="Times New Roman" w:cs="Times New Roman"/>
          <w:bCs/>
          <w:sz w:val="28"/>
          <w:szCs w:val="28"/>
        </w:rPr>
        <w:t xml:space="preserve"> Министерства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финансов Краснодарского края </w:t>
      </w:r>
      <w:bookmarkStart w:id="35" w:name="_Hlk131752791"/>
      <w:r w:rsidRPr="00CB2D86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23</w:t>
      </w:r>
      <w:r w:rsidRPr="00CB2D86">
        <w:rPr>
          <w:rFonts w:ascii="Times New Roman" w:hAnsi="Times New Roman" w:cs="Times New Roman"/>
          <w:bCs/>
          <w:sz w:val="28"/>
          <w:szCs w:val="28"/>
        </w:rPr>
        <w:t>.0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9</w:t>
      </w:r>
      <w:r w:rsidRPr="00CB2D86">
        <w:rPr>
          <w:rFonts w:ascii="Times New Roman" w:hAnsi="Times New Roman" w:cs="Times New Roman"/>
          <w:bCs/>
          <w:sz w:val="28"/>
          <w:szCs w:val="28"/>
        </w:rPr>
        <w:t>.202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1</w:t>
      </w:r>
      <w:r w:rsidRPr="00CB2D86">
        <w:rPr>
          <w:rFonts w:ascii="Times New Roman" w:hAnsi="Times New Roman" w:cs="Times New Roman"/>
          <w:bCs/>
          <w:sz w:val="28"/>
          <w:szCs w:val="28"/>
        </w:rPr>
        <w:t xml:space="preserve"> года № 205-0203-15-6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011/</w:t>
      </w:r>
      <w:r w:rsidRPr="00CB2D86">
        <w:rPr>
          <w:rFonts w:ascii="Times New Roman" w:hAnsi="Times New Roman" w:cs="Times New Roman"/>
          <w:bCs/>
          <w:sz w:val="28"/>
          <w:szCs w:val="28"/>
        </w:rPr>
        <w:t>2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1</w:t>
      </w:r>
      <w:r w:rsidRPr="00CB2D86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35"/>
      <w:r w:rsidRPr="00CB2D86">
        <w:rPr>
          <w:rFonts w:ascii="Times New Roman" w:hAnsi="Times New Roman" w:cs="Times New Roman"/>
          <w:bCs/>
          <w:sz w:val="28"/>
          <w:szCs w:val="28"/>
        </w:rPr>
        <w:t>«Расчеты дифференцированных нормативов отчислений в местные бюджеты от акцизов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автомобильный и прямогонный бензин, дизельное топливо, моторные масла для дизельных и карбюраторных двигателей, производимых на территории Российской Федерации, размеры нормативов отчислений от акцизов и прогнозируемые объемы доходов от указанного налога в бюджеты муниципальных образований Краснодарского края в 202</w:t>
      </w:r>
      <w:r w:rsidR="003E705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-202</w:t>
      </w:r>
      <w:r w:rsidR="003E705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годах» </w:t>
      </w:r>
      <w:r w:rsidR="007A581C">
        <w:rPr>
          <w:rFonts w:ascii="Times New Roman" w:hAnsi="Times New Roman" w:cs="Times New Roman"/>
          <w:bCs/>
          <w:sz w:val="28"/>
          <w:szCs w:val="28"/>
        </w:rPr>
        <w:t>Нововладимировскому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сельскому поселению доведен объем по поступлению акциза в сумме 2</w:t>
      </w:r>
      <w:r w:rsidR="003E705E">
        <w:rPr>
          <w:rFonts w:ascii="Times New Roman" w:hAnsi="Times New Roman" w:cs="Times New Roman"/>
          <w:bCs/>
          <w:sz w:val="28"/>
          <w:szCs w:val="28"/>
        </w:rPr>
        <w:t> 618,1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</w:t>
      </w:r>
      <w:r w:rsidRPr="00C83BA4">
        <w:rPr>
          <w:rFonts w:ascii="Times New Roman" w:hAnsi="Times New Roman" w:cs="Times New Roman"/>
          <w:bCs/>
          <w:sz w:val="28"/>
          <w:szCs w:val="28"/>
        </w:rPr>
        <w:t>руб.</w:t>
      </w:r>
    </w:p>
    <w:p w14:paraId="469C69E4" w14:textId="5CBDDF65" w:rsidR="007F0CF3" w:rsidRPr="00896934" w:rsidRDefault="007F0CF3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6" w:name="_Hlk131753304"/>
      <w:r w:rsidRPr="00896934">
        <w:rPr>
          <w:rFonts w:ascii="Times New Roman" w:hAnsi="Times New Roman" w:cs="Times New Roman"/>
          <w:bCs/>
          <w:sz w:val="28"/>
          <w:szCs w:val="28"/>
        </w:rPr>
        <w:t xml:space="preserve">Решением </w:t>
      </w:r>
      <w:r w:rsidR="00CF6F63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Совета Нововладимировского сельского поселения Тбилисского района от </w:t>
      </w:r>
      <w:r w:rsidR="003E705E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C83BA4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.1</w:t>
      </w:r>
      <w:r w:rsidR="003E705E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83BA4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CF6F63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 w:rsidR="003E705E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F6F63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 </w:t>
      </w:r>
      <w:r w:rsidR="00C83BA4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3E705E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36</w:t>
      </w:r>
      <w:r w:rsidR="00CF6F63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«О бюджете Нововладимировского сельского поселения Тбилисского района на 202</w:t>
      </w:r>
      <w:r w:rsidR="003E705E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F6F63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год»</w:t>
      </w:r>
      <w:r w:rsidR="004777FD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C63F0" w:rsidRPr="00896934">
        <w:rPr>
          <w:rFonts w:ascii="Times New Roman" w:hAnsi="Times New Roman" w:cs="Times New Roman"/>
          <w:bCs/>
          <w:sz w:val="28"/>
          <w:szCs w:val="28"/>
        </w:rPr>
        <w:t>внесены изменения об уточнении суммы акцизов</w:t>
      </w:r>
      <w:r w:rsidR="003E705E" w:rsidRPr="00896934">
        <w:rPr>
          <w:rFonts w:ascii="Times New Roman" w:hAnsi="Times New Roman" w:cs="Times New Roman"/>
          <w:bCs/>
          <w:sz w:val="28"/>
          <w:szCs w:val="28"/>
        </w:rPr>
        <w:t xml:space="preserve"> – 2</w:t>
      </w:r>
      <w:r w:rsidR="00746A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705E" w:rsidRPr="00896934">
        <w:rPr>
          <w:rFonts w:ascii="Times New Roman" w:hAnsi="Times New Roman" w:cs="Times New Roman"/>
          <w:bCs/>
          <w:sz w:val="28"/>
          <w:szCs w:val="28"/>
        </w:rPr>
        <w:t>893,0</w:t>
      </w:r>
      <w:r w:rsidR="004777FD" w:rsidRPr="00896934">
        <w:rPr>
          <w:rFonts w:ascii="Times New Roman" w:hAnsi="Times New Roman" w:cs="Times New Roman"/>
          <w:bCs/>
          <w:sz w:val="28"/>
          <w:szCs w:val="28"/>
        </w:rPr>
        <w:t>.</w:t>
      </w:r>
      <w:r w:rsidR="003E705E" w:rsidRPr="00896934">
        <w:rPr>
          <w:rFonts w:ascii="Times New Roman" w:hAnsi="Times New Roman" w:cs="Times New Roman"/>
          <w:bCs/>
          <w:sz w:val="28"/>
          <w:szCs w:val="28"/>
        </w:rPr>
        <w:t xml:space="preserve"> тыс. руб</w:t>
      </w:r>
      <w:r w:rsidR="00495894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36"/>
    <w:p w14:paraId="0E5F68A1" w14:textId="4B2EA4F6" w:rsidR="007F0CF3" w:rsidRDefault="007F0CF3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6934">
        <w:rPr>
          <w:rFonts w:ascii="Times New Roman" w:hAnsi="Times New Roman" w:cs="Times New Roman"/>
          <w:bCs/>
          <w:sz w:val="28"/>
          <w:szCs w:val="28"/>
        </w:rPr>
        <w:t>В 202</w:t>
      </w:r>
      <w:r w:rsidR="003E705E" w:rsidRPr="00896934">
        <w:rPr>
          <w:rFonts w:ascii="Times New Roman" w:hAnsi="Times New Roman" w:cs="Times New Roman"/>
          <w:bCs/>
          <w:sz w:val="28"/>
          <w:szCs w:val="28"/>
        </w:rPr>
        <w:t>2</w:t>
      </w:r>
      <w:r w:rsidRPr="00896934">
        <w:rPr>
          <w:rFonts w:ascii="Times New Roman" w:hAnsi="Times New Roman" w:cs="Times New Roman"/>
          <w:bCs/>
          <w:sz w:val="28"/>
          <w:szCs w:val="28"/>
        </w:rPr>
        <w:t xml:space="preserve"> году по утвержденным нормативам в бюджет поселения поступили акцизы на дизельное топливо, моторные масла, автомобильный</w:t>
      </w:r>
      <w:r w:rsidRPr="009307DD">
        <w:rPr>
          <w:rFonts w:ascii="Times New Roman" w:hAnsi="Times New Roman" w:cs="Times New Roman"/>
          <w:bCs/>
          <w:sz w:val="28"/>
          <w:szCs w:val="28"/>
        </w:rPr>
        <w:t xml:space="preserve"> бензин, прямогонный бензин в сумме </w:t>
      </w:r>
      <w:r w:rsidR="00B415AF">
        <w:rPr>
          <w:rFonts w:ascii="Times New Roman" w:hAnsi="Times New Roman" w:cs="Times New Roman"/>
          <w:bCs/>
          <w:sz w:val="28"/>
          <w:szCs w:val="28"/>
        </w:rPr>
        <w:t>2</w:t>
      </w:r>
      <w:r w:rsidR="003E705E">
        <w:rPr>
          <w:rFonts w:ascii="Times New Roman" w:hAnsi="Times New Roman" w:cs="Times New Roman"/>
          <w:bCs/>
          <w:sz w:val="28"/>
          <w:szCs w:val="28"/>
        </w:rPr>
        <w:t> 897,3</w:t>
      </w:r>
      <w:r w:rsidRPr="009307DD">
        <w:rPr>
          <w:rFonts w:ascii="Times New Roman" w:hAnsi="Times New Roman" w:cs="Times New Roman"/>
          <w:bCs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9307DD">
        <w:rPr>
          <w:rFonts w:ascii="Times New Roman" w:hAnsi="Times New Roman" w:cs="Times New Roman"/>
          <w:bCs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bCs/>
          <w:sz w:val="28"/>
          <w:szCs w:val="28"/>
        </w:rPr>
        <w:t>составило 10</w:t>
      </w:r>
      <w:r w:rsidR="003E705E">
        <w:rPr>
          <w:rFonts w:ascii="Times New Roman" w:hAnsi="Times New Roman" w:cs="Times New Roman"/>
          <w:bCs/>
          <w:sz w:val="28"/>
          <w:szCs w:val="28"/>
        </w:rPr>
        <w:t>0,</w:t>
      </w:r>
      <w:r w:rsidR="00B415AF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% к</w:t>
      </w:r>
      <w:r w:rsidRPr="009307DD">
        <w:rPr>
          <w:rFonts w:ascii="Times New Roman" w:hAnsi="Times New Roman" w:cs="Times New Roman"/>
          <w:bCs/>
          <w:sz w:val="28"/>
          <w:szCs w:val="28"/>
        </w:rPr>
        <w:t xml:space="preserve"> плановым назначениям</w:t>
      </w:r>
      <w:r>
        <w:rPr>
          <w:rFonts w:ascii="Times New Roman" w:hAnsi="Times New Roman" w:cs="Times New Roman"/>
          <w:bCs/>
          <w:sz w:val="28"/>
          <w:szCs w:val="28"/>
        </w:rPr>
        <w:t>, в том числе:</w:t>
      </w:r>
    </w:p>
    <w:p w14:paraId="7D3DA95F" w14:textId="3B0E93E2" w:rsidR="007F0CF3" w:rsidRPr="003E705E" w:rsidRDefault="007F0CF3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705E">
        <w:rPr>
          <w:rFonts w:ascii="Times New Roman" w:hAnsi="Times New Roman" w:cs="Times New Roman"/>
          <w:bCs/>
          <w:sz w:val="28"/>
          <w:szCs w:val="28"/>
        </w:rPr>
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сумме </w:t>
      </w:r>
      <w:r w:rsidR="00B415AF" w:rsidRPr="003E705E">
        <w:rPr>
          <w:rFonts w:ascii="Times New Roman" w:hAnsi="Times New Roman" w:cs="Times New Roman"/>
          <w:bCs/>
          <w:sz w:val="28"/>
          <w:szCs w:val="28"/>
        </w:rPr>
        <w:t>1</w:t>
      </w:r>
      <w:r w:rsidR="003E705E" w:rsidRPr="003E705E">
        <w:rPr>
          <w:rFonts w:ascii="Times New Roman" w:hAnsi="Times New Roman" w:cs="Times New Roman"/>
          <w:bCs/>
          <w:sz w:val="28"/>
          <w:szCs w:val="28"/>
        </w:rPr>
        <w:t> 452,4</w:t>
      </w:r>
      <w:r w:rsidRPr="003E705E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14:paraId="4197AD41" w14:textId="59D4086D" w:rsidR="007F0CF3" w:rsidRPr="003E705E" w:rsidRDefault="007F0CF3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705E">
        <w:rPr>
          <w:rFonts w:ascii="Times New Roman" w:hAnsi="Times New Roman" w:cs="Times New Roman"/>
          <w:bCs/>
          <w:sz w:val="28"/>
          <w:szCs w:val="28"/>
        </w:rPr>
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</w:r>
      <w:bookmarkStart w:id="37" w:name="_Hlk101182968"/>
      <w:r w:rsidRPr="003E705E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3E705E" w:rsidRPr="003E705E">
        <w:rPr>
          <w:rFonts w:ascii="Times New Roman" w:hAnsi="Times New Roman" w:cs="Times New Roman"/>
          <w:bCs/>
          <w:sz w:val="28"/>
          <w:szCs w:val="28"/>
        </w:rPr>
        <w:t>7,9</w:t>
      </w:r>
      <w:r w:rsidRPr="003E705E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bookmarkEnd w:id="37"/>
    <w:p w14:paraId="72DE674F" w14:textId="13146B4B" w:rsidR="007F0CF3" w:rsidRPr="003E705E" w:rsidRDefault="007F0CF3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705E">
        <w:rPr>
          <w:rFonts w:ascii="Times New Roman" w:hAnsi="Times New Roman" w:cs="Times New Roman"/>
          <w:bCs/>
          <w:sz w:val="28"/>
          <w:szCs w:val="28"/>
        </w:rPr>
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</w:r>
      <w:bookmarkStart w:id="38" w:name="_Hlk101183145"/>
      <w:r w:rsidRPr="003E705E">
        <w:rPr>
          <w:rFonts w:ascii="Times New Roman" w:hAnsi="Times New Roman" w:cs="Times New Roman"/>
          <w:bCs/>
          <w:sz w:val="28"/>
          <w:szCs w:val="28"/>
        </w:rPr>
        <w:t>в сумме 1</w:t>
      </w:r>
      <w:r w:rsidR="00746A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705E" w:rsidRPr="003E705E">
        <w:rPr>
          <w:rFonts w:ascii="Times New Roman" w:hAnsi="Times New Roman" w:cs="Times New Roman"/>
          <w:bCs/>
          <w:sz w:val="28"/>
          <w:szCs w:val="28"/>
        </w:rPr>
        <w:t>60</w:t>
      </w:r>
      <w:r w:rsidR="00B415AF" w:rsidRPr="003E705E">
        <w:rPr>
          <w:rFonts w:ascii="Times New Roman" w:hAnsi="Times New Roman" w:cs="Times New Roman"/>
          <w:bCs/>
          <w:sz w:val="28"/>
          <w:szCs w:val="28"/>
        </w:rPr>
        <w:t>3,</w:t>
      </w:r>
      <w:r w:rsidR="003E705E" w:rsidRPr="003E705E">
        <w:rPr>
          <w:rFonts w:ascii="Times New Roman" w:hAnsi="Times New Roman" w:cs="Times New Roman"/>
          <w:bCs/>
          <w:sz w:val="28"/>
          <w:szCs w:val="28"/>
        </w:rPr>
        <w:t>7</w:t>
      </w:r>
      <w:r w:rsidRPr="003E705E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  <w:bookmarkEnd w:id="38"/>
    </w:p>
    <w:p w14:paraId="592E3397" w14:textId="33485C2A" w:rsidR="007F0CF3" w:rsidRDefault="007F0CF3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705E">
        <w:rPr>
          <w:rFonts w:ascii="Times New Roman" w:hAnsi="Times New Roman" w:cs="Times New Roman"/>
          <w:bCs/>
          <w:sz w:val="28"/>
          <w:szCs w:val="28"/>
        </w:rPr>
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сумме </w:t>
      </w:r>
      <w:r w:rsidR="00616BAC" w:rsidRPr="003E705E">
        <w:rPr>
          <w:rFonts w:ascii="Times New Roman" w:hAnsi="Times New Roman" w:cs="Times New Roman"/>
          <w:bCs/>
          <w:sz w:val="28"/>
          <w:szCs w:val="28"/>
        </w:rPr>
        <w:t>1</w:t>
      </w:r>
      <w:r w:rsidR="003E705E" w:rsidRPr="003E705E">
        <w:rPr>
          <w:rFonts w:ascii="Times New Roman" w:hAnsi="Times New Roman" w:cs="Times New Roman"/>
          <w:bCs/>
          <w:sz w:val="28"/>
          <w:szCs w:val="28"/>
        </w:rPr>
        <w:t>6</w:t>
      </w:r>
      <w:r w:rsidR="00616BAC" w:rsidRPr="003E705E">
        <w:rPr>
          <w:rFonts w:ascii="Times New Roman" w:hAnsi="Times New Roman" w:cs="Times New Roman"/>
          <w:bCs/>
          <w:sz w:val="28"/>
          <w:szCs w:val="28"/>
        </w:rPr>
        <w:t>6,</w:t>
      </w:r>
      <w:r w:rsidR="003E705E" w:rsidRPr="003E705E">
        <w:rPr>
          <w:rFonts w:ascii="Times New Roman" w:hAnsi="Times New Roman" w:cs="Times New Roman"/>
          <w:bCs/>
          <w:sz w:val="28"/>
          <w:szCs w:val="28"/>
        </w:rPr>
        <w:t>6</w:t>
      </w:r>
      <w:r w:rsidRPr="003E705E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14:paraId="64CAF514" w14:textId="77777777" w:rsidR="00EA7609" w:rsidRDefault="00EA7609" w:rsidP="00000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C02CF5" w14:textId="51E97E71" w:rsidR="005F6159" w:rsidRPr="00746A90" w:rsidRDefault="00EB43BC" w:rsidP="000007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6A90">
        <w:rPr>
          <w:rFonts w:ascii="Times New Roman" w:eastAsia="Times New Roman" w:hAnsi="Times New Roman" w:cs="Times New Roman"/>
          <w:bCs/>
          <w:sz w:val="28"/>
          <w:szCs w:val="28"/>
        </w:rPr>
        <w:t>Безвозмездные перечисления</w:t>
      </w:r>
      <w:r w:rsidR="005F6159" w:rsidRPr="00746A9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99BB953" w14:textId="32F0F442" w:rsidR="00EB43BC" w:rsidRPr="00EB43BC" w:rsidRDefault="00EB43BC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При бюджетном назначении </w:t>
      </w:r>
      <w:r w:rsidR="003E705E">
        <w:rPr>
          <w:rFonts w:ascii="Times New Roman" w:eastAsia="Times New Roman" w:hAnsi="Times New Roman" w:cs="Times New Roman"/>
          <w:sz w:val="28"/>
          <w:szCs w:val="28"/>
        </w:rPr>
        <w:t>6 044,8</w:t>
      </w:r>
      <w:r w:rsidR="006430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0536A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36AB">
        <w:rPr>
          <w:rFonts w:ascii="Times New Roman" w:eastAsia="Times New Roman" w:hAnsi="Times New Roman" w:cs="Times New Roman"/>
          <w:sz w:val="28"/>
          <w:szCs w:val="28"/>
        </w:rPr>
        <w:t>исполнен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о в </w:t>
      </w:r>
      <w:r w:rsidR="000536AB">
        <w:rPr>
          <w:rFonts w:ascii="Times New Roman" w:eastAsia="Times New Roman" w:hAnsi="Times New Roman" w:cs="Times New Roman"/>
          <w:sz w:val="28"/>
          <w:szCs w:val="28"/>
        </w:rPr>
        <w:t>сумме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3E705E">
        <w:rPr>
          <w:rFonts w:ascii="Times New Roman" w:eastAsia="Times New Roman" w:hAnsi="Times New Roman" w:cs="Times New Roman"/>
          <w:sz w:val="28"/>
          <w:szCs w:val="28"/>
        </w:rPr>
        <w:t>6 044,8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тыс. руб.  или </w:t>
      </w:r>
      <w:r>
        <w:rPr>
          <w:rFonts w:ascii="Times New Roman" w:eastAsia="Times New Roman" w:hAnsi="Times New Roman" w:cs="Times New Roman"/>
          <w:sz w:val="28"/>
          <w:szCs w:val="28"/>
        </w:rPr>
        <w:t>100</w:t>
      </w:r>
      <w:r w:rsidR="00A7034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% к утвержденному плану</w:t>
      </w:r>
      <w:r w:rsidR="0043116C">
        <w:rPr>
          <w:rFonts w:ascii="Times New Roman" w:eastAsia="Times New Roman" w:hAnsi="Times New Roman" w:cs="Times New Roman"/>
          <w:sz w:val="28"/>
          <w:szCs w:val="28"/>
        </w:rPr>
        <w:t>, в том числе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6214C31" w14:textId="0CC1297F" w:rsidR="00EB43BC" w:rsidRPr="000536AB" w:rsidRDefault="00EB43BC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146">
        <w:rPr>
          <w:rFonts w:ascii="Times New Roman" w:eastAsia="Times New Roman" w:hAnsi="Times New Roman" w:cs="Times New Roman"/>
          <w:sz w:val="28"/>
          <w:szCs w:val="28"/>
        </w:rPr>
        <w:t>дотации бюджетам поселений на выравнивание бюджетной обеспеченности</w:t>
      </w:r>
      <w:r w:rsidR="000536AB" w:rsidRPr="00A26146">
        <w:rPr>
          <w:rFonts w:ascii="Times New Roman" w:eastAsia="Times New Roman" w:hAnsi="Times New Roman" w:cs="Times New Roman"/>
          <w:sz w:val="28"/>
          <w:szCs w:val="28"/>
        </w:rPr>
        <w:t xml:space="preserve"> из бюджетов муниципальных районов</w:t>
      </w:r>
      <w:r w:rsidRPr="00A26146">
        <w:rPr>
          <w:rFonts w:ascii="Times New Roman" w:eastAsia="Times New Roman" w:hAnsi="Times New Roman" w:cs="Times New Roman"/>
          <w:sz w:val="28"/>
          <w:szCs w:val="28"/>
        </w:rPr>
        <w:t xml:space="preserve"> исполнены в сумме </w:t>
      </w:r>
      <w:r w:rsidR="0002202D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A26146" w:rsidRPr="00A26146">
        <w:rPr>
          <w:rFonts w:ascii="Times New Roman" w:eastAsia="Times New Roman" w:hAnsi="Times New Roman" w:cs="Times New Roman"/>
          <w:sz w:val="28"/>
          <w:szCs w:val="28"/>
        </w:rPr>
        <w:t>5</w:t>
      </w:r>
      <w:r w:rsidR="000536AB" w:rsidRPr="00A26146">
        <w:rPr>
          <w:rFonts w:ascii="Times New Roman" w:eastAsia="Times New Roman" w:hAnsi="Times New Roman" w:cs="Times New Roman"/>
          <w:sz w:val="28"/>
          <w:szCs w:val="28"/>
        </w:rPr>
        <w:t>00,0</w:t>
      </w:r>
      <w:r w:rsidRPr="00A26146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100</w:t>
      </w:r>
      <w:r w:rsidR="00A7034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A26146">
        <w:rPr>
          <w:rFonts w:ascii="Times New Roman" w:eastAsia="Times New Roman" w:hAnsi="Times New Roman" w:cs="Times New Roman"/>
          <w:sz w:val="28"/>
          <w:szCs w:val="28"/>
        </w:rPr>
        <w:t xml:space="preserve"> % к план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>овым назначениям;</w:t>
      </w:r>
    </w:p>
    <w:p w14:paraId="6B88A6EE" w14:textId="4C461BB6" w:rsidR="000536AB" w:rsidRPr="00EB43BC" w:rsidRDefault="000536AB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3BC">
        <w:rPr>
          <w:rFonts w:ascii="Times New Roman" w:eastAsia="Times New Roman" w:hAnsi="Times New Roman" w:cs="Times New Roman"/>
          <w:sz w:val="28"/>
          <w:szCs w:val="28"/>
        </w:rPr>
        <w:t>дотации бюджетам поселений на выравнивание бюджетной обеспеченности</w:t>
      </w:r>
      <w:r w:rsidRPr="000536AB">
        <w:rPr>
          <w:rFonts w:ascii="Times New Roman" w:eastAsia="Times New Roman" w:hAnsi="Times New Roman" w:cs="Times New Roman"/>
          <w:sz w:val="28"/>
          <w:szCs w:val="28"/>
        </w:rPr>
        <w:t xml:space="preserve"> из бюджетов Российской Федерации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36AB">
        <w:rPr>
          <w:rFonts w:ascii="Times New Roman" w:eastAsia="Times New Roman" w:hAnsi="Times New Roman" w:cs="Times New Roman"/>
          <w:sz w:val="28"/>
          <w:szCs w:val="28"/>
        </w:rPr>
        <w:t>исполнены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2202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4F06">
        <w:rPr>
          <w:rFonts w:ascii="Times New Roman" w:eastAsia="Times New Roman" w:hAnsi="Times New Roman" w:cs="Times New Roman"/>
          <w:sz w:val="28"/>
          <w:szCs w:val="28"/>
        </w:rPr>
        <w:t>3</w:t>
      </w:r>
      <w:r w:rsidR="000220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4F06">
        <w:rPr>
          <w:rFonts w:ascii="Times New Roman" w:eastAsia="Times New Roman" w:hAnsi="Times New Roman" w:cs="Times New Roman"/>
          <w:sz w:val="28"/>
          <w:szCs w:val="28"/>
        </w:rPr>
        <w:t>039,4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100</w:t>
      </w:r>
      <w:r w:rsidR="00A7034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bookmarkStart w:id="39" w:name="_Hlk132207615"/>
      <w:r w:rsidRPr="00EB43BC">
        <w:rPr>
          <w:rFonts w:ascii="Times New Roman" w:eastAsia="Times New Roman" w:hAnsi="Times New Roman" w:cs="Times New Roman"/>
          <w:sz w:val="28"/>
          <w:szCs w:val="28"/>
        </w:rPr>
        <w:t>к плановым назначениям</w:t>
      </w:r>
      <w:bookmarkEnd w:id="39"/>
      <w:r w:rsidRPr="00EB43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674BFA1" w14:textId="578449C0" w:rsidR="00EB43BC" w:rsidRPr="00EB43BC" w:rsidRDefault="00EB43BC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B43BC">
        <w:rPr>
          <w:rFonts w:ascii="Times New Roman" w:eastAsia="Times New Roman" w:hAnsi="Times New Roman" w:cs="Times New Roman"/>
          <w:sz w:val="28"/>
          <w:szCs w:val="28"/>
        </w:rPr>
        <w:t>субсидии бюджетам поселений в сумме 2</w:t>
      </w:r>
      <w:r w:rsidR="005F565B">
        <w:rPr>
          <w:rFonts w:ascii="Times New Roman" w:eastAsia="Times New Roman" w:hAnsi="Times New Roman" w:cs="Times New Roman"/>
          <w:sz w:val="28"/>
          <w:szCs w:val="28"/>
        </w:rPr>
        <w:t> 241,8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100</w:t>
      </w:r>
      <w:r w:rsidR="00A7034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746A90" w:rsidRPr="00746A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6A90" w:rsidRPr="00EB43BC">
        <w:rPr>
          <w:rFonts w:ascii="Times New Roman" w:eastAsia="Times New Roman" w:hAnsi="Times New Roman" w:cs="Times New Roman"/>
          <w:sz w:val="28"/>
          <w:szCs w:val="28"/>
        </w:rPr>
        <w:t>к плановым назначениям</w:t>
      </w:r>
      <w:r w:rsidRPr="00EB43BC">
        <w:rPr>
          <w:rFonts w:ascii="Times New Roman" w:eastAsia="Times New Roman" w:hAnsi="Times New Roman" w:cs="Times New Roman"/>
          <w:sz w:val="28"/>
          <w:szCs w:val="24"/>
          <w:lang w:eastAsia="ar-SA"/>
        </w:rPr>
        <w:t>;</w:t>
      </w:r>
    </w:p>
    <w:p w14:paraId="37E8566F" w14:textId="5A5CE25E" w:rsidR="00EB43BC" w:rsidRPr="005D31F3" w:rsidRDefault="00EB43BC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3BC">
        <w:rPr>
          <w:rFonts w:ascii="Times New Roman" w:eastAsia="Times New Roman" w:hAnsi="Times New Roman" w:cs="Times New Roman"/>
          <w:sz w:val="28"/>
          <w:szCs w:val="28"/>
        </w:rPr>
        <w:t>субвенции бюджетам поселений на осуществление</w:t>
      </w:r>
      <w:r w:rsidR="005D31F3" w:rsidRPr="005D31F3">
        <w:rPr>
          <w:rFonts w:ascii="Times New Roman" w:eastAsia="Times New Roman" w:hAnsi="Times New Roman" w:cs="Times New Roman"/>
          <w:sz w:val="28"/>
          <w:szCs w:val="28"/>
        </w:rPr>
        <w:t xml:space="preserve"> первичного воинского учета на территориях, где отсутствуют военные комиссариаты</w:t>
      </w:r>
      <w:r w:rsidR="005D31F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исполнены в сумме </w:t>
      </w:r>
      <w:r w:rsidR="005F565B">
        <w:rPr>
          <w:rFonts w:ascii="Times New Roman" w:eastAsia="Times New Roman" w:hAnsi="Times New Roman" w:cs="Times New Roman"/>
          <w:sz w:val="28"/>
          <w:szCs w:val="28"/>
        </w:rPr>
        <w:t>263,6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5F565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или 100</w:t>
      </w:r>
      <w:r w:rsidR="00A7034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% к плановым назначениям</w:t>
      </w:r>
      <w:r w:rsidR="00B4339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45B6EF" w14:textId="30CB9023" w:rsidR="005D31F3" w:rsidRPr="00E84F06" w:rsidRDefault="005F565B" w:rsidP="0000079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ab/>
      </w:r>
    </w:p>
    <w:p w14:paraId="5F3F9B83" w14:textId="76AFD0C8" w:rsidR="009A460B" w:rsidRPr="009E28A8" w:rsidRDefault="007D706E" w:rsidP="000007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28A8">
        <w:rPr>
          <w:rFonts w:ascii="Times New Roman" w:eastAsia="Times New Roman" w:hAnsi="Times New Roman" w:cs="Times New Roman"/>
          <w:bCs/>
          <w:sz w:val="30"/>
          <w:szCs w:val="30"/>
        </w:rPr>
        <w:t>5</w:t>
      </w:r>
      <w:r w:rsidR="00B551ED" w:rsidRPr="009E28A8">
        <w:rPr>
          <w:rFonts w:ascii="Times New Roman" w:eastAsia="Times New Roman" w:hAnsi="Times New Roman" w:cs="Times New Roman"/>
          <w:bCs/>
          <w:sz w:val="30"/>
          <w:szCs w:val="30"/>
        </w:rPr>
        <w:t xml:space="preserve">. </w:t>
      </w:r>
      <w:r w:rsidR="00BC5D25" w:rsidRPr="009E28A8">
        <w:rPr>
          <w:rFonts w:ascii="Times New Roman" w:eastAsia="Times New Roman" w:hAnsi="Times New Roman" w:cs="Times New Roman"/>
          <w:bCs/>
          <w:sz w:val="30"/>
          <w:szCs w:val="30"/>
        </w:rPr>
        <w:t>Исполнение по р</w:t>
      </w:r>
      <w:r w:rsidR="00B551ED" w:rsidRPr="009E28A8">
        <w:rPr>
          <w:rFonts w:ascii="Times New Roman" w:eastAsia="Times New Roman" w:hAnsi="Times New Roman" w:cs="Times New Roman"/>
          <w:bCs/>
          <w:sz w:val="28"/>
          <w:szCs w:val="28"/>
        </w:rPr>
        <w:t>асход</w:t>
      </w:r>
      <w:r w:rsidR="00BC5D25" w:rsidRPr="009E28A8">
        <w:rPr>
          <w:rFonts w:ascii="Times New Roman" w:eastAsia="Times New Roman" w:hAnsi="Times New Roman" w:cs="Times New Roman"/>
          <w:bCs/>
          <w:sz w:val="28"/>
          <w:szCs w:val="28"/>
        </w:rPr>
        <w:t xml:space="preserve">ам </w:t>
      </w:r>
      <w:r w:rsidR="00B551ED" w:rsidRPr="009E28A8">
        <w:rPr>
          <w:rFonts w:ascii="Times New Roman" w:eastAsia="Times New Roman" w:hAnsi="Times New Roman" w:cs="Times New Roman"/>
          <w:bCs/>
          <w:sz w:val="28"/>
          <w:szCs w:val="28"/>
        </w:rPr>
        <w:t xml:space="preserve">бюджета </w:t>
      </w:r>
      <w:r w:rsidR="00A26146" w:rsidRPr="009E28A8">
        <w:rPr>
          <w:rFonts w:ascii="Times New Roman" w:hAnsi="Times New Roman" w:cs="Times New Roman"/>
          <w:bCs/>
          <w:sz w:val="28"/>
          <w:szCs w:val="28"/>
        </w:rPr>
        <w:t>Нововладимировского</w:t>
      </w:r>
      <w:r w:rsidR="003E73FB" w:rsidRPr="009E28A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Тбилисского района</w:t>
      </w:r>
      <w:r w:rsidR="000F28A9" w:rsidRPr="009E28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25C9" w:rsidRPr="009E28A8">
        <w:rPr>
          <w:rFonts w:ascii="Times New Roman" w:eastAsia="Times New Roman" w:hAnsi="Times New Roman" w:cs="Times New Roman"/>
          <w:bCs/>
          <w:sz w:val="28"/>
          <w:szCs w:val="28"/>
        </w:rPr>
        <w:t>за 20</w:t>
      </w:r>
      <w:r w:rsidR="00BF3507" w:rsidRPr="009E28A8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A24D95" w:rsidRPr="009E28A8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B551ED" w:rsidRPr="009E28A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год.</w:t>
      </w:r>
    </w:p>
    <w:p w14:paraId="260A5F85" w14:textId="0C015F26" w:rsidR="00F740E4" w:rsidRDefault="009979B8" w:rsidP="00000794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Распределение бюджетных ассигнований по разделам классификации расходов бюджета </w:t>
      </w:r>
      <w:r w:rsidR="00A26146">
        <w:rPr>
          <w:rFonts w:ascii="Times New Roman" w:eastAsia="Calibri" w:hAnsi="Times New Roman" w:cs="Times New Roman"/>
          <w:sz w:val="28"/>
          <w:szCs w:val="28"/>
        </w:rPr>
        <w:t>Новов</w:t>
      </w:r>
      <w:r w:rsidR="006C7D04">
        <w:rPr>
          <w:rFonts w:ascii="Times New Roman" w:eastAsia="Calibri" w:hAnsi="Times New Roman" w:cs="Times New Roman"/>
          <w:sz w:val="28"/>
          <w:szCs w:val="28"/>
        </w:rPr>
        <w:t>ладимировского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в 20</w:t>
      </w:r>
      <w:r w:rsidR="00BF3507">
        <w:rPr>
          <w:rFonts w:ascii="Times New Roman" w:eastAsia="Calibri" w:hAnsi="Times New Roman" w:cs="Times New Roman"/>
          <w:sz w:val="28"/>
          <w:szCs w:val="28"/>
        </w:rPr>
        <w:t>2</w:t>
      </w:r>
      <w:r w:rsidR="00A24D95">
        <w:rPr>
          <w:rFonts w:ascii="Times New Roman" w:eastAsia="Calibri" w:hAnsi="Times New Roman" w:cs="Times New Roman"/>
          <w:sz w:val="28"/>
          <w:szCs w:val="28"/>
        </w:rPr>
        <w:t>2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году представлен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о в структуре по видам расходов 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0055B">
        <w:rPr>
          <w:rFonts w:ascii="Times New Roman" w:eastAsia="Calibri" w:hAnsi="Times New Roman" w:cs="Times New Roman"/>
          <w:sz w:val="28"/>
          <w:szCs w:val="28"/>
        </w:rPr>
        <w:t>(</w:t>
      </w:r>
      <w:r w:rsidR="009A460B">
        <w:rPr>
          <w:rFonts w:ascii="Times New Roman" w:eastAsia="Calibri" w:hAnsi="Times New Roman" w:cs="Times New Roman"/>
          <w:sz w:val="28"/>
          <w:szCs w:val="28"/>
        </w:rPr>
        <w:t>таблице</w:t>
      </w:r>
      <w:r w:rsidR="00A926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0E50">
        <w:rPr>
          <w:rFonts w:ascii="Times New Roman" w:eastAsia="Calibri" w:hAnsi="Times New Roman" w:cs="Times New Roman"/>
          <w:sz w:val="28"/>
          <w:szCs w:val="28"/>
        </w:rPr>
        <w:t>5</w:t>
      </w:r>
      <w:r w:rsidR="00500A70">
        <w:rPr>
          <w:rFonts w:ascii="Times New Roman" w:eastAsia="Calibri" w:hAnsi="Times New Roman" w:cs="Times New Roman"/>
          <w:sz w:val="28"/>
          <w:szCs w:val="28"/>
        </w:rPr>
        <w:t>)</w:t>
      </w:r>
      <w:r w:rsidR="009E28A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7BA1452" w14:textId="77777777" w:rsidR="00F740E4" w:rsidRPr="009E28A8" w:rsidRDefault="00F740E4" w:rsidP="009E28A8">
      <w:pPr>
        <w:spacing w:after="0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AB4E36" w14:textId="00593D09" w:rsidR="009979B8" w:rsidRDefault="009979B8" w:rsidP="002B7E78">
      <w:pPr>
        <w:spacing w:after="0"/>
        <w:ind w:firstLine="5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06562">
        <w:rPr>
          <w:rFonts w:ascii="Times New Roman" w:eastAsia="Calibri" w:hAnsi="Times New Roman" w:cs="Times New Roman"/>
          <w:sz w:val="24"/>
          <w:szCs w:val="24"/>
        </w:rPr>
        <w:t>Табл</w:t>
      </w:r>
      <w:r w:rsidR="00483753">
        <w:rPr>
          <w:rFonts w:ascii="Times New Roman" w:eastAsia="Calibri" w:hAnsi="Times New Roman" w:cs="Times New Roman"/>
          <w:sz w:val="24"/>
          <w:szCs w:val="24"/>
        </w:rPr>
        <w:t>ица</w:t>
      </w:r>
      <w:r w:rsidRPr="003065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0E50">
        <w:rPr>
          <w:rFonts w:ascii="Times New Roman" w:eastAsia="Calibri" w:hAnsi="Times New Roman" w:cs="Times New Roman"/>
          <w:sz w:val="24"/>
          <w:szCs w:val="24"/>
        </w:rPr>
        <w:t>5</w:t>
      </w:r>
      <w:r w:rsidR="00D81C6C" w:rsidRPr="0030656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992"/>
        <w:gridCol w:w="1134"/>
        <w:gridCol w:w="1134"/>
        <w:gridCol w:w="992"/>
        <w:gridCol w:w="992"/>
        <w:gridCol w:w="993"/>
        <w:gridCol w:w="851"/>
        <w:gridCol w:w="6"/>
        <w:gridCol w:w="844"/>
        <w:gridCol w:w="708"/>
      </w:tblGrid>
      <w:tr w:rsidR="00DE4803" w:rsidRPr="00647B93" w14:paraId="10C334A5" w14:textId="77777777" w:rsidTr="00EA7609">
        <w:trPr>
          <w:trHeight w:val="360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A4DF85" w14:textId="77777777" w:rsidR="00DE480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bookmarkStart w:id="40" w:name="_Hlk100148433"/>
          </w:p>
          <w:p w14:paraId="1B3DB8C1" w14:textId="77777777" w:rsidR="00DE480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  <w:p w14:paraId="283765C1" w14:textId="7BC8069C" w:rsidR="00DE4803" w:rsidRPr="00647B9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E44009" w14:textId="717ECACF" w:rsidR="00DE4803" w:rsidRPr="00647B9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Наименование расхода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2E21590" w14:textId="2CECBDEC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204D0" w14:textId="310F9D8C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21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2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5F7A27" w14:textId="26F31D4B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22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EDDF4CD" w14:textId="3E9B0663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Темп роста 20</w:t>
            </w:r>
            <w:r>
              <w:rPr>
                <w:rFonts w:ascii="Times New Roman" w:hAnsi="Times New Roman" w:cs="Times New Roman"/>
                <w:sz w:val="20"/>
              </w:rPr>
              <w:t xml:space="preserve">22/ 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</w:rPr>
              <w:t>20</w:t>
            </w:r>
            <w:r w:rsidRPr="00647B93">
              <w:rPr>
                <w:rFonts w:ascii="Times New Roman" w:hAnsi="Times New Roman" w:cs="Times New Roman"/>
                <w:sz w:val="20"/>
              </w:rPr>
              <w:t>г в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050CA7" w14:textId="6C101277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Темп роста 20</w:t>
            </w:r>
            <w:r>
              <w:rPr>
                <w:rFonts w:ascii="Times New Roman" w:hAnsi="Times New Roman" w:cs="Times New Roman"/>
                <w:sz w:val="20"/>
              </w:rPr>
              <w:t xml:space="preserve">22/ </w:t>
            </w:r>
            <w:r w:rsidRPr="00647B93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21</w:t>
            </w:r>
            <w:r w:rsidRPr="00647B93">
              <w:rPr>
                <w:rFonts w:ascii="Times New Roman" w:hAnsi="Times New Roman" w:cs="Times New Roman"/>
                <w:sz w:val="20"/>
              </w:rPr>
              <w:t>г в %</w:t>
            </w:r>
          </w:p>
        </w:tc>
      </w:tr>
      <w:tr w:rsidR="00DE4803" w:rsidRPr="00647B93" w14:paraId="5474AF1C" w14:textId="77777777" w:rsidTr="00EA7609">
        <w:trPr>
          <w:trHeight w:val="1277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7A8E04" w14:textId="77777777" w:rsidR="00DE4803" w:rsidRPr="00647B93" w:rsidRDefault="00DE4803" w:rsidP="00091FB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7467B" w14:textId="70476F02" w:rsidR="00DE4803" w:rsidRPr="00647B93" w:rsidRDefault="00DE4803" w:rsidP="00091FB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1C14D9" w14:textId="33D55DEE" w:rsidR="00DE4803" w:rsidRPr="0043116C" w:rsidRDefault="00DE4803" w:rsidP="009F1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Утверждено на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год,</w:t>
            </w:r>
            <w:r w:rsidRPr="004311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58AD17" w14:textId="2C858723" w:rsidR="00DE4803" w:rsidRPr="0043116C" w:rsidRDefault="00DE4803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год,</w:t>
            </w:r>
            <w:r w:rsidRPr="004311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F5002E" w14:textId="5E4EB7B8" w:rsidR="00DE4803" w:rsidRPr="0043116C" w:rsidRDefault="00DE4803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Утвержд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ено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311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4C0B8" w14:textId="1FB9C359" w:rsidR="00DE4803" w:rsidRPr="0043116C" w:rsidRDefault="00DE4803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год,</w:t>
            </w:r>
            <w:r w:rsidRPr="004311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25525" w14:textId="45BE627E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Утверждено на 20</w:t>
            </w:r>
            <w:r>
              <w:rPr>
                <w:rFonts w:ascii="Times New Roman" w:hAnsi="Times New Roman" w:cs="Times New Roman"/>
                <w:sz w:val="20"/>
              </w:rPr>
              <w:t>22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>, 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417B" w14:textId="16B20033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</w:rPr>
              <w:t>22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>, тыс. 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121C" w14:textId="77777777" w:rsidR="00DE4803" w:rsidRPr="00647B9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% исполнения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8D6A8D" w14:textId="77777777" w:rsidR="00DE4803" w:rsidRPr="00647B9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03D8DC7" w14:textId="77777777" w:rsidR="00DE4803" w:rsidRPr="00647B9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E4803" w:rsidRPr="00647B93" w14:paraId="534B4C75" w14:textId="77777777" w:rsidTr="00EA7609">
        <w:trPr>
          <w:trHeight w:val="291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03F8F2" w14:textId="43B28583" w:rsidR="00DE4803" w:rsidRPr="00647B93" w:rsidRDefault="00DE4803" w:rsidP="00091FB0">
            <w:pPr>
              <w:rPr>
                <w:rFonts w:ascii="Times New Roman" w:hAnsi="Times New Roman" w:cs="Times New Roman"/>
                <w:sz w:val="20"/>
              </w:rPr>
            </w:pPr>
            <w:bookmarkStart w:id="41" w:name="_Hlk37166592"/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87D8F9" w14:textId="32B8C04B" w:rsidR="00DE4803" w:rsidRPr="00647B93" w:rsidRDefault="00DE4803" w:rsidP="00091FB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86019" w14:textId="2EC701D7" w:rsidR="00DE4803" w:rsidRPr="0043116C" w:rsidRDefault="001F0E50" w:rsidP="009F1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CB50C2" w14:textId="0D052EC4" w:rsidR="00DE4803" w:rsidRPr="0043116C" w:rsidRDefault="001F0E50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60CBA" w14:textId="17533F2D" w:rsidR="00DE4803" w:rsidRPr="0043116C" w:rsidRDefault="001F0E50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304EC" w14:textId="1E574C7F" w:rsidR="00DE4803" w:rsidRPr="0043116C" w:rsidRDefault="001F0E50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60CB44" w14:textId="2489F9EB" w:rsidR="00DE4803" w:rsidRPr="00647B93" w:rsidRDefault="001F0E50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E185" w14:textId="6D4F8FEE" w:rsidR="00DE4803" w:rsidRPr="00647B93" w:rsidRDefault="001F0E50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81DB" w14:textId="08A8FF0A" w:rsidR="00DE4803" w:rsidRPr="00647B93" w:rsidRDefault="001F0E50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ECA6E5" w14:textId="71D5743F" w:rsidR="00DE4803" w:rsidRPr="00647B93" w:rsidRDefault="001F0E50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CB6E17" w14:textId="71F9D7E5" w:rsidR="00DE4803" w:rsidRPr="00647B93" w:rsidRDefault="001F0E50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DE4803" w:rsidRPr="00647B93" w14:paraId="28751535" w14:textId="77777777" w:rsidTr="00EA7609">
        <w:trPr>
          <w:trHeight w:val="499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FADB" w14:textId="34743252" w:rsidR="00DE4803" w:rsidRDefault="00DE4803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6E9845" w14:textId="05724AA9" w:rsidR="00DE4803" w:rsidRPr="00647B93" w:rsidRDefault="00DE4803" w:rsidP="00E55FD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AB84A3C" w14:textId="019463FD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7 818,8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04E77F" w14:textId="34CC90A4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7 719,8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631A4D0" w14:textId="056BFA70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9 000,4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8CA9D0" w14:textId="1A735DAD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8 972,6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45B59C5" w14:textId="6565BC5D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9 820,2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8F9FCD" w14:textId="1D6421FD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9 791,2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F24F05" w14:textId="5169C204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CE3A98" w14:textId="2A167B9F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126,8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AAD9E0" w14:textId="0F408036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109,1</w:t>
            </w:r>
          </w:p>
        </w:tc>
      </w:tr>
      <w:tr w:rsidR="00DE4803" w:rsidRPr="00647B93" w14:paraId="35F64B22" w14:textId="77777777" w:rsidTr="00EA7609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324CB8" w14:textId="68BB4BC1" w:rsidR="00DE4803" w:rsidRPr="00647B93" w:rsidRDefault="00DE4803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6AFFBA" w14:textId="7CF265A4" w:rsidR="00DE4803" w:rsidRPr="00647B93" w:rsidRDefault="00DE4803" w:rsidP="00E55FD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иональная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98714A8" w14:textId="43382A5E" w:rsidR="00DE4803" w:rsidRPr="009F10AB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7E306C0F" w14:textId="7ED16C64" w:rsidR="00DE4803" w:rsidRPr="009F10AB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22AE8565" w14:textId="09578D39" w:rsidR="00DE4803" w:rsidRPr="009F10AB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1C40369B" w14:textId="56DD7828" w:rsidR="00DE4803" w:rsidRPr="009F10AB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667B93A6" w14:textId="17FE7854" w:rsidR="00DE4803" w:rsidRPr="009F10AB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DC421D" w14:textId="4A6CB88D" w:rsidR="00DE4803" w:rsidRPr="009F10AB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75E12135" w14:textId="427CD444" w:rsidR="00DE4803" w:rsidRPr="009F10AB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8C3E3D1" w14:textId="41DDC66C" w:rsidR="00DE4803" w:rsidRPr="009F10AB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E07A29D" w14:textId="0950C2D3" w:rsidR="00DE4803" w:rsidRPr="009F10AB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118,2</w:t>
            </w:r>
          </w:p>
        </w:tc>
      </w:tr>
      <w:tr w:rsidR="00DE4803" w:rsidRPr="00647B93" w14:paraId="1BC0A90C" w14:textId="77777777" w:rsidTr="00EA7609">
        <w:trPr>
          <w:trHeight w:val="286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EE43" w14:textId="74560E64" w:rsidR="00DE4803" w:rsidRPr="00647B93" w:rsidRDefault="00DE4803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FCCCF6" w14:textId="76B630B1" w:rsidR="00DE4803" w:rsidRPr="00647B93" w:rsidRDefault="00DE4803" w:rsidP="00E55FD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иональная 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опасность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и правоохр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.д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еят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EC61F35" w14:textId="58A77AD4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1A81789" w14:textId="62421DE4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89BB02B" w14:textId="0FA8B956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7C253D0" w14:textId="5A5203F7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5162582" w14:textId="6B322128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9C8FD" w14:textId="0367CBD3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9066CD" w14:textId="547C8EE3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C4BEF4" w14:textId="5A33F9E3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DE99D6" w14:textId="657542E8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E4803" w:rsidRPr="00647B93" w14:paraId="64A14BA0" w14:textId="77777777" w:rsidTr="00EA7609">
        <w:trPr>
          <w:trHeight w:val="6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39B50F" w14:textId="24730605" w:rsidR="00DE4803" w:rsidRPr="00647B93" w:rsidRDefault="00DE4803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A3EE5A8" w14:textId="5B9F52D6" w:rsidR="00DE4803" w:rsidRPr="00647B93" w:rsidRDefault="00DE4803" w:rsidP="00E55FD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иональная 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эконом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4E7E66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D92BD6" w14:textId="2E53D1BE" w:rsidR="00DE4803" w:rsidRPr="00022D3F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6 619,4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232D3" w14:textId="77777777" w:rsidR="00DE4803" w:rsidRDefault="00DE4803" w:rsidP="00E55F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902AB9" w14:textId="4984A976" w:rsidR="00DE4803" w:rsidRPr="00022D3F" w:rsidRDefault="00DE4803" w:rsidP="00E55F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5 252,3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877B2E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05C1C4" w14:textId="5CBE43AB" w:rsidR="00DE4803" w:rsidRPr="00022D3F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7 585,3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8AD68E" w14:textId="77777777" w:rsidR="00DE4803" w:rsidRDefault="00DE4803" w:rsidP="00E55F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841C35" w14:textId="6903725E" w:rsidR="00DE4803" w:rsidRPr="00022D3F" w:rsidRDefault="00DE4803" w:rsidP="00E55F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6 769,5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B0427E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262564" w14:textId="29E8AECC" w:rsidR="00DE4803" w:rsidRPr="00022D3F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3 196,0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72D0" w14:textId="77777777" w:rsidR="00DE4803" w:rsidRDefault="00DE4803" w:rsidP="00E55F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26CF12" w14:textId="7A791851" w:rsidR="00DE4803" w:rsidRPr="00022D3F" w:rsidRDefault="00DE4803" w:rsidP="00E55F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2 326,1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6DEA074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B85639" w14:textId="7D72D339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46DF757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06DA5F" w14:textId="1C1D06A6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94D5FA1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A73B79" w14:textId="15F75750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34,4</w:t>
            </w:r>
          </w:p>
        </w:tc>
      </w:tr>
      <w:tr w:rsidR="00DE4803" w:rsidRPr="00647B93" w14:paraId="6B286037" w14:textId="77777777" w:rsidTr="00EA7609">
        <w:trPr>
          <w:trHeight w:val="3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3AA0" w14:textId="6BBAB2AC" w:rsidR="00DE4803" w:rsidRPr="00647B9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F1B96" w14:textId="62E3C7B4" w:rsidR="00DE4803" w:rsidRPr="00647B93" w:rsidRDefault="00DE4803" w:rsidP="00E55FD5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Дорож</w:t>
            </w:r>
            <w:r>
              <w:rPr>
                <w:rFonts w:ascii="Times New Roman" w:hAnsi="Times New Roman" w:cs="Times New Roman"/>
                <w:sz w:val="20"/>
              </w:rPr>
              <w:t xml:space="preserve">ное </w:t>
            </w:r>
            <w:r w:rsidRPr="00647B93">
              <w:rPr>
                <w:rFonts w:ascii="Times New Roman" w:hAnsi="Times New Roman" w:cs="Times New Roman"/>
                <w:sz w:val="20"/>
              </w:rPr>
              <w:t>хоз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647B93">
              <w:rPr>
                <w:rFonts w:ascii="Times New Roman" w:hAnsi="Times New Roman" w:cs="Times New Roman"/>
                <w:sz w:val="20"/>
              </w:rPr>
              <w:t>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65E16C" w14:textId="77777777" w:rsidR="00DE4803" w:rsidRPr="00277D29" w:rsidRDefault="00DE4803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657D588" w14:textId="5C4B494C" w:rsidR="00DE4803" w:rsidRPr="00277D29" w:rsidRDefault="00DE4803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7D29">
              <w:rPr>
                <w:rFonts w:ascii="Times New Roman" w:hAnsi="Times New Roman" w:cs="Times New Roman"/>
                <w:bCs/>
                <w:sz w:val="20"/>
                <w:szCs w:val="20"/>
              </w:rPr>
              <w:t>6 569,4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49FAEB" w14:textId="77777777" w:rsidR="00DE4803" w:rsidRPr="00277D29" w:rsidRDefault="00DE4803" w:rsidP="00E55FD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2A79641" w14:textId="19D0048D" w:rsidR="00DE4803" w:rsidRPr="00277D29" w:rsidRDefault="00DE4803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7D29">
              <w:rPr>
                <w:rFonts w:ascii="Times New Roman" w:hAnsi="Times New Roman" w:cs="Times New Roman"/>
                <w:bCs/>
                <w:sz w:val="20"/>
                <w:szCs w:val="20"/>
              </w:rPr>
              <w:t>5 203,9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ED38CF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3BF8E8" w14:textId="73BC4C82" w:rsidR="00DE4803" w:rsidRPr="00277D29" w:rsidRDefault="00DE4803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7 584,3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7D0C1B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C8A617" w14:textId="7851C33F" w:rsidR="00DE4803" w:rsidRPr="00277D29" w:rsidRDefault="00DE4803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6 769,5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019F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98709C" w14:textId="74CCEE54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A182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4E99D" w14:textId="63A4CFBE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2 326,1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97A68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22F6D0" w14:textId="09151E96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BED1D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636E0B" w14:textId="0ABAA929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AB8CC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8165B9" w14:textId="6CAFF4F7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DE4803" w:rsidRPr="00647B93" w14:paraId="5B2B399C" w14:textId="77777777" w:rsidTr="00EA7609">
        <w:trPr>
          <w:trHeight w:val="747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9CC2" w14:textId="74656DE9" w:rsidR="00DE4803" w:rsidRPr="00647B9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002169" w14:textId="2DE2FE18" w:rsidR="00DE4803" w:rsidRPr="00647B93" w:rsidRDefault="00DE4803" w:rsidP="00E55FD5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Др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вопр</w:t>
            </w:r>
            <w:r>
              <w:rPr>
                <w:rFonts w:ascii="Times New Roman" w:hAnsi="Times New Roman" w:cs="Times New Roman"/>
                <w:sz w:val="20"/>
              </w:rPr>
              <w:t>осы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в обл</w:t>
            </w:r>
            <w:r>
              <w:rPr>
                <w:rFonts w:ascii="Times New Roman" w:hAnsi="Times New Roman" w:cs="Times New Roman"/>
                <w:sz w:val="20"/>
              </w:rPr>
              <w:t xml:space="preserve">асти </w:t>
            </w:r>
            <w:r w:rsidRPr="00647B93">
              <w:rPr>
                <w:rFonts w:ascii="Times New Roman" w:hAnsi="Times New Roman" w:cs="Times New Roman"/>
                <w:sz w:val="20"/>
              </w:rPr>
              <w:t>нац</w:t>
            </w:r>
            <w:r>
              <w:rPr>
                <w:rFonts w:ascii="Times New Roman" w:hAnsi="Times New Roman" w:cs="Times New Roman"/>
                <w:sz w:val="20"/>
              </w:rPr>
              <w:t>иональной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12FD063E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DDD706" w14:textId="4F47CBAA" w:rsidR="00DE4803" w:rsidRPr="001066DE" w:rsidRDefault="00DE4803" w:rsidP="00E55F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688A8E81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3563C" w14:textId="105D178C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21F32149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8EB444" w14:textId="5E5D00B8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FB254F7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31DAA" w14:textId="26248ECF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14:paraId="543E1C9F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25D7CD" w14:textId="3D714E44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DC396F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A2AEEB" w14:textId="61D1B332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30214421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830BA" w14:textId="7740583E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47E2F45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E0D74A" w14:textId="587A3CDF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792A9A7" w14:textId="77777777" w:rsidR="00DE480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0ED5C2" w14:textId="61571411" w:rsidR="00DE4803" w:rsidRPr="001066DE" w:rsidRDefault="00DE4803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E4803" w:rsidRPr="00647B93" w14:paraId="38D5EEB7" w14:textId="77777777" w:rsidTr="00EA7609">
        <w:trPr>
          <w:trHeight w:val="508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92CA" w14:textId="7236868B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7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4DF01D" w14:textId="7B9CA799" w:rsidR="00DE4803" w:rsidRPr="00647B93" w:rsidRDefault="00DE480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ЖКХ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4C9A0DC" w14:textId="11DA7FE2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5 570,6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62CC2C9" w14:textId="34DCB362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4 890,5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E394899" w14:textId="0489C87A" w:rsidR="00DE4803" w:rsidRPr="001D015D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0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6A2FC8A" w14:textId="30F168CA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3 829,3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5BEDD46" w14:textId="2778416F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4 797,0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3BA789" w14:textId="57B10429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EA76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971C31" w14:textId="1C705380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217384" w14:textId="335ECB1F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59887C" w14:textId="6225DC64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125,3</w:t>
            </w:r>
          </w:p>
        </w:tc>
      </w:tr>
      <w:tr w:rsidR="00DE4803" w:rsidRPr="00647B93" w14:paraId="71DFF249" w14:textId="77777777" w:rsidTr="00EA7609">
        <w:trPr>
          <w:trHeight w:val="5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B04E" w14:textId="30D468ED" w:rsidR="00DE4803" w:rsidRPr="00647B93" w:rsidRDefault="00DE4803" w:rsidP="002D20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AB754B" w14:textId="19CA331D" w:rsidR="00DE4803" w:rsidRPr="00647B93" w:rsidRDefault="00DE4803" w:rsidP="002D2033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Ком</w:t>
            </w:r>
            <w:r>
              <w:rPr>
                <w:rFonts w:ascii="Times New Roman" w:hAnsi="Times New Roman" w:cs="Times New Roman"/>
                <w:sz w:val="20"/>
              </w:rPr>
              <w:t>мунальное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46F1865" w14:textId="0668CD4F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4 542,1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1507C4B8" w14:textId="7D98F8C2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6127B24" w14:textId="708C18FE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3 302,0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6E0B0C09" w14:textId="49A7C57A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8D9AE0E" w14:textId="61527200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3 734,3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F7216F" w14:textId="2D385DAD" w:rsidR="00DE4803" w:rsidRPr="001066DE" w:rsidRDefault="00DE4803" w:rsidP="002D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3 734,2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50CA6AB4" w14:textId="61C2A767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06C4AE5" w14:textId="0F362AFB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581DBF4" w14:textId="42CD0AA8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</w:tr>
      <w:tr w:rsidR="00DE4803" w:rsidRPr="00647B93" w14:paraId="46181731" w14:textId="77777777" w:rsidTr="00EA7609">
        <w:trPr>
          <w:trHeight w:val="34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8EC8E" w14:textId="5FCA0B43" w:rsidR="00DE4803" w:rsidRPr="00647B93" w:rsidRDefault="00DE4803" w:rsidP="002D20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5ECD3C" w14:textId="10D39933" w:rsidR="00DE4803" w:rsidRPr="00647B93" w:rsidRDefault="00DE4803" w:rsidP="002D2033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Благоустр</w:t>
            </w:r>
            <w:r>
              <w:rPr>
                <w:rFonts w:ascii="Times New Roman" w:hAnsi="Times New Roman" w:cs="Times New Roman"/>
                <w:sz w:val="20"/>
              </w:rPr>
              <w:t>ойст</w:t>
            </w:r>
            <w:r w:rsidRPr="00647B93">
              <w:rPr>
                <w:rFonts w:ascii="Times New Roman" w:hAnsi="Times New Roman" w:cs="Times New Roman"/>
                <w:sz w:val="20"/>
              </w:rPr>
              <w:t>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1A5048AF" w14:textId="444FC73D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15010E9C" w14:textId="439B5AE8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49A3084" w14:textId="387C8910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0A441A7D" w14:textId="1CA2F8F7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71B8DB6A" w14:textId="4221D5FA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C65F93" w14:textId="45F35402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644D8429" w14:textId="50099100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CD3F91B" w14:textId="2B697B52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B083CFA" w14:textId="6BC62ECB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201,3</w:t>
            </w:r>
          </w:p>
        </w:tc>
      </w:tr>
      <w:tr w:rsidR="00DE4803" w:rsidRPr="00647B93" w14:paraId="468131AA" w14:textId="77777777" w:rsidTr="00EA7609">
        <w:trPr>
          <w:trHeight w:val="58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E450" w14:textId="6DB3453C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837635" w14:textId="0B87D1D1" w:rsidR="00DE4803" w:rsidRPr="00647B93" w:rsidRDefault="00DE480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ABD8CF3" w14:textId="3335E084" w:rsidR="00DE4803" w:rsidRPr="004D284D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2 868,7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04D524C4" w14:textId="7855C1B8" w:rsidR="00DE4803" w:rsidRPr="004D284D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2 866,1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7FF0288C" w14:textId="1EA70E7A" w:rsidR="00DE4803" w:rsidRPr="004D284D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3 488,2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B508FA6" w14:textId="56B1B81A" w:rsidR="00DE4803" w:rsidRPr="004D284D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3 424,7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1CA3B8D6" w14:textId="76DBA6CD" w:rsidR="00DE4803" w:rsidRPr="00625934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3 193,0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F6A1F0" w14:textId="0215795B" w:rsidR="00DE4803" w:rsidRPr="004D284D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3 192,6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AF56DE" w14:textId="1F52DE0C" w:rsidR="00DE4803" w:rsidRPr="004D284D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A464F5" w14:textId="7622E73A" w:rsidR="00DE4803" w:rsidRPr="004D284D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C1CA79" w14:textId="0C45FB32" w:rsidR="00DE4803" w:rsidRPr="004D284D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93,2</w:t>
            </w:r>
          </w:p>
        </w:tc>
      </w:tr>
      <w:tr w:rsidR="00DE4803" w:rsidRPr="00647B93" w14:paraId="72D163D7" w14:textId="77777777" w:rsidTr="00EA7609">
        <w:trPr>
          <w:trHeight w:val="3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2773" w14:textId="0A484981" w:rsidR="00DE4803" w:rsidRPr="00CE0795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11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5B18F4" w14:textId="42ABC367" w:rsidR="00DE4803" w:rsidRPr="00CE0795" w:rsidRDefault="00DE480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E0795">
              <w:rPr>
                <w:rFonts w:ascii="Times New Roman" w:hAnsi="Times New Roman" w:cs="Times New Roman"/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0CF5AB8E" w14:textId="77777777" w:rsidR="00DE4803" w:rsidRPr="00CE0795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08AE929" w14:textId="7AF090FD" w:rsidR="00DE4803" w:rsidRPr="00CE0795" w:rsidRDefault="00DE4803" w:rsidP="002D20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7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222AB0BB" w14:textId="77777777" w:rsidR="00DE4803" w:rsidRPr="00CE0795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C1F71FB" w14:textId="79F7280D" w:rsidR="00DE4803" w:rsidRPr="00CE0795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07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0EED702A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648AD8" w14:textId="610738F3" w:rsidR="00DE4803" w:rsidRPr="00CE0795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5921F9F9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2F4015" w14:textId="7A24BD08" w:rsidR="00DE4803" w:rsidRPr="00CE0795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1DC1F9D0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BA47A2" w14:textId="24A41280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DDC739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B022C" w14:textId="40F047D2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DD3DF5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6F103F" w14:textId="67C27B66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BDEFCA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CF3EEA" w14:textId="11350E1F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2DDE37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AD84ED" w14:textId="7B0CE411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E4803" w:rsidRPr="00647B93" w14:paraId="5D38830F" w14:textId="77777777" w:rsidTr="00EA7609">
        <w:trPr>
          <w:trHeight w:val="343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5034" w14:textId="7E72B862" w:rsidR="00DE4803" w:rsidRPr="00647B93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12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F036F3" w14:textId="4D1A493C" w:rsidR="00DE4803" w:rsidRPr="00647B93" w:rsidRDefault="00DE480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Физ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959159E" w14:textId="6E74DD88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99F3EB7" w14:textId="14638D8A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D35D71D" w14:textId="4A39A699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58A24D7" w14:textId="20B90FA7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FB41384" w14:textId="1099B8EF" w:rsidR="00DE4803" w:rsidRPr="00AA32B0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5D6667" w14:textId="783C6264" w:rsidR="00DE4803" w:rsidRPr="00AA32B0" w:rsidRDefault="00DE4803" w:rsidP="002D2033">
            <w:pPr>
              <w:ind w:hanging="10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2E40C7" w14:textId="4A5F644C" w:rsidR="00DE4803" w:rsidRPr="00AA32B0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77F772" w14:textId="4C5031F6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5CB27E" w14:textId="6493BE14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E4803" w:rsidRPr="00647B93" w14:paraId="512416DD" w14:textId="77777777" w:rsidTr="00EA7609">
        <w:trPr>
          <w:trHeight w:val="428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F600" w14:textId="511087BD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13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B1C6AF9" w14:textId="74959416" w:rsidR="00DE4803" w:rsidRPr="00647B93" w:rsidRDefault="00DE480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325EF37F" w14:textId="769A4BDC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7FB02886" w14:textId="185D4118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240F9145" w14:textId="4C96E719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0444CFD3" w14:textId="542C7875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5EE57744" w14:textId="241684ED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1D4C96" w14:textId="0E4B91F4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130FEB04" w14:textId="6A9D04F2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4B7A7BB" w14:textId="5812A47B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4AAA25F" w14:textId="525EB22E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98,7</w:t>
            </w:r>
          </w:p>
        </w:tc>
      </w:tr>
      <w:tr w:rsidR="00DE4803" w:rsidRPr="00647B93" w14:paraId="3A538C58" w14:textId="77777777" w:rsidTr="00EA7609">
        <w:trPr>
          <w:trHeight w:val="4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DDAC" w14:textId="29CBC975" w:rsidR="00DE4803" w:rsidRPr="00647B93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53ECE" w14:textId="6528D399" w:rsidR="00DE4803" w:rsidRPr="00647B93" w:rsidRDefault="00DE480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Обсл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уживан</w:t>
            </w:r>
            <w:r w:rsidR="00EA7609">
              <w:rPr>
                <w:rFonts w:ascii="Times New Roman" w:hAnsi="Times New Roman" w:cs="Times New Roman"/>
                <w:b/>
                <w:bCs/>
                <w:sz w:val="20"/>
              </w:rPr>
              <w:t>ие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г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ос</w:t>
            </w:r>
            <w:r w:rsidR="00EA7609">
              <w:rPr>
                <w:rFonts w:ascii="Times New Roman" w:hAnsi="Times New Roman" w:cs="Times New Roman"/>
                <w:b/>
                <w:bCs/>
                <w:sz w:val="20"/>
              </w:rPr>
              <w:t xml:space="preserve">. 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 м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ун</w:t>
            </w:r>
            <w:r w:rsidR="00EA7609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D833D8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87E0DC" w14:textId="4915FA31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2EAC04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CA3CC6" w14:textId="6B2C13E6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513589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8A6481" w14:textId="15044030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13D16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3E63E9" w14:textId="07D73C8E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A5A6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8B9A37" w14:textId="1B61E912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CDAC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A80F23" w14:textId="5D6BFE24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FAA73D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59A5C7" w14:textId="45D8FC7F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7EACE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39AAFE" w14:textId="6B27DA89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1F3D36" w14:textId="77777777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61BB19" w14:textId="120A0434" w:rsidR="00DE4803" w:rsidRPr="00C8580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58,8</w:t>
            </w:r>
          </w:p>
        </w:tc>
      </w:tr>
      <w:tr w:rsidR="00DE4803" w:rsidRPr="00647B93" w14:paraId="5C2F36AB" w14:textId="77777777" w:rsidTr="00EA7609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FBE4D" w14:textId="77777777" w:rsidR="00DE4803" w:rsidRPr="00647B93" w:rsidRDefault="00DE480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9AA04F7" w14:textId="4C51C92E" w:rsidR="00DE4803" w:rsidRPr="00647B93" w:rsidRDefault="00DE480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FF9F79A" w14:textId="7F7A9C04" w:rsidR="00DE4803" w:rsidRPr="001066DE" w:rsidRDefault="00DE4803" w:rsidP="002D20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EA76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639CB572" w14:textId="1DC05492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EA76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0DE9C2D7" w14:textId="7679161D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="00EA76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5BE45F36" w14:textId="1E5255C4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EA76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632581CB" w14:textId="76FB9A48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21 426,2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F12728" w14:textId="377C4840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20 526,6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2E77FE47" w14:textId="10954569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C62ADFA" w14:textId="221E4C52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0B934E7" w14:textId="4679970E" w:rsidR="00DE4803" w:rsidRPr="001066DE" w:rsidRDefault="00DE4803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87,9</w:t>
            </w:r>
          </w:p>
        </w:tc>
      </w:tr>
    </w:tbl>
    <w:bookmarkEnd w:id="40"/>
    <w:bookmarkEnd w:id="41"/>
    <w:p w14:paraId="679BF30B" w14:textId="06D15851" w:rsidR="00881230" w:rsidRPr="00616BAC" w:rsidRDefault="00881230" w:rsidP="0000079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>Из вышеприведенной таблицы следует, что наибольший удельный вес в структуре расходов в 202</w:t>
      </w:r>
      <w:r w:rsidR="009A532A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занимают расходы на общегосударственные вопросы </w:t>
      </w:r>
      <w:r w:rsidR="009A532A">
        <w:rPr>
          <w:rFonts w:ascii="Times New Roman" w:eastAsia="Calibri" w:hAnsi="Times New Roman" w:cs="Times New Roman"/>
          <w:sz w:val="28"/>
          <w:szCs w:val="28"/>
          <w:lang w:eastAsia="en-US"/>
        </w:rPr>
        <w:t>47,7</w:t>
      </w:r>
      <w:r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% или </w:t>
      </w:r>
      <w:r w:rsidR="009A532A">
        <w:rPr>
          <w:rFonts w:ascii="Times New Roman" w:eastAsia="Calibri" w:hAnsi="Times New Roman" w:cs="Times New Roman"/>
          <w:sz w:val="28"/>
          <w:szCs w:val="28"/>
          <w:lang w:eastAsia="en-US"/>
        </w:rPr>
        <w:t>9 791,2</w:t>
      </w:r>
      <w:r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расходы </w:t>
      </w:r>
      <w:r w:rsidR="005F37C2"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жилищно-коммунальное хозяйство </w:t>
      </w:r>
      <w:r w:rsidR="00EF206B"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5F37C2"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A532A">
        <w:rPr>
          <w:rFonts w:ascii="Times New Roman" w:eastAsia="Calibri" w:hAnsi="Times New Roman" w:cs="Times New Roman"/>
          <w:sz w:val="28"/>
          <w:szCs w:val="28"/>
          <w:lang w:eastAsia="en-US"/>
        </w:rPr>
        <w:t>23,4</w:t>
      </w:r>
      <w:r w:rsidR="00EF206B"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F37C2"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% или </w:t>
      </w:r>
      <w:r w:rsidR="009A532A">
        <w:rPr>
          <w:rFonts w:ascii="Times New Roman" w:eastAsia="Calibri" w:hAnsi="Times New Roman" w:cs="Times New Roman"/>
          <w:sz w:val="28"/>
          <w:szCs w:val="28"/>
          <w:lang w:eastAsia="en-US"/>
        </w:rPr>
        <w:t>4 796,7</w:t>
      </w:r>
      <w:r w:rsidR="005F37C2"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</w:t>
      </w:r>
      <w:r w:rsidR="009A532A"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расходы на культуру </w:t>
      </w:r>
      <w:r w:rsidR="009A532A">
        <w:rPr>
          <w:rFonts w:ascii="Times New Roman" w:eastAsia="Calibri" w:hAnsi="Times New Roman" w:cs="Times New Roman"/>
          <w:sz w:val="28"/>
          <w:szCs w:val="28"/>
          <w:lang w:eastAsia="en-US"/>
        </w:rPr>
        <w:t>15,6</w:t>
      </w:r>
      <w:r w:rsidR="009A532A"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% или </w:t>
      </w:r>
      <w:r w:rsidR="00BB22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</w:t>
      </w:r>
      <w:r w:rsidR="009A532A">
        <w:rPr>
          <w:rFonts w:ascii="Times New Roman" w:eastAsia="Calibri" w:hAnsi="Times New Roman" w:cs="Times New Roman"/>
          <w:sz w:val="28"/>
          <w:szCs w:val="28"/>
          <w:lang w:eastAsia="en-US"/>
        </w:rPr>
        <w:t>3 192,6</w:t>
      </w:r>
      <w:r w:rsidR="009A532A"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</w:t>
      </w:r>
      <w:r w:rsidR="009A532A">
        <w:rPr>
          <w:rFonts w:ascii="Times New Roman" w:eastAsia="Calibri" w:hAnsi="Times New Roman" w:cs="Times New Roman"/>
          <w:sz w:val="28"/>
          <w:szCs w:val="28"/>
          <w:lang w:eastAsia="en-US"/>
        </w:rPr>
        <w:t>.,</w:t>
      </w:r>
      <w:r w:rsidR="009A532A"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F37C2"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расходы </w:t>
      </w:r>
      <w:r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>национальной экономики</w:t>
      </w:r>
      <w:r w:rsidR="009A53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11,3</w:t>
      </w:r>
      <w:r w:rsidR="00EF206B"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>% или</w:t>
      </w:r>
      <w:r w:rsidR="009A53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2 326,1</w:t>
      </w:r>
      <w:r w:rsidRPr="00616B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</w:t>
      </w:r>
    </w:p>
    <w:p w14:paraId="463059B6" w14:textId="64600768" w:rsidR="00625934" w:rsidRPr="00616BAC" w:rsidRDefault="009979B8" w:rsidP="000007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BAC">
        <w:rPr>
          <w:rFonts w:ascii="Times New Roman" w:eastAsia="Calibri" w:hAnsi="Times New Roman" w:cs="Times New Roman"/>
          <w:sz w:val="28"/>
          <w:szCs w:val="28"/>
        </w:rPr>
        <w:t xml:space="preserve">Распределение фактических расходов по разделам </w:t>
      </w:r>
      <w:r w:rsidR="002A5383" w:rsidRPr="00616BAC">
        <w:rPr>
          <w:rFonts w:ascii="Times New Roman" w:eastAsia="Calibri" w:hAnsi="Times New Roman" w:cs="Times New Roman"/>
          <w:sz w:val="28"/>
          <w:szCs w:val="28"/>
        </w:rPr>
        <w:t xml:space="preserve">структуре </w:t>
      </w:r>
      <w:r w:rsidRPr="00616BAC">
        <w:rPr>
          <w:rFonts w:ascii="Times New Roman" w:eastAsia="Calibri" w:hAnsi="Times New Roman" w:cs="Times New Roman"/>
          <w:sz w:val="28"/>
          <w:szCs w:val="28"/>
        </w:rPr>
        <w:t>бюджета сложил</w:t>
      </w:r>
      <w:r w:rsidR="002F7437" w:rsidRPr="00616BAC">
        <w:rPr>
          <w:rFonts w:ascii="Times New Roman" w:eastAsia="Calibri" w:hAnsi="Times New Roman" w:cs="Times New Roman"/>
          <w:sz w:val="28"/>
          <w:szCs w:val="28"/>
        </w:rPr>
        <w:t>о</w:t>
      </w:r>
      <w:r w:rsidRPr="00616BAC">
        <w:rPr>
          <w:rFonts w:ascii="Times New Roman" w:eastAsia="Calibri" w:hAnsi="Times New Roman" w:cs="Times New Roman"/>
          <w:sz w:val="28"/>
          <w:szCs w:val="28"/>
        </w:rPr>
        <w:t>с</w:t>
      </w:r>
      <w:r w:rsidR="002F7437" w:rsidRPr="00616BAC">
        <w:rPr>
          <w:rFonts w:ascii="Times New Roman" w:eastAsia="Calibri" w:hAnsi="Times New Roman" w:cs="Times New Roman"/>
          <w:sz w:val="28"/>
          <w:szCs w:val="28"/>
        </w:rPr>
        <w:t>ь</w:t>
      </w:r>
      <w:r w:rsidRPr="00616BAC">
        <w:rPr>
          <w:rFonts w:ascii="Times New Roman" w:eastAsia="Calibri" w:hAnsi="Times New Roman" w:cs="Times New Roman"/>
          <w:sz w:val="28"/>
          <w:szCs w:val="28"/>
        </w:rPr>
        <w:t xml:space="preserve"> следующим образом:</w:t>
      </w:r>
    </w:p>
    <w:p w14:paraId="332BF469" w14:textId="4D005670" w:rsidR="00DD2BDC" w:rsidRDefault="008F0E38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BAC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разделам расходов бюджета </w:t>
      </w:r>
      <w:bookmarkStart w:id="42" w:name="_Hlk132288969"/>
      <w:bookmarkStart w:id="43" w:name="_Hlk511136697"/>
      <w:r w:rsidR="004A3C2B" w:rsidRPr="00616BAC">
        <w:rPr>
          <w:rFonts w:ascii="Times New Roman" w:eastAsia="Calibri" w:hAnsi="Times New Roman" w:cs="Times New Roman"/>
          <w:sz w:val="28"/>
          <w:szCs w:val="28"/>
        </w:rPr>
        <w:t>Нововладимировск</w:t>
      </w:r>
      <w:r w:rsidRPr="00616BAC">
        <w:rPr>
          <w:rFonts w:ascii="Times New Roman" w:eastAsia="Calibri" w:hAnsi="Times New Roman" w:cs="Times New Roman"/>
          <w:sz w:val="28"/>
          <w:szCs w:val="28"/>
        </w:rPr>
        <w:t xml:space="preserve">ого сельского поселения </w:t>
      </w:r>
      <w:bookmarkEnd w:id="42"/>
      <w:r w:rsidRPr="00616BAC">
        <w:rPr>
          <w:rFonts w:ascii="Times New Roman" w:eastAsia="Calibri" w:hAnsi="Times New Roman" w:cs="Times New Roman"/>
          <w:sz w:val="28"/>
          <w:szCs w:val="28"/>
        </w:rPr>
        <w:t>за 202</w:t>
      </w:r>
      <w:r w:rsidR="009A532A">
        <w:rPr>
          <w:rFonts w:ascii="Times New Roman" w:eastAsia="Calibri" w:hAnsi="Times New Roman" w:cs="Times New Roman"/>
          <w:sz w:val="28"/>
          <w:szCs w:val="28"/>
        </w:rPr>
        <w:t>2</w:t>
      </w:r>
      <w:r w:rsidRPr="00616BAC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bookmarkEnd w:id="43"/>
      <w:r w:rsidRPr="00616BAC">
        <w:rPr>
          <w:rFonts w:ascii="Times New Roman" w:eastAsia="Times New Roman" w:hAnsi="Times New Roman" w:cs="Times New Roman"/>
          <w:sz w:val="28"/>
          <w:szCs w:val="28"/>
        </w:rPr>
        <w:t>представлено в структуре по видам расходов</w:t>
      </w:r>
      <w:r w:rsidR="00C0055B">
        <w:rPr>
          <w:rFonts w:ascii="Times New Roman" w:eastAsia="Times New Roman" w:hAnsi="Times New Roman" w:cs="Times New Roman"/>
          <w:sz w:val="28"/>
          <w:szCs w:val="28"/>
        </w:rPr>
        <w:t xml:space="preserve"> (диаграмма 2)</w:t>
      </w:r>
      <w:r w:rsidRPr="00616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CF56EF" w14:textId="77777777" w:rsidR="00EA7609" w:rsidRDefault="00EA7609" w:rsidP="000007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3E1FB4" w14:textId="4034584A" w:rsidR="009979B8" w:rsidRDefault="00C0055B" w:rsidP="00CA3EC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Диаграмма 2</w:t>
      </w:r>
    </w:p>
    <w:p w14:paraId="29D522EC" w14:textId="77777777" w:rsidR="00C0055B" w:rsidRPr="00625934" w:rsidRDefault="00C0055B" w:rsidP="00CA3EC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752F005" w14:textId="77777777" w:rsidR="009979B8" w:rsidRPr="00D57DCA" w:rsidRDefault="009979B8" w:rsidP="00CA3E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Calibri"/>
          <w:noProof/>
        </w:rPr>
        <w:drawing>
          <wp:inline distT="0" distB="0" distL="0" distR="0" wp14:anchorId="560838D5" wp14:editId="732C92F8">
            <wp:extent cx="5772150" cy="3009900"/>
            <wp:effectExtent l="0" t="0" r="0" b="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00A91E5" w14:textId="77777777" w:rsidR="00804189" w:rsidRPr="00804189" w:rsidRDefault="00804189" w:rsidP="00804189"/>
    <w:p w14:paraId="72CEBECB" w14:textId="64601D49" w:rsidR="004A3C2B" w:rsidRPr="00AF2DE5" w:rsidRDefault="004A3C2B" w:rsidP="00000794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AF2DE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Раздел 0100 «Общегосударственные вопросы».</w:t>
      </w:r>
    </w:p>
    <w:p w14:paraId="740ACDAD" w14:textId="46966E44" w:rsidR="004A3C2B" w:rsidRPr="0022207B" w:rsidRDefault="004A3C2B" w:rsidP="00000794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tab/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Удельный вес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фактических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бюджетных ассигнований по данному разделу в общей сумме расходов в 202</w:t>
      </w:r>
      <w:r w:rsidR="00804189">
        <w:rPr>
          <w:rFonts w:ascii="Times New Roman" w:eastAsia="Lucida Sans Unicode" w:hAnsi="Times New Roman" w:cs="Times New Roman"/>
          <w:sz w:val="28"/>
          <w:szCs w:val="28"/>
          <w:lang w:eastAsia="ar-SA"/>
        </w:rPr>
        <w:t>2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году составляет </w:t>
      </w:r>
      <w:r w:rsidR="00804189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47,7 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>%.</w:t>
      </w:r>
    </w:p>
    <w:p w14:paraId="486B7B7A" w14:textId="37376D12" w:rsidR="004A3C2B" w:rsidRPr="00812970" w:rsidRDefault="004A3C2B" w:rsidP="00000794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0102 Функционирование высшего должностного лица местного самоуправления.</w:t>
      </w:r>
    </w:p>
    <w:p w14:paraId="49C9209A" w14:textId="77777777" w:rsidR="00812905" w:rsidRDefault="004A3C2B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28E">
        <w:rPr>
          <w:rFonts w:ascii="Times New Roman" w:hAnsi="Times New Roman" w:cs="Times New Roman"/>
          <w:sz w:val="28"/>
          <w:szCs w:val="28"/>
        </w:rPr>
        <w:t xml:space="preserve">При плановых расходах в размере </w:t>
      </w:r>
      <w:r w:rsidR="00845DB2">
        <w:rPr>
          <w:rFonts w:ascii="Times New Roman" w:hAnsi="Times New Roman" w:cs="Times New Roman"/>
          <w:sz w:val="28"/>
          <w:szCs w:val="28"/>
        </w:rPr>
        <w:t>1 001,0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8E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.,</w:t>
      </w:r>
      <w:r w:rsidRPr="0081428E">
        <w:rPr>
          <w:rFonts w:ascii="Times New Roman" w:hAnsi="Times New Roman" w:cs="Times New Roman"/>
          <w:sz w:val="28"/>
          <w:szCs w:val="28"/>
        </w:rPr>
        <w:t xml:space="preserve"> фактический расход бюджетных ассигнований составил </w:t>
      </w:r>
      <w:r w:rsidR="00845DB2">
        <w:rPr>
          <w:rFonts w:ascii="Times New Roman" w:hAnsi="Times New Roman" w:cs="Times New Roman"/>
          <w:sz w:val="28"/>
          <w:szCs w:val="28"/>
        </w:rPr>
        <w:t>998,9</w:t>
      </w:r>
      <w:r w:rsidRPr="0081428E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8B4DD1">
        <w:rPr>
          <w:rFonts w:ascii="Times New Roman" w:hAnsi="Times New Roman" w:cs="Times New Roman"/>
          <w:sz w:val="28"/>
          <w:szCs w:val="28"/>
        </w:rPr>
        <w:t>99,</w:t>
      </w:r>
      <w:r w:rsidR="00845DB2">
        <w:rPr>
          <w:rFonts w:ascii="Times New Roman" w:hAnsi="Times New Roman" w:cs="Times New Roman"/>
          <w:sz w:val="28"/>
          <w:szCs w:val="28"/>
        </w:rPr>
        <w:t>8</w:t>
      </w:r>
      <w:r w:rsidR="008B4DD1">
        <w:rPr>
          <w:rFonts w:ascii="Times New Roman" w:hAnsi="Times New Roman" w:cs="Times New Roman"/>
          <w:sz w:val="28"/>
          <w:szCs w:val="28"/>
        </w:rPr>
        <w:t xml:space="preserve"> </w:t>
      </w:r>
      <w:r w:rsidRPr="0081428E">
        <w:rPr>
          <w:rFonts w:ascii="Times New Roman" w:hAnsi="Times New Roman" w:cs="Times New Roman"/>
          <w:sz w:val="28"/>
          <w:szCs w:val="28"/>
        </w:rPr>
        <w:t>%.</w:t>
      </w:r>
    </w:p>
    <w:p w14:paraId="1439218F" w14:textId="25C8AD39" w:rsidR="00CF5460" w:rsidRPr="001F0E50" w:rsidRDefault="004A3C2B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28E">
        <w:rPr>
          <w:rFonts w:ascii="Times New Roman" w:hAnsi="Times New Roman" w:cs="Times New Roman"/>
          <w:szCs w:val="28"/>
        </w:rPr>
        <w:t xml:space="preserve"> </w:t>
      </w:r>
      <w:r w:rsidR="0096592A" w:rsidRPr="0096592A">
        <w:rPr>
          <w:rFonts w:ascii="Times New Roman" w:hAnsi="Times New Roman" w:cs="Times New Roman"/>
          <w:sz w:val="28"/>
          <w:szCs w:val="28"/>
        </w:rPr>
        <w:t>Темп роста по ср</w:t>
      </w:r>
      <w:r w:rsidR="0096592A">
        <w:rPr>
          <w:rFonts w:ascii="Times New Roman" w:hAnsi="Times New Roman" w:cs="Times New Roman"/>
          <w:sz w:val="28"/>
          <w:szCs w:val="28"/>
        </w:rPr>
        <w:t>а</w:t>
      </w:r>
      <w:r w:rsidR="0096592A" w:rsidRPr="0096592A">
        <w:rPr>
          <w:rFonts w:ascii="Times New Roman" w:hAnsi="Times New Roman" w:cs="Times New Roman"/>
          <w:sz w:val="28"/>
          <w:szCs w:val="28"/>
        </w:rPr>
        <w:t>внению с 202</w:t>
      </w:r>
      <w:r w:rsidR="00845DB2">
        <w:rPr>
          <w:rFonts w:ascii="Times New Roman" w:hAnsi="Times New Roman" w:cs="Times New Roman"/>
          <w:sz w:val="28"/>
          <w:szCs w:val="28"/>
        </w:rPr>
        <w:t>1</w:t>
      </w:r>
      <w:r w:rsidR="0096592A" w:rsidRPr="0096592A">
        <w:rPr>
          <w:rFonts w:ascii="Times New Roman" w:hAnsi="Times New Roman" w:cs="Times New Roman"/>
          <w:sz w:val="28"/>
          <w:szCs w:val="28"/>
        </w:rPr>
        <w:t xml:space="preserve"> годом составил 1</w:t>
      </w:r>
      <w:r w:rsidR="00845DB2">
        <w:rPr>
          <w:rFonts w:ascii="Times New Roman" w:hAnsi="Times New Roman" w:cs="Times New Roman"/>
          <w:sz w:val="28"/>
          <w:szCs w:val="28"/>
        </w:rPr>
        <w:t>23,5</w:t>
      </w:r>
      <w:r w:rsidR="0096592A" w:rsidRPr="0096592A">
        <w:rPr>
          <w:rFonts w:ascii="Times New Roman" w:hAnsi="Times New Roman" w:cs="Times New Roman"/>
          <w:sz w:val="28"/>
          <w:szCs w:val="28"/>
        </w:rPr>
        <w:t xml:space="preserve"> </w:t>
      </w:r>
      <w:r w:rsidR="0096592A" w:rsidRPr="00253E62">
        <w:rPr>
          <w:rFonts w:ascii="Times New Roman" w:hAnsi="Times New Roman" w:cs="Times New Roman"/>
          <w:sz w:val="28"/>
          <w:szCs w:val="28"/>
        </w:rPr>
        <w:t>%.</w:t>
      </w:r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44" w:name="_Hlk132803738"/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 xml:space="preserve">Данный вид расходов в отчетном году увеличен по сравнению с предыдущим годом на </w:t>
      </w:r>
      <w:r w:rsidR="00812905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>2</w:t>
      </w:r>
      <w:r w:rsidR="00CF5460">
        <w:rPr>
          <w:rFonts w:ascii="Times New Roman" w:eastAsia="Times New Roman" w:hAnsi="Times New Roman" w:cs="Times New Roman"/>
          <w:sz w:val="28"/>
          <w:szCs w:val="28"/>
        </w:rPr>
        <w:t>3</w:t>
      </w:r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5460">
        <w:rPr>
          <w:rFonts w:ascii="Times New Roman" w:eastAsia="Times New Roman" w:hAnsi="Times New Roman" w:cs="Times New Roman"/>
          <w:sz w:val="28"/>
          <w:szCs w:val="28"/>
        </w:rPr>
        <w:t>5</w:t>
      </w:r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 xml:space="preserve"> %, </w:t>
      </w:r>
      <w:bookmarkStart w:id="45" w:name="_Hlk133142241"/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 xml:space="preserve">в связи </w:t>
      </w:r>
      <w:r w:rsidR="00812905" w:rsidRPr="001F0E50">
        <w:rPr>
          <w:rFonts w:ascii="Times New Roman" w:eastAsia="Times New Roman" w:hAnsi="Times New Roman" w:cs="Times New Roman"/>
          <w:sz w:val="28"/>
          <w:szCs w:val="28"/>
        </w:rPr>
        <w:t xml:space="preserve">повышением </w:t>
      </w:r>
      <w:r w:rsidR="00812905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с 01.01.2022 года </w:t>
      </w:r>
      <w:bookmarkStart w:id="46" w:name="_Hlk132987137"/>
      <w:r w:rsidR="00812905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должностн</w:t>
      </w:r>
      <w:r w:rsidR="00876216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ого</w:t>
      </w:r>
      <w:r w:rsidR="00812905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оклад</w:t>
      </w:r>
      <w:r w:rsidR="00876216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а</w:t>
      </w:r>
      <w:r w:rsidR="00812905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</w:t>
      </w:r>
      <w:bookmarkEnd w:id="46"/>
      <w:r w:rsidR="00812905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на 20</w:t>
      </w:r>
      <w:r w:rsidR="00876216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</w:t>
      </w:r>
      <w:r w:rsidR="00812905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%</w:t>
      </w:r>
      <w:bookmarkEnd w:id="45"/>
      <w:r w:rsidR="00812905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(решение Совета Нововладимировского сельского поселения от 21.01.2022</w:t>
      </w:r>
      <w:r w:rsidR="00876216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года</w:t>
      </w:r>
      <w:r w:rsidR="00812905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№ 9</w:t>
      </w:r>
      <w:r w:rsidR="00876216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6</w:t>
      </w:r>
      <w:r w:rsidR="00812905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«</w:t>
      </w:r>
      <w:r w:rsidR="00876216" w:rsidRPr="001F0E50">
        <w:rPr>
          <w:rFonts w:ascii="Times New Roman" w:eastAsia="Times New Roman" w:hAnsi="Times New Roman" w:cs="Times New Roman"/>
          <w:sz w:val="28"/>
          <w:szCs w:val="28"/>
        </w:rPr>
        <w:t xml:space="preserve">О денежном вознаграждении главы </w:t>
      </w:r>
      <w:r w:rsidR="00812905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администрации Нововладимировского сельского поселения Тбилисского района»</w:t>
      </w:r>
      <w:r w:rsidR="00E9236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)</w:t>
      </w:r>
      <w:r w:rsidR="00D94790" w:rsidRPr="001F0E5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D5E027" w14:textId="247083D6" w:rsidR="00EE5A8C" w:rsidRPr="00CF5460" w:rsidRDefault="00EE5A8C" w:rsidP="00DF2A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0E50">
        <w:rPr>
          <w:rFonts w:ascii="Times New Roman" w:eastAsia="Times New Roman" w:hAnsi="Times New Roman" w:cs="Times New Roman"/>
          <w:sz w:val="28"/>
          <w:szCs w:val="28"/>
        </w:rPr>
        <w:t xml:space="preserve">Средства были израсходованы на оплату труда главы, взносы </w:t>
      </w:r>
      <w:r>
        <w:rPr>
          <w:rFonts w:ascii="Times New Roman" w:eastAsia="Times New Roman" w:hAnsi="Times New Roman" w:cs="Times New Roman"/>
          <w:sz w:val="28"/>
          <w:szCs w:val="28"/>
        </w:rPr>
        <w:t>на обязательное социальное страхование.</w:t>
      </w:r>
    </w:p>
    <w:bookmarkEnd w:id="44"/>
    <w:p w14:paraId="23199180" w14:textId="6EC9368D" w:rsidR="00EF206B" w:rsidRPr="00253E62" w:rsidRDefault="00EF206B" w:rsidP="00DF2A4B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00158D" w14:textId="565059E0" w:rsidR="004A3C2B" w:rsidRPr="008C7528" w:rsidRDefault="004A3C2B" w:rsidP="00DF2A4B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bookmarkStart w:id="47" w:name="_Hlk132892561"/>
      <w:r w:rsidRPr="008C7528">
        <w:rPr>
          <w:rFonts w:ascii="Times New Roman" w:hAnsi="Times New Roman" w:cs="Times New Roman"/>
          <w:iCs/>
          <w:sz w:val="28"/>
          <w:szCs w:val="28"/>
        </w:rPr>
        <w:t xml:space="preserve">Подраздел 0104 </w:t>
      </w:r>
      <w:bookmarkStart w:id="48" w:name="_Hlk132011108"/>
      <w:bookmarkEnd w:id="47"/>
      <w:r w:rsidRPr="008C7528">
        <w:rPr>
          <w:rFonts w:ascii="Times New Roman" w:hAnsi="Times New Roman" w:cs="Times New Roman"/>
          <w:iCs/>
          <w:sz w:val="28"/>
          <w:szCs w:val="28"/>
        </w:rPr>
        <w:t>Функционирование органов власти местного самоуправления</w:t>
      </w:r>
      <w:bookmarkEnd w:id="48"/>
    </w:p>
    <w:p w14:paraId="40A4BC4E" w14:textId="77777777" w:rsidR="00774061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7528">
        <w:rPr>
          <w:rFonts w:ascii="Times New Roman" w:hAnsi="Times New Roman" w:cs="Times New Roman"/>
          <w:sz w:val="28"/>
          <w:szCs w:val="28"/>
        </w:rPr>
        <w:t>Плановы</w:t>
      </w:r>
      <w:r w:rsidR="0085566D" w:rsidRPr="008C7528">
        <w:rPr>
          <w:rFonts w:ascii="Times New Roman" w:hAnsi="Times New Roman" w:cs="Times New Roman"/>
          <w:sz w:val="28"/>
          <w:szCs w:val="28"/>
        </w:rPr>
        <w:t>е</w:t>
      </w:r>
      <w:r w:rsidRPr="008C7528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85566D" w:rsidRPr="008C7528">
        <w:rPr>
          <w:rFonts w:ascii="Times New Roman" w:hAnsi="Times New Roman" w:cs="Times New Roman"/>
          <w:sz w:val="28"/>
          <w:szCs w:val="28"/>
        </w:rPr>
        <w:t>ы</w:t>
      </w:r>
      <w:r w:rsidRPr="008C7528">
        <w:rPr>
          <w:rFonts w:ascii="Times New Roman" w:hAnsi="Times New Roman" w:cs="Times New Roman"/>
          <w:sz w:val="28"/>
          <w:szCs w:val="28"/>
        </w:rPr>
        <w:t xml:space="preserve"> </w:t>
      </w:r>
      <w:r w:rsidR="0085566D" w:rsidRPr="008C7528">
        <w:rPr>
          <w:rFonts w:ascii="Times New Roman" w:hAnsi="Times New Roman" w:cs="Times New Roman"/>
          <w:sz w:val="28"/>
          <w:szCs w:val="28"/>
        </w:rPr>
        <w:t>на ф</w:t>
      </w:r>
      <w:r w:rsidR="0085566D" w:rsidRPr="008C7528">
        <w:rPr>
          <w:rFonts w:ascii="Times New Roman" w:hAnsi="Times New Roman" w:cs="Times New Roman"/>
          <w:iCs/>
          <w:sz w:val="28"/>
          <w:szCs w:val="28"/>
        </w:rPr>
        <w:t>ункционирование</w:t>
      </w:r>
      <w:r w:rsidR="0085566D" w:rsidRPr="00812970">
        <w:rPr>
          <w:rFonts w:ascii="Times New Roman" w:hAnsi="Times New Roman" w:cs="Times New Roman"/>
          <w:iCs/>
          <w:sz w:val="28"/>
          <w:szCs w:val="28"/>
        </w:rPr>
        <w:t xml:space="preserve"> органов власти местного самоуправления</w:t>
      </w:r>
      <w:r w:rsidR="0085566D" w:rsidRPr="00597C7A">
        <w:rPr>
          <w:rFonts w:ascii="Times New Roman" w:hAnsi="Times New Roman" w:cs="Times New Roman"/>
          <w:sz w:val="28"/>
          <w:szCs w:val="28"/>
        </w:rPr>
        <w:t xml:space="preserve"> </w:t>
      </w:r>
      <w:r w:rsidR="0085566D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Pr="00597C7A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8B4DD1">
        <w:rPr>
          <w:rFonts w:ascii="Times New Roman" w:hAnsi="Times New Roman" w:cs="Times New Roman"/>
          <w:sz w:val="28"/>
          <w:szCs w:val="28"/>
        </w:rPr>
        <w:t>3</w:t>
      </w:r>
      <w:r w:rsidR="00845DB2">
        <w:rPr>
          <w:rFonts w:ascii="Times New Roman" w:hAnsi="Times New Roman" w:cs="Times New Roman"/>
          <w:sz w:val="28"/>
          <w:szCs w:val="28"/>
        </w:rPr>
        <w:t> 993,4</w:t>
      </w:r>
      <w:r w:rsidRPr="00597C7A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7C7A">
        <w:rPr>
          <w:rFonts w:ascii="Times New Roman" w:hAnsi="Times New Roman" w:cs="Times New Roman"/>
          <w:sz w:val="28"/>
          <w:szCs w:val="28"/>
        </w:rPr>
        <w:t xml:space="preserve"> фактический расход бюджетных ассигнований составил </w:t>
      </w:r>
      <w:bookmarkStart w:id="49" w:name="_Hlk132894641"/>
      <w:r w:rsidR="008B4DD1">
        <w:rPr>
          <w:rFonts w:ascii="Times New Roman" w:hAnsi="Times New Roman" w:cs="Times New Roman"/>
          <w:sz w:val="28"/>
          <w:szCs w:val="28"/>
        </w:rPr>
        <w:t>3</w:t>
      </w:r>
      <w:r w:rsidR="00845DB2">
        <w:rPr>
          <w:rFonts w:ascii="Times New Roman" w:hAnsi="Times New Roman" w:cs="Times New Roman"/>
          <w:sz w:val="28"/>
          <w:szCs w:val="28"/>
        </w:rPr>
        <w:t> 980,4</w:t>
      </w:r>
      <w:r w:rsidRPr="00597C7A">
        <w:rPr>
          <w:rFonts w:ascii="Times New Roman" w:hAnsi="Times New Roman" w:cs="Times New Roman"/>
          <w:sz w:val="28"/>
          <w:szCs w:val="28"/>
        </w:rPr>
        <w:t xml:space="preserve"> </w:t>
      </w:r>
      <w:bookmarkEnd w:id="49"/>
      <w:r w:rsidRPr="00597C7A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7C7A">
        <w:rPr>
          <w:rFonts w:ascii="Times New Roman" w:hAnsi="Times New Roman" w:cs="Times New Roman"/>
          <w:sz w:val="28"/>
          <w:szCs w:val="28"/>
        </w:rPr>
        <w:t xml:space="preserve">, или </w:t>
      </w:r>
      <w:r w:rsidR="008B4DD1">
        <w:rPr>
          <w:rFonts w:ascii="Times New Roman" w:hAnsi="Times New Roman" w:cs="Times New Roman"/>
          <w:sz w:val="28"/>
          <w:szCs w:val="28"/>
        </w:rPr>
        <w:t>99,</w:t>
      </w:r>
      <w:r w:rsidR="00845DB2">
        <w:rPr>
          <w:rFonts w:ascii="Times New Roman" w:hAnsi="Times New Roman" w:cs="Times New Roman"/>
          <w:sz w:val="28"/>
          <w:szCs w:val="28"/>
        </w:rPr>
        <w:t>7</w:t>
      </w:r>
      <w:r w:rsidRPr="00597C7A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7B478116" w14:textId="0438A857" w:rsidR="004A3C2B" w:rsidRDefault="006760C7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данному подразделу бюджетные ассигнования были направлены:</w:t>
      </w:r>
    </w:p>
    <w:p w14:paraId="0E9B4B42" w14:textId="3912A16E" w:rsidR="00774061" w:rsidRPr="00774061" w:rsidRDefault="00774061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Pr="00774061">
        <w:rPr>
          <w:rFonts w:ascii="Times New Roman" w:eastAsia="Times New Roman" w:hAnsi="Times New Roman" w:cs="Times New Roman"/>
          <w:sz w:val="28"/>
          <w:szCs w:val="28"/>
          <w:lang w:eastAsia="ar-SA"/>
        </w:rPr>
        <w:t>оплат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774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труда с учетом страховых взносов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3741,2 тыс. руб. или 99,7 % от плана (</w:t>
      </w:r>
      <w:r w:rsidRPr="0077406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8C75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74061">
        <w:rPr>
          <w:rFonts w:ascii="Times New Roman" w:eastAsia="Times New Roman" w:hAnsi="Times New Roman" w:cs="Times New Roman"/>
          <w:sz w:val="28"/>
          <w:szCs w:val="28"/>
          <w:lang w:eastAsia="ar-SA"/>
        </w:rPr>
        <w:t>754,2 тыс.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.)</w:t>
      </w:r>
      <w:r w:rsidR="0081290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028063E9" w14:textId="7BC2697F" w:rsidR="006760C7" w:rsidRPr="008B7A56" w:rsidRDefault="000146C5" w:rsidP="000007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7A56">
        <w:rPr>
          <w:rFonts w:ascii="Times New Roman" w:eastAsia="Times New Roman" w:hAnsi="Times New Roman" w:cs="Times New Roman"/>
          <w:sz w:val="28"/>
          <w:szCs w:val="28"/>
          <w:lang w:eastAsia="ar-SA"/>
        </w:rPr>
        <w:t>оплата поставок товаров, выполнения работ, оказания услуг для муниципальных нужд на сумму 1</w:t>
      </w:r>
      <w:r w:rsidR="002908B9" w:rsidRPr="008B7A56">
        <w:rPr>
          <w:rFonts w:ascii="Times New Roman" w:eastAsia="Times New Roman" w:hAnsi="Times New Roman" w:cs="Times New Roman"/>
          <w:sz w:val="28"/>
          <w:szCs w:val="28"/>
          <w:lang w:eastAsia="ar-SA"/>
        </w:rPr>
        <w:t>01</w:t>
      </w:r>
      <w:r w:rsidRPr="008B7A5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908B9" w:rsidRPr="008B7A56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8B7A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руб.</w:t>
      </w:r>
      <w:r w:rsidR="00950D83" w:rsidRPr="008B7A56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037ED18D" w14:textId="3EF1354C" w:rsidR="000146C5" w:rsidRPr="000146C5" w:rsidRDefault="000146C5" w:rsidP="0000079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146C5">
        <w:rPr>
          <w:rFonts w:ascii="Times New Roman" w:eastAsia="Lucida Sans Unicode" w:hAnsi="Times New Roman" w:cs="Times New Roman"/>
          <w:sz w:val="28"/>
          <w:szCs w:val="28"/>
        </w:rPr>
        <w:t>оплата услуг связи</w:t>
      </w:r>
      <w:r w:rsidRPr="008B7A56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>- 101,</w:t>
      </w:r>
      <w:r w:rsidR="008B7A56">
        <w:rPr>
          <w:rFonts w:ascii="Times New Roman" w:eastAsia="Lucida Sans Unicode" w:hAnsi="Times New Roman" w:cs="Times New Roman"/>
          <w:sz w:val="28"/>
          <w:szCs w:val="28"/>
        </w:rPr>
        <w:t>2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тыс</w:t>
      </w:r>
      <w:r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руб</w:t>
      </w:r>
      <w:r w:rsidR="00CD02A9"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>;</w:t>
      </w:r>
    </w:p>
    <w:p w14:paraId="1DF02FCC" w14:textId="049218EB" w:rsidR="000146C5" w:rsidRPr="000146C5" w:rsidRDefault="000146C5" w:rsidP="0000079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146C5">
        <w:rPr>
          <w:rFonts w:ascii="Times New Roman" w:eastAsia="Lucida Sans Unicode" w:hAnsi="Times New Roman" w:cs="Times New Roman"/>
          <w:sz w:val="28"/>
          <w:szCs w:val="28"/>
        </w:rPr>
        <w:t>обучение, повышение квалификации – 21,0 тыс</w:t>
      </w:r>
      <w:r w:rsidR="00CD02A9"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руб</w:t>
      </w:r>
      <w:r w:rsidR="00CD02A9"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>;</w:t>
      </w:r>
    </w:p>
    <w:p w14:paraId="22666DF1" w14:textId="2F4144F0" w:rsidR="000146C5" w:rsidRPr="000146C5" w:rsidRDefault="00CD02A9" w:rsidP="0000079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8B7A56">
        <w:rPr>
          <w:rFonts w:ascii="Times New Roman" w:eastAsia="Lucida Sans Unicode" w:hAnsi="Times New Roman" w:cs="Times New Roman"/>
          <w:sz w:val="28"/>
          <w:szCs w:val="28"/>
        </w:rPr>
        <w:t xml:space="preserve">приобретение </w:t>
      </w:r>
      <w:r w:rsidR="000146C5" w:rsidRPr="000146C5">
        <w:rPr>
          <w:rFonts w:ascii="Times New Roman" w:eastAsia="Lucida Sans Unicode" w:hAnsi="Times New Roman" w:cs="Times New Roman"/>
          <w:sz w:val="28"/>
          <w:szCs w:val="28"/>
        </w:rPr>
        <w:t>информационн</w:t>
      </w:r>
      <w:r w:rsidRPr="008B7A56">
        <w:rPr>
          <w:rFonts w:ascii="Times New Roman" w:eastAsia="Lucida Sans Unicode" w:hAnsi="Times New Roman" w:cs="Times New Roman"/>
          <w:sz w:val="28"/>
          <w:szCs w:val="28"/>
        </w:rPr>
        <w:t>ого</w:t>
      </w:r>
      <w:r w:rsidR="000146C5"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баннер</w:t>
      </w:r>
      <w:r w:rsidRPr="008B7A56">
        <w:rPr>
          <w:rFonts w:ascii="Times New Roman" w:eastAsia="Lucida Sans Unicode" w:hAnsi="Times New Roman" w:cs="Times New Roman"/>
          <w:sz w:val="28"/>
          <w:szCs w:val="28"/>
        </w:rPr>
        <w:t>а</w:t>
      </w:r>
      <w:r w:rsidR="000146C5"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– 13,6 тыс</w:t>
      </w:r>
      <w:r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0146C5"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руб</w:t>
      </w:r>
      <w:r w:rsidRPr="008B7A56">
        <w:rPr>
          <w:rFonts w:ascii="Times New Roman" w:eastAsia="Lucida Sans Unicode" w:hAnsi="Times New Roman" w:cs="Times New Roman"/>
          <w:sz w:val="28"/>
          <w:szCs w:val="28"/>
        </w:rPr>
        <w:t>.;</w:t>
      </w:r>
    </w:p>
    <w:p w14:paraId="4E947F4E" w14:textId="4FCC20DC" w:rsidR="000146C5" w:rsidRPr="000146C5" w:rsidRDefault="000146C5" w:rsidP="0000079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146C5">
        <w:rPr>
          <w:rFonts w:ascii="Times New Roman" w:eastAsia="Lucida Sans Unicode" w:hAnsi="Times New Roman" w:cs="Times New Roman"/>
          <w:sz w:val="28"/>
          <w:szCs w:val="28"/>
        </w:rPr>
        <w:t>подписка на печатные издания «Прикубанские огни» и «Кубанские новости» - 2,5 тыс</w:t>
      </w:r>
      <w:r w:rsidR="00CD02A9"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руб</w:t>
      </w:r>
      <w:r w:rsidR="00CD02A9"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14:paraId="1B759E1B" w14:textId="16AEAA0F" w:rsidR="000146C5" w:rsidRPr="001F0E50" w:rsidRDefault="002908B9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47D4">
        <w:rPr>
          <w:rFonts w:ascii="Times New Roman" w:hAnsi="Times New Roman" w:cs="Times New Roman"/>
          <w:sz w:val="28"/>
          <w:szCs w:val="28"/>
        </w:rPr>
        <w:t xml:space="preserve">Темп роста расходования средств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908B9">
        <w:rPr>
          <w:rFonts w:ascii="Times New Roman" w:hAnsi="Times New Roman" w:cs="Times New Roman"/>
          <w:sz w:val="28"/>
          <w:szCs w:val="28"/>
        </w:rPr>
        <w:t>п</w:t>
      </w:r>
      <w:r w:rsidRPr="002908B9">
        <w:rPr>
          <w:rFonts w:ascii="Times New Roman" w:hAnsi="Times New Roman" w:cs="Times New Roman"/>
          <w:iCs/>
          <w:sz w:val="28"/>
          <w:szCs w:val="28"/>
        </w:rPr>
        <w:t xml:space="preserve">одразделу 0104 </w:t>
      </w:r>
      <w:r w:rsidRPr="002908B9">
        <w:rPr>
          <w:rFonts w:ascii="Times New Roman" w:hAnsi="Times New Roman" w:cs="Times New Roman"/>
          <w:sz w:val="28"/>
          <w:szCs w:val="28"/>
        </w:rPr>
        <w:t>по сравнению</w:t>
      </w:r>
      <w:r w:rsidRPr="003B47D4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B47D4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B47D4">
        <w:rPr>
          <w:rFonts w:ascii="Times New Roman" w:hAnsi="Times New Roman" w:cs="Times New Roman"/>
          <w:sz w:val="28"/>
          <w:szCs w:val="28"/>
        </w:rPr>
        <w:t xml:space="preserve"> годом </w:t>
      </w:r>
      <w:r w:rsidRPr="00DB266F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20107E">
        <w:rPr>
          <w:rFonts w:ascii="Times New Roman" w:hAnsi="Times New Roman" w:cs="Times New Roman"/>
          <w:sz w:val="28"/>
          <w:szCs w:val="28"/>
        </w:rPr>
        <w:t>115,2</w:t>
      </w:r>
      <w:r w:rsidRPr="00DB266F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(3 454,</w:t>
      </w:r>
      <w:r w:rsidR="0020107E">
        <w:rPr>
          <w:rFonts w:ascii="Times New Roman" w:hAnsi="Times New Roman" w:cs="Times New Roman"/>
          <w:sz w:val="28"/>
          <w:szCs w:val="28"/>
        </w:rPr>
        <w:t>9</w:t>
      </w:r>
      <w:r w:rsidRPr="00597C7A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7C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B266F">
        <w:rPr>
          <w:rFonts w:ascii="Times New Roman" w:hAnsi="Times New Roman" w:cs="Times New Roman"/>
          <w:sz w:val="28"/>
          <w:szCs w:val="28"/>
        </w:rPr>
        <w:t>.</w:t>
      </w:r>
      <w:r w:rsidR="008C7528">
        <w:rPr>
          <w:rFonts w:ascii="Times New Roman" w:hAnsi="Times New Roman" w:cs="Times New Roman"/>
          <w:sz w:val="28"/>
          <w:szCs w:val="28"/>
        </w:rPr>
        <w:t xml:space="preserve"> </w:t>
      </w:r>
      <w:r w:rsidRPr="00774061">
        <w:rPr>
          <w:rFonts w:ascii="Times New Roman" w:eastAsia="Times New Roman" w:hAnsi="Times New Roman" w:cs="Times New Roman"/>
          <w:sz w:val="28"/>
          <w:szCs w:val="28"/>
        </w:rPr>
        <w:t xml:space="preserve">Затраты </w:t>
      </w:r>
      <w:r>
        <w:rPr>
          <w:rFonts w:ascii="Times New Roman" w:eastAsia="Times New Roman" w:hAnsi="Times New Roman" w:cs="Times New Roman"/>
          <w:sz w:val="28"/>
          <w:szCs w:val="28"/>
        </w:rPr>
        <w:t>по данному подразделу</w:t>
      </w:r>
      <w:r w:rsidRPr="00774061">
        <w:rPr>
          <w:rFonts w:ascii="Times New Roman" w:eastAsia="Times New Roman" w:hAnsi="Times New Roman" w:cs="Times New Roman"/>
          <w:sz w:val="28"/>
          <w:szCs w:val="28"/>
        </w:rPr>
        <w:t xml:space="preserve"> расходов в отчетном году увеличены по сравнению с предыдущим годом на </w:t>
      </w:r>
      <w:r w:rsidR="0020107E">
        <w:rPr>
          <w:rFonts w:ascii="Times New Roman" w:eastAsia="Times New Roman" w:hAnsi="Times New Roman" w:cs="Times New Roman"/>
          <w:sz w:val="28"/>
          <w:szCs w:val="28"/>
        </w:rPr>
        <w:t xml:space="preserve">             15,2</w:t>
      </w:r>
      <w:r w:rsidRPr="00774061">
        <w:rPr>
          <w:rFonts w:ascii="Times New Roman" w:eastAsia="Times New Roman" w:hAnsi="Times New Roman" w:cs="Times New Roman"/>
          <w:sz w:val="28"/>
          <w:szCs w:val="28"/>
        </w:rPr>
        <w:t xml:space="preserve"> %, в связи с изменениями, внесенными в Положение по оплате труда муниципальных служащих администрации сельского </w:t>
      </w:r>
      <w:r w:rsidRPr="001F0E50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r w:rsidR="00876216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о повышении должностных окладов на 20 % с 01.01.2022 года  (решение Совета Нововладимировского сельского поселения Тбилисского района </w:t>
      </w:r>
      <w:r w:rsidR="00DD2BDC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                                            </w:t>
      </w:r>
      <w:r w:rsidR="00876216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от</w:t>
      </w:r>
      <w:r w:rsidR="00DD2BDC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</w:t>
      </w:r>
      <w:r w:rsidR="00876216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21.01.2022 года № 95 «Об утверждении Положения о размере должностных окладов, окладов за классный чин муниципальных служащих администрации Нововладимировского сельского поселения Тбилисского района, иных дополнительных выплат и порядка их осуществления», решение Совета Нововладимировского сельского поселения Тбилисского района </w:t>
      </w:r>
      <w:r w:rsidR="00AF615B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                                         </w:t>
      </w:r>
      <w:r w:rsidR="00876216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от</w:t>
      </w:r>
      <w:r w:rsidR="00DD2BDC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</w:t>
      </w:r>
      <w:r w:rsidR="00876216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21.01.2022 </w:t>
      </w:r>
      <w:r w:rsidR="000E2E10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года </w:t>
      </w:r>
      <w:r w:rsidR="00876216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№ 97 «Об утверждении «Положения о размере и условиях оплаты труда работников администрации Нововладимировского сельского поселения Тбилисского района, замещающих должности, не являющиеся должностями муниципальной службы»</w:t>
      </w:r>
      <w:r w:rsidR="001F0E50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)</w:t>
      </w:r>
      <w:r w:rsidR="00876216" w:rsidRPr="001F0E5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.</w:t>
      </w:r>
    </w:p>
    <w:p w14:paraId="2C310857" w14:textId="7B84EFFA" w:rsidR="004A3C2B" w:rsidRPr="00DA4A19" w:rsidRDefault="0085566D" w:rsidP="000007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A19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6760C7" w:rsidRPr="00DA4A19">
        <w:rPr>
          <w:rFonts w:ascii="Times New Roman" w:hAnsi="Times New Roman" w:cs="Times New Roman"/>
          <w:sz w:val="28"/>
          <w:szCs w:val="28"/>
        </w:rPr>
        <w:t xml:space="preserve">по подразделу 0102, 0104 </w:t>
      </w:r>
      <w:r w:rsidR="00DA4A19" w:rsidRPr="00DA4A19"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Pr="00DA4A19">
        <w:rPr>
          <w:rFonts w:ascii="Times New Roman" w:hAnsi="Times New Roman" w:cs="Times New Roman"/>
          <w:sz w:val="28"/>
          <w:szCs w:val="28"/>
        </w:rPr>
        <w:t>р</w:t>
      </w:r>
      <w:r w:rsidR="004A3C2B" w:rsidRPr="00DA4A19">
        <w:rPr>
          <w:rFonts w:ascii="Times New Roman" w:hAnsi="Times New Roman" w:cs="Times New Roman"/>
          <w:sz w:val="28"/>
          <w:szCs w:val="28"/>
        </w:rPr>
        <w:t>асходы на оплату труда работников администрации в 202</w:t>
      </w:r>
      <w:r w:rsidR="00845DB2" w:rsidRPr="00DA4A19">
        <w:rPr>
          <w:rFonts w:ascii="Times New Roman" w:hAnsi="Times New Roman" w:cs="Times New Roman"/>
          <w:sz w:val="28"/>
          <w:szCs w:val="28"/>
        </w:rPr>
        <w:t>2</w:t>
      </w:r>
      <w:r w:rsidR="004A3C2B" w:rsidRPr="00DA4A19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7D2431" w:rsidRPr="00DA4A19">
        <w:rPr>
          <w:rFonts w:ascii="Times New Roman" w:hAnsi="Times New Roman" w:cs="Times New Roman"/>
          <w:sz w:val="28"/>
          <w:szCs w:val="28"/>
        </w:rPr>
        <w:t>4</w:t>
      </w:r>
      <w:r w:rsidR="006B562B" w:rsidRPr="00DA4A19">
        <w:rPr>
          <w:rFonts w:ascii="Times New Roman" w:hAnsi="Times New Roman" w:cs="Times New Roman"/>
          <w:sz w:val="28"/>
          <w:szCs w:val="28"/>
        </w:rPr>
        <w:t> 99</w:t>
      </w:r>
      <w:r w:rsidR="007367BC" w:rsidRPr="00DA4A19">
        <w:rPr>
          <w:rFonts w:ascii="Times New Roman" w:hAnsi="Times New Roman" w:cs="Times New Roman"/>
          <w:sz w:val="28"/>
          <w:szCs w:val="28"/>
        </w:rPr>
        <w:t>4</w:t>
      </w:r>
      <w:r w:rsidR="006B562B" w:rsidRPr="00DA4A19">
        <w:rPr>
          <w:rFonts w:ascii="Times New Roman" w:hAnsi="Times New Roman" w:cs="Times New Roman"/>
          <w:sz w:val="28"/>
          <w:szCs w:val="28"/>
        </w:rPr>
        <w:t>,</w:t>
      </w:r>
      <w:r w:rsidR="007367BC" w:rsidRPr="00DA4A19">
        <w:rPr>
          <w:rFonts w:ascii="Times New Roman" w:hAnsi="Times New Roman" w:cs="Times New Roman"/>
          <w:sz w:val="28"/>
          <w:szCs w:val="28"/>
        </w:rPr>
        <w:t>4</w:t>
      </w:r>
      <w:r w:rsidR="004A3C2B" w:rsidRPr="00DA4A1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A4A19" w:rsidRPr="00DA4A1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F5460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3917C5" w:rsidRPr="00DA4A19">
        <w:rPr>
          <w:rFonts w:ascii="Times New Roman" w:hAnsi="Times New Roman" w:cs="Times New Roman"/>
          <w:sz w:val="28"/>
          <w:szCs w:val="28"/>
        </w:rPr>
        <w:t>(</w:t>
      </w:r>
      <w:r w:rsidR="007367BC" w:rsidRPr="00DA4A19">
        <w:rPr>
          <w:rFonts w:ascii="Times New Roman" w:hAnsi="Times New Roman" w:cs="Times New Roman"/>
          <w:sz w:val="28"/>
          <w:szCs w:val="28"/>
        </w:rPr>
        <w:t>1 001,0</w:t>
      </w:r>
      <w:r w:rsidR="00C0055B" w:rsidRPr="00DA4A1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917C5" w:rsidRPr="00DA4A19">
        <w:rPr>
          <w:rFonts w:ascii="Times New Roman" w:hAnsi="Times New Roman" w:cs="Times New Roman"/>
          <w:sz w:val="28"/>
          <w:szCs w:val="28"/>
        </w:rPr>
        <w:t xml:space="preserve"> + </w:t>
      </w:r>
      <w:r w:rsidR="007367BC" w:rsidRPr="00DA4A19">
        <w:rPr>
          <w:rFonts w:ascii="Times New Roman" w:hAnsi="Times New Roman" w:cs="Times New Roman"/>
          <w:sz w:val="28"/>
          <w:szCs w:val="28"/>
        </w:rPr>
        <w:t>3 993,4</w:t>
      </w:r>
      <w:r w:rsidR="00C0055B" w:rsidRPr="00DA4A1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917C5" w:rsidRPr="00DA4A19">
        <w:rPr>
          <w:rFonts w:ascii="Times New Roman" w:hAnsi="Times New Roman" w:cs="Times New Roman"/>
          <w:sz w:val="28"/>
          <w:szCs w:val="28"/>
        </w:rPr>
        <w:t>).</w:t>
      </w:r>
      <w:r w:rsidR="004A3C2B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п</w:t>
      </w:r>
      <w:r w:rsidR="004A3C2B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остановлением главы администрации (губернатора) Краснодарского края от </w:t>
      </w:r>
      <w:r w:rsidR="006B562B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>13</w:t>
      </w:r>
      <w:r w:rsidR="007367BC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>.12.</w:t>
      </w:r>
      <w:r w:rsidR="004A3C2B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>2021 г</w:t>
      </w:r>
      <w:r w:rsidR="007367BC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4A3C2B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>да № </w:t>
      </w:r>
      <w:r w:rsidR="006B562B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>905</w:t>
      </w:r>
      <w:r w:rsidR="004A3C2B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внесении изменений в некоторые нормативные правовые акты губернатора Краснодарского края и об утверждении </w:t>
      </w:r>
      <w:r w:rsidR="004A3C2B" w:rsidRPr="00DA4A19">
        <w:rPr>
          <w:rFonts w:ascii="Times New Roman" w:hAnsi="Times New Roman" w:cs="Times New Roman"/>
          <w:sz w:val="28"/>
          <w:szCs w:val="28"/>
        </w:rPr>
        <w:t xml:space="preserve">нормативов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формирования</w:t>
      </w:r>
      <w:r w:rsidR="004A3C2B" w:rsidRPr="00DA4A19">
        <w:rPr>
          <w:rFonts w:ascii="Times New Roman" w:hAnsi="Times New Roman" w:cs="Times New Roman"/>
          <w:sz w:val="28"/>
          <w:szCs w:val="28"/>
        </w:rPr>
        <w:t xml:space="preserve"> расходов на оплату труда депутатов, выборных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должностных</w:t>
      </w:r>
      <w:r w:rsidR="004A3C2B" w:rsidRPr="00DA4A19">
        <w:rPr>
          <w:rFonts w:ascii="Times New Roman" w:hAnsi="Times New Roman" w:cs="Times New Roman"/>
          <w:sz w:val="28"/>
          <w:szCs w:val="28"/>
        </w:rPr>
        <w:t> лиц 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местного</w:t>
      </w:r>
      <w:r w:rsidR="004A3C2B" w:rsidRPr="00DA4A19">
        <w:rPr>
          <w:rFonts w:ascii="Times New Roman" w:hAnsi="Times New Roman" w:cs="Times New Roman"/>
          <w:sz w:val="28"/>
          <w:szCs w:val="28"/>
        </w:rPr>
        <w:t> 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самоуправления</w:t>
      </w:r>
      <w:r w:rsidR="004A3C2B" w:rsidRPr="00DA4A19">
        <w:rPr>
          <w:rFonts w:ascii="Times New Roman" w:hAnsi="Times New Roman" w:cs="Times New Roman"/>
          <w:sz w:val="28"/>
          <w:szCs w:val="28"/>
        </w:rPr>
        <w:t>,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Fonts w:ascii="Times New Roman" w:hAnsi="Times New Roman" w:cs="Times New Roman"/>
          <w:sz w:val="28"/>
          <w:szCs w:val="28"/>
        </w:rPr>
        <w:t>осуществляющих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Fonts w:ascii="Times New Roman" w:hAnsi="Times New Roman" w:cs="Times New Roman"/>
          <w:sz w:val="28"/>
          <w:szCs w:val="28"/>
        </w:rPr>
        <w:t>свои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п</w:t>
      </w:r>
      <w:r w:rsidR="004A3C2B" w:rsidRPr="00DA4A19">
        <w:rPr>
          <w:rFonts w:ascii="Times New Roman" w:hAnsi="Times New Roman" w:cs="Times New Roman"/>
          <w:sz w:val="28"/>
          <w:szCs w:val="28"/>
        </w:rPr>
        <w:t>олномочия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на</w:t>
      </w:r>
      <w:r w:rsidR="004A3C2B" w:rsidRPr="00DA4A19">
        <w:rPr>
          <w:rFonts w:ascii="Times New Roman" w:hAnsi="Times New Roman" w:cs="Times New Roman"/>
          <w:sz w:val="28"/>
          <w:szCs w:val="28"/>
        </w:rPr>
        <w:t> </w:t>
      </w:r>
      <w:r w:rsidR="00CF5460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постоянной</w:t>
      </w:r>
      <w:r w:rsidR="00066EE5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основе</w:t>
      </w:r>
      <w:r w:rsidR="004A3C2B" w:rsidRPr="00DA4A19">
        <w:rPr>
          <w:rFonts w:ascii="Times New Roman" w:hAnsi="Times New Roman" w:cs="Times New Roman"/>
          <w:sz w:val="28"/>
          <w:szCs w:val="28"/>
        </w:rPr>
        <w:t>,</w:t>
      </w:r>
      <w:r w:rsidR="00CF5460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муниципальных</w:t>
      </w:r>
      <w:r w:rsidR="00CF5460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служащих</w:t>
      </w:r>
      <w:r w:rsidR="00066EE5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DA4A19">
        <w:rPr>
          <w:rFonts w:ascii="Times New Roman" w:hAnsi="Times New Roman" w:cs="Times New Roman"/>
          <w:sz w:val="28"/>
          <w:szCs w:val="28"/>
        </w:rPr>
        <w:t>и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с</w:t>
      </w:r>
      <w:r w:rsidR="004A3C2B" w:rsidRPr="00DA4A19">
        <w:rPr>
          <w:rFonts w:ascii="Times New Roman" w:hAnsi="Times New Roman" w:cs="Times New Roman"/>
          <w:sz w:val="28"/>
          <w:szCs w:val="28"/>
        </w:rPr>
        <w:t>одержани</w:t>
      </w:r>
      <w:r w:rsidR="00CF5460" w:rsidRPr="00DA4A19">
        <w:rPr>
          <w:rFonts w:ascii="Times New Roman" w:hAnsi="Times New Roman" w:cs="Times New Roman"/>
          <w:sz w:val="28"/>
          <w:szCs w:val="28"/>
        </w:rPr>
        <w:t>е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о</w:t>
      </w:r>
      <w:r w:rsidR="004A3C2B" w:rsidRPr="00DA4A19">
        <w:rPr>
          <w:rFonts w:ascii="Times New Roman" w:hAnsi="Times New Roman" w:cs="Times New Roman"/>
          <w:sz w:val="28"/>
          <w:szCs w:val="28"/>
        </w:rPr>
        <w:t>рганов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местного</w:t>
      </w:r>
      <w:r w:rsidR="00066EE5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самоуправления </w:t>
      </w:r>
      <w:r w:rsidR="004A3C2B" w:rsidRPr="00DA4A19">
        <w:rPr>
          <w:rFonts w:ascii="Times New Roman" w:hAnsi="Times New Roman" w:cs="Times New Roman"/>
          <w:sz w:val="28"/>
          <w:szCs w:val="28"/>
        </w:rPr>
        <w:t>муниципальных</w:t>
      </w:r>
      <w:r w:rsidR="003D7913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образований</w:t>
      </w:r>
      <w:r w:rsidR="003D7913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Краснодарского</w:t>
      </w:r>
      <w:r w:rsidR="004A3C2B" w:rsidRPr="00DA4A19">
        <w:rPr>
          <w:rFonts w:ascii="Times New Roman" w:hAnsi="Times New Roman" w:cs="Times New Roman"/>
          <w:sz w:val="28"/>
          <w:szCs w:val="28"/>
        </w:rPr>
        <w:t> 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края»</w:t>
      </w:r>
      <w:r w:rsidR="004A3C2B" w:rsidRPr="00DA4A1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превышения установленных </w:t>
      </w:r>
      <w:r w:rsidR="004A3C2B" w:rsidRPr="00DA4A19">
        <w:rPr>
          <w:rFonts w:ascii="Times New Roman" w:eastAsia="Times New Roman" w:hAnsi="Times New Roman" w:cs="Times New Roman"/>
          <w:sz w:val="28"/>
          <w:szCs w:val="28"/>
        </w:rPr>
        <w:t xml:space="preserve">нормативов формирования расходов на оплату труда главы поселения, муниципальных служащих и содержание органов местного самоуправления не установлено. </w:t>
      </w:r>
    </w:p>
    <w:p w14:paraId="4FB72A6C" w14:textId="77777777" w:rsidR="00472A91" w:rsidRPr="00DA4A19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4A19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№ 1 к вышеуказанному постановлению </w:t>
      </w:r>
      <w:r w:rsidR="007367BC" w:rsidRPr="00DA4A19">
        <w:rPr>
          <w:rFonts w:ascii="Times New Roman" w:hAnsi="Times New Roman" w:cs="Times New Roman"/>
          <w:sz w:val="28"/>
          <w:szCs w:val="28"/>
        </w:rPr>
        <w:t xml:space="preserve">норматив для Нововладимировского сельского поселения </w:t>
      </w:r>
      <w:r w:rsidR="00A926FA" w:rsidRPr="00DA4A19">
        <w:rPr>
          <w:rFonts w:ascii="Times New Roman" w:hAnsi="Times New Roman" w:cs="Times New Roman"/>
          <w:sz w:val="28"/>
          <w:szCs w:val="28"/>
        </w:rPr>
        <w:t xml:space="preserve">установлен в сумме </w:t>
      </w:r>
      <w:r w:rsidR="006B562B" w:rsidRPr="00DA4A19">
        <w:rPr>
          <w:rFonts w:ascii="Times New Roman" w:hAnsi="Times New Roman" w:cs="Times New Roman"/>
          <w:sz w:val="28"/>
          <w:szCs w:val="28"/>
        </w:rPr>
        <w:t>5 279,0</w:t>
      </w:r>
      <w:r w:rsidR="00A926FA" w:rsidRPr="00DA4A19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6A7EB21A" w14:textId="2BA8FD44" w:rsidR="003D7913" w:rsidRDefault="00DA4A19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4A19">
        <w:rPr>
          <w:rFonts w:ascii="Times New Roman" w:hAnsi="Times New Roman" w:cs="Times New Roman"/>
          <w:sz w:val="28"/>
          <w:szCs w:val="28"/>
        </w:rPr>
        <w:t>Ф</w:t>
      </w:r>
      <w:r w:rsidR="00472A91" w:rsidRPr="00DA4A19">
        <w:rPr>
          <w:rFonts w:ascii="Times New Roman" w:hAnsi="Times New Roman" w:cs="Times New Roman"/>
          <w:sz w:val="28"/>
          <w:szCs w:val="28"/>
        </w:rPr>
        <w:t xml:space="preserve">актические расходы по </w:t>
      </w:r>
      <w:r w:rsidRPr="00DA4A19">
        <w:rPr>
          <w:rFonts w:ascii="Times New Roman" w:hAnsi="Times New Roman" w:cs="Times New Roman"/>
          <w:sz w:val="28"/>
          <w:szCs w:val="28"/>
        </w:rPr>
        <w:t>под</w:t>
      </w:r>
      <w:r w:rsidR="00472A91" w:rsidRPr="00DA4A19">
        <w:rPr>
          <w:rFonts w:ascii="Times New Roman" w:hAnsi="Times New Roman" w:cs="Times New Roman"/>
          <w:sz w:val="28"/>
          <w:szCs w:val="28"/>
        </w:rPr>
        <w:t>разделу 0102,0104 составили 4</w:t>
      </w:r>
      <w:r w:rsidR="008B7A56" w:rsidRPr="00DA4A19">
        <w:rPr>
          <w:rFonts w:ascii="Times New Roman" w:hAnsi="Times New Roman" w:cs="Times New Roman"/>
          <w:sz w:val="28"/>
          <w:szCs w:val="28"/>
        </w:rPr>
        <w:t> 979,3</w:t>
      </w:r>
      <w:r w:rsidR="00472A91" w:rsidRPr="00DA4A19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8B7A56" w:rsidRPr="00DA4A19">
        <w:rPr>
          <w:rFonts w:ascii="Times New Roman" w:hAnsi="Times New Roman" w:cs="Times New Roman"/>
          <w:sz w:val="28"/>
          <w:szCs w:val="28"/>
        </w:rPr>
        <w:t>998,9</w:t>
      </w:r>
      <w:r w:rsidRPr="00DA4A1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72A91" w:rsidRPr="00DA4A19">
        <w:rPr>
          <w:rFonts w:ascii="Times New Roman" w:hAnsi="Times New Roman" w:cs="Times New Roman"/>
          <w:sz w:val="28"/>
          <w:szCs w:val="28"/>
        </w:rPr>
        <w:t xml:space="preserve"> +</w:t>
      </w:r>
      <w:r w:rsidR="008B7A56" w:rsidRPr="00DA4A19">
        <w:rPr>
          <w:rFonts w:ascii="Times New Roman" w:hAnsi="Times New Roman" w:cs="Times New Roman"/>
          <w:sz w:val="28"/>
          <w:szCs w:val="28"/>
        </w:rPr>
        <w:t>3 980,4</w:t>
      </w:r>
      <w:r w:rsidRPr="00DA4A1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72A91" w:rsidRPr="00DA4A19">
        <w:rPr>
          <w:rFonts w:ascii="Times New Roman" w:hAnsi="Times New Roman" w:cs="Times New Roman"/>
          <w:sz w:val="28"/>
          <w:szCs w:val="28"/>
        </w:rPr>
        <w:t>).</w:t>
      </w:r>
    </w:p>
    <w:p w14:paraId="17D93BD4" w14:textId="77777777" w:rsidR="000E2E10" w:rsidRDefault="000E2E10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51E046E" w14:textId="19839233" w:rsidR="00C57DA2" w:rsidRDefault="004A3C2B" w:rsidP="00000794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0106 Обеспечение деятельности финансового (финансово-бюджетного) надзора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44C74B27" w14:textId="6E66B6B3" w:rsidR="00E7772A" w:rsidRPr="00E7772A" w:rsidRDefault="004A3C2B" w:rsidP="000007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>Пунктом 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</w:t>
      </w: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 xml:space="preserve">татьи 15 Федерального закона 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.10.</w:t>
      </w: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 xml:space="preserve">2003 года № 131-ФЗ предусмотрено, что </w:t>
      </w:r>
      <w:r w:rsidRPr="00BE3CF9">
        <w:rPr>
          <w:rFonts w:ascii="Times New Roman" w:eastAsia="Times New Roman" w:hAnsi="Times New Roman" w:cs="Times New Roman"/>
          <w:bCs/>
          <w:iCs/>
          <w:sz w:val="28"/>
          <w:szCs w:val="28"/>
        </w:rPr>
        <w:t>органы местного самоуправления отдельных поселений, входящих в состав муниципального района,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в соответствии с Б</w:t>
      </w:r>
      <w:r w:rsidR="001F0E50">
        <w:rPr>
          <w:rFonts w:ascii="Times New Roman" w:eastAsia="Times New Roman" w:hAnsi="Times New Roman" w:cs="Times New Roman"/>
          <w:bCs/>
          <w:iCs/>
          <w:sz w:val="28"/>
          <w:szCs w:val="28"/>
        </w:rPr>
        <w:t>К РФ</w:t>
      </w:r>
      <w:r w:rsidRPr="00C95C9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(статья</w:t>
      </w:r>
      <w:r w:rsidRPr="00C95C90">
        <w:rPr>
          <w:rFonts w:ascii="Times New Roman" w:eastAsia="Times New Roman" w:hAnsi="Times New Roman" w:cs="Times New Roman"/>
          <w:bCs/>
          <w:sz w:val="28"/>
          <w:szCs w:val="28"/>
        </w:rPr>
        <w:t xml:space="preserve"> 142.5 </w:t>
      </w:r>
      <w:bookmarkStart w:id="50" w:name="_Hlk101252471"/>
      <w:r w:rsidRPr="00C95C90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>К РФ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End w:id="50"/>
      <w:r w:rsidRPr="00BE3CF9">
        <w:rPr>
          <w:rFonts w:ascii="Times New Roman" w:eastAsia="Times New Roman" w:hAnsi="Times New Roman" w:cs="Times New Roman"/>
          <w:sz w:val="28"/>
          <w:szCs w:val="28"/>
        </w:rPr>
        <w:t xml:space="preserve">«В случаях и порядке, предусмотренных муниципальными правовыми актами представительного органа городского, сельского поселения, принимаемыми в соответствии с требованиями настоящего Кодекса, бюджетам муниципальных районов могут быть предоставлены </w:t>
      </w:r>
      <w:bookmarkStart w:id="51" w:name="_Hlk101281327"/>
      <w:r w:rsidRPr="00BE3CF9">
        <w:rPr>
          <w:rFonts w:ascii="Times New Roman" w:eastAsia="Times New Roman" w:hAnsi="Times New Roman" w:cs="Times New Roman"/>
          <w:sz w:val="28"/>
          <w:szCs w:val="28"/>
        </w:rPr>
        <w:t xml:space="preserve">иные межбюджетные трансферты </w:t>
      </w:r>
      <w:bookmarkEnd w:id="51"/>
      <w:r w:rsidRPr="00BE3CF9">
        <w:rPr>
          <w:rFonts w:ascii="Times New Roman" w:eastAsia="Times New Roman" w:hAnsi="Times New Roman" w:cs="Times New Roman"/>
          <w:sz w:val="28"/>
          <w:szCs w:val="28"/>
        </w:rPr>
        <w:t>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соглашениями»).</w:t>
      </w:r>
      <w:r w:rsidR="00E7772A" w:rsidRPr="00E7772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E7772A">
        <w:rPr>
          <w:rFonts w:ascii="Times New Roman" w:eastAsia="Times New Roman" w:hAnsi="Times New Roman" w:cs="Times New Roman"/>
          <w:snapToGrid w:val="0"/>
          <w:sz w:val="28"/>
          <w:szCs w:val="28"/>
        </w:rPr>
        <w:t>Нововладимировским</w:t>
      </w:r>
      <w:r w:rsidR="00E7772A" w:rsidRPr="00E7772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сельским поселением Тбилисского района заключено </w:t>
      </w:r>
      <w:r w:rsidR="00E7772A" w:rsidRPr="00E7772A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соглашение </w:t>
      </w:r>
      <w:r w:rsidR="00E7772A" w:rsidRPr="00E7772A">
        <w:rPr>
          <w:rFonts w:ascii="Times New Roman" w:hAnsi="Times New Roman" w:cs="Times New Roman"/>
          <w:sz w:val="28"/>
          <w:szCs w:val="28"/>
        </w:rPr>
        <w:t>от 29.12.2021 г</w:t>
      </w:r>
      <w:r w:rsidR="007367BC">
        <w:rPr>
          <w:rFonts w:ascii="Times New Roman" w:hAnsi="Times New Roman" w:cs="Times New Roman"/>
          <w:sz w:val="28"/>
          <w:szCs w:val="28"/>
        </w:rPr>
        <w:t>ода</w:t>
      </w:r>
      <w:r w:rsidR="00E7772A" w:rsidRPr="00E7772A">
        <w:rPr>
          <w:rFonts w:ascii="Times New Roman" w:hAnsi="Times New Roman" w:cs="Times New Roman"/>
          <w:sz w:val="28"/>
          <w:szCs w:val="28"/>
        </w:rPr>
        <w:t xml:space="preserve"> б/н «О передаче контрольно-счетной палате муниципального образования Тбилисский район полномочий контрольно-счетного органа </w:t>
      </w:r>
      <w:r w:rsidR="00E7772A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="00E7772A" w:rsidRPr="00E7772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по осуществлению внешнего муниципального финансового контроля», с объемом</w:t>
      </w:r>
      <w:r w:rsidR="00E7772A" w:rsidRPr="00E7772A">
        <w:rPr>
          <w:rFonts w:ascii="Times New Roman" w:eastAsia="Times New Roman" w:hAnsi="Times New Roman" w:cs="Times New Roman"/>
          <w:sz w:val="28"/>
          <w:szCs w:val="28"/>
        </w:rPr>
        <w:t xml:space="preserve"> иных межбюджетных трансфертов в сумме </w:t>
      </w:r>
      <w:r w:rsidR="00E7772A" w:rsidRPr="006D7A46">
        <w:rPr>
          <w:rFonts w:ascii="Times New Roman" w:eastAsia="Times New Roman" w:hAnsi="Times New Roman" w:cs="Times New Roman"/>
          <w:sz w:val="28"/>
          <w:szCs w:val="28"/>
        </w:rPr>
        <w:t xml:space="preserve">11,5 </w:t>
      </w:r>
      <w:r w:rsidR="00E7772A" w:rsidRPr="00E7772A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14:paraId="2C9AED1D" w14:textId="73A83F27" w:rsidR="00E7772A" w:rsidRPr="00E7772A" w:rsidRDefault="00E7772A" w:rsidP="000007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772A">
        <w:rPr>
          <w:rFonts w:ascii="Times New Roman" w:hAnsi="Times New Roman" w:cs="Times New Roman"/>
          <w:sz w:val="28"/>
          <w:szCs w:val="28"/>
        </w:rPr>
        <w:t xml:space="preserve">Данные бюджетные ассигнования перечислены в полном объеме. </w:t>
      </w:r>
    </w:p>
    <w:p w14:paraId="3FBE6B0D" w14:textId="4E87321F" w:rsidR="004A3C2B" w:rsidRPr="008F0D7F" w:rsidRDefault="004A3C2B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C1BACE" w14:textId="35FA87D0" w:rsidR="00295937" w:rsidRPr="001B2454" w:rsidRDefault="00E7772A" w:rsidP="00000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</w:t>
      </w:r>
      <w:r w:rsidR="00295937" w:rsidRPr="001B2454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Подраздел 0111 Резервные фонды</w:t>
      </w:r>
    </w:p>
    <w:p w14:paraId="4306AA3B" w14:textId="12A14FF1" w:rsidR="00295937" w:rsidRPr="00295937" w:rsidRDefault="00295937" w:rsidP="00000794">
      <w:p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245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соответствии с постановлением администрации Нововладимировского</w:t>
      </w:r>
      <w:r w:rsidRPr="002959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Тбилисского района от 01.10.2013 года № 103 «Об утверждении Положения о порядке расходования средств резервного фонда администрации Нововладимировского сельского поселения Тбилисского района для предупреждения</w:t>
      </w:r>
      <w:r w:rsidR="003550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95937">
        <w:rPr>
          <w:rFonts w:ascii="Times New Roman" w:eastAsia="Times New Roman" w:hAnsi="Times New Roman" w:cs="Times New Roman"/>
          <w:sz w:val="28"/>
          <w:szCs w:val="28"/>
          <w:lang w:eastAsia="ar-SA"/>
        </w:rPr>
        <w:t>и ликвидации чрезвычайных ситуаций»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r w:rsidR="003550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95937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бюджете Нововладимировского сельского поселения Тбилисского района на 2022 год предусмотрены средства на финансовое обеспечение непредвиденных расходов в 0,5 тыс. руб</w:t>
      </w:r>
      <w:r w:rsidR="00C0055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2959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итогам окончания 2022 года средства не израсходованы.</w:t>
      </w:r>
    </w:p>
    <w:p w14:paraId="4CEE2970" w14:textId="77777777" w:rsidR="00F9469C" w:rsidRDefault="00F9469C" w:rsidP="0000079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7FF28896" w14:textId="0C7643B1" w:rsidR="004A3C2B" w:rsidRPr="00812970" w:rsidRDefault="004A3C2B" w:rsidP="0000079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016C45"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Pr="00812970">
        <w:rPr>
          <w:rFonts w:ascii="Times New Roman" w:hAnsi="Times New Roman" w:cs="Times New Roman"/>
          <w:iCs/>
          <w:sz w:val="28"/>
          <w:szCs w:val="28"/>
        </w:rPr>
        <w:t>Подраздел 0113 Другие общегосударственные расходы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166ECED7" w14:textId="4DEBB87C" w:rsidR="004A3C2B" w:rsidRPr="00DB266F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0EAB">
        <w:rPr>
          <w:rFonts w:ascii="Times New Roman" w:hAnsi="Times New Roman" w:cs="Times New Roman"/>
          <w:sz w:val="28"/>
          <w:szCs w:val="28"/>
        </w:rPr>
        <w:t xml:space="preserve">Исполнение по подразделу составило </w:t>
      </w:r>
      <w:r w:rsidR="003550D7">
        <w:rPr>
          <w:rFonts w:ascii="Times New Roman" w:hAnsi="Times New Roman" w:cs="Times New Roman"/>
          <w:sz w:val="28"/>
          <w:szCs w:val="28"/>
        </w:rPr>
        <w:t>4 800,4</w:t>
      </w:r>
      <w:r w:rsidR="00FC445D">
        <w:rPr>
          <w:rFonts w:ascii="Times New Roman" w:hAnsi="Times New Roman" w:cs="Times New Roman"/>
          <w:sz w:val="28"/>
          <w:szCs w:val="28"/>
        </w:rPr>
        <w:t xml:space="preserve"> </w:t>
      </w:r>
      <w:r w:rsidRPr="001C0EAB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C0EAB">
        <w:rPr>
          <w:rFonts w:ascii="Times New Roman" w:hAnsi="Times New Roman" w:cs="Times New Roman"/>
          <w:sz w:val="28"/>
          <w:szCs w:val="28"/>
        </w:rPr>
        <w:t xml:space="preserve">, или </w:t>
      </w:r>
      <w:r w:rsidR="007D2431">
        <w:rPr>
          <w:rFonts w:ascii="Times New Roman" w:hAnsi="Times New Roman" w:cs="Times New Roman"/>
          <w:sz w:val="28"/>
          <w:szCs w:val="28"/>
        </w:rPr>
        <w:t>99,</w:t>
      </w:r>
      <w:r w:rsidR="003550D7">
        <w:rPr>
          <w:rFonts w:ascii="Times New Roman" w:hAnsi="Times New Roman" w:cs="Times New Roman"/>
          <w:sz w:val="28"/>
          <w:szCs w:val="28"/>
        </w:rPr>
        <w:t xml:space="preserve">7 </w:t>
      </w:r>
      <w:r w:rsidRPr="001C0EAB">
        <w:rPr>
          <w:rFonts w:ascii="Times New Roman" w:hAnsi="Times New Roman" w:cs="Times New Roman"/>
          <w:sz w:val="28"/>
          <w:szCs w:val="28"/>
        </w:rPr>
        <w:t xml:space="preserve">% от </w:t>
      </w:r>
      <w:r>
        <w:rPr>
          <w:rFonts w:ascii="Times New Roman" w:hAnsi="Times New Roman" w:cs="Times New Roman"/>
          <w:sz w:val="28"/>
          <w:szCs w:val="28"/>
        </w:rPr>
        <w:t>утвержденного</w:t>
      </w:r>
      <w:r w:rsidRPr="001C0EAB">
        <w:rPr>
          <w:rFonts w:ascii="Times New Roman" w:hAnsi="Times New Roman" w:cs="Times New Roman"/>
          <w:sz w:val="28"/>
          <w:szCs w:val="28"/>
        </w:rPr>
        <w:t xml:space="preserve"> показателя</w:t>
      </w:r>
      <w:r w:rsidRPr="003B47D4">
        <w:rPr>
          <w:rFonts w:ascii="Times New Roman" w:hAnsi="Times New Roman" w:cs="Times New Roman"/>
          <w:sz w:val="28"/>
          <w:szCs w:val="28"/>
        </w:rPr>
        <w:t xml:space="preserve">. </w:t>
      </w:r>
      <w:bookmarkStart w:id="52" w:name="_Hlk132892541"/>
      <w:r w:rsidRPr="003B47D4">
        <w:rPr>
          <w:rFonts w:ascii="Times New Roman" w:hAnsi="Times New Roman" w:cs="Times New Roman"/>
          <w:sz w:val="28"/>
          <w:szCs w:val="28"/>
        </w:rPr>
        <w:t>Темп роста расходования средств по сравнению с 202</w:t>
      </w:r>
      <w:r w:rsidR="003550D7">
        <w:rPr>
          <w:rFonts w:ascii="Times New Roman" w:hAnsi="Times New Roman" w:cs="Times New Roman"/>
          <w:sz w:val="28"/>
          <w:szCs w:val="28"/>
        </w:rPr>
        <w:t>1</w:t>
      </w:r>
      <w:r w:rsidRPr="003B47D4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3550D7" w:rsidRPr="00DB266F">
        <w:rPr>
          <w:rFonts w:ascii="Times New Roman" w:hAnsi="Times New Roman" w:cs="Times New Roman"/>
          <w:sz w:val="28"/>
          <w:szCs w:val="28"/>
        </w:rPr>
        <w:t>составил</w:t>
      </w:r>
      <w:r w:rsidRPr="00DB266F">
        <w:rPr>
          <w:rFonts w:ascii="Times New Roman" w:hAnsi="Times New Roman" w:cs="Times New Roman"/>
          <w:sz w:val="28"/>
          <w:szCs w:val="28"/>
        </w:rPr>
        <w:t xml:space="preserve"> </w:t>
      </w:r>
      <w:r w:rsidR="00DB266F" w:rsidRPr="00DB266F">
        <w:rPr>
          <w:rFonts w:ascii="Times New Roman" w:hAnsi="Times New Roman" w:cs="Times New Roman"/>
          <w:sz w:val="28"/>
          <w:szCs w:val="28"/>
        </w:rPr>
        <w:t>10</w:t>
      </w:r>
      <w:r w:rsidR="005706FF" w:rsidRPr="00DB266F">
        <w:rPr>
          <w:rFonts w:ascii="Times New Roman" w:hAnsi="Times New Roman" w:cs="Times New Roman"/>
          <w:sz w:val="28"/>
          <w:szCs w:val="28"/>
        </w:rPr>
        <w:t>2,7</w:t>
      </w:r>
      <w:r w:rsidR="003B47D4" w:rsidRPr="00DB266F">
        <w:rPr>
          <w:rFonts w:ascii="Times New Roman" w:hAnsi="Times New Roman" w:cs="Times New Roman"/>
          <w:sz w:val="28"/>
          <w:szCs w:val="28"/>
        </w:rPr>
        <w:t xml:space="preserve"> </w:t>
      </w:r>
      <w:r w:rsidRPr="00DB266F">
        <w:rPr>
          <w:rFonts w:ascii="Times New Roman" w:hAnsi="Times New Roman" w:cs="Times New Roman"/>
          <w:sz w:val="28"/>
          <w:szCs w:val="28"/>
        </w:rPr>
        <w:t>%.</w:t>
      </w:r>
      <w:bookmarkEnd w:id="52"/>
    </w:p>
    <w:p w14:paraId="3401DAC2" w14:textId="5EB2272B" w:rsidR="004A3C2B" w:rsidRPr="00811F90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0BFF">
        <w:rPr>
          <w:rFonts w:ascii="Times New Roman" w:hAnsi="Times New Roman" w:cs="Times New Roman"/>
          <w:sz w:val="28"/>
          <w:szCs w:val="28"/>
        </w:rPr>
        <w:t xml:space="preserve">Денежные средства </w:t>
      </w:r>
      <w:r w:rsidR="0025668F">
        <w:rPr>
          <w:rFonts w:ascii="Times New Roman" w:hAnsi="Times New Roman" w:cs="Times New Roman"/>
          <w:sz w:val="28"/>
          <w:szCs w:val="28"/>
        </w:rPr>
        <w:t xml:space="preserve">в сумме 4 065,6 тыс. руб. </w:t>
      </w:r>
      <w:r w:rsidRPr="00811F90">
        <w:rPr>
          <w:rFonts w:ascii="Times New Roman" w:hAnsi="Times New Roman" w:cs="Times New Roman"/>
          <w:sz w:val="28"/>
          <w:szCs w:val="28"/>
        </w:rPr>
        <w:t xml:space="preserve">по </w:t>
      </w:r>
      <w:r w:rsidR="0025668F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Pr="00811F90">
        <w:rPr>
          <w:rFonts w:ascii="Times New Roman" w:hAnsi="Times New Roman" w:cs="Times New Roman"/>
          <w:sz w:val="28"/>
          <w:szCs w:val="28"/>
        </w:rPr>
        <w:t>подразделу</w:t>
      </w:r>
      <w:r w:rsidR="000D7A48">
        <w:rPr>
          <w:rFonts w:ascii="Times New Roman" w:hAnsi="Times New Roman" w:cs="Times New Roman"/>
          <w:sz w:val="28"/>
          <w:szCs w:val="28"/>
        </w:rPr>
        <w:t xml:space="preserve"> </w:t>
      </w:r>
      <w:r w:rsidRPr="00811F90">
        <w:rPr>
          <w:rFonts w:ascii="Times New Roman" w:hAnsi="Times New Roman" w:cs="Times New Roman"/>
          <w:sz w:val="28"/>
          <w:szCs w:val="28"/>
        </w:rPr>
        <w:t xml:space="preserve">были направлены на содержание </w:t>
      </w:r>
      <w:bookmarkStart w:id="53" w:name="_Hlk101453295"/>
      <w:r w:rsidR="00C0055B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 w:rsidRPr="00811F90">
        <w:rPr>
          <w:rFonts w:ascii="Times New Roman" w:hAnsi="Times New Roman" w:cs="Times New Roman"/>
          <w:sz w:val="28"/>
          <w:szCs w:val="28"/>
        </w:rPr>
        <w:t xml:space="preserve"> «</w:t>
      </w:r>
      <w:bookmarkStart w:id="54" w:name="_Hlk132038136"/>
      <w:r w:rsidR="00C57DA2" w:rsidRPr="00811F90">
        <w:rPr>
          <w:rFonts w:ascii="Times New Roman" w:hAnsi="Times New Roman" w:cs="Times New Roman"/>
          <w:sz w:val="28"/>
          <w:szCs w:val="28"/>
        </w:rPr>
        <w:t>По</w:t>
      </w:r>
      <w:r w:rsidRPr="00811F90">
        <w:rPr>
          <w:rFonts w:ascii="Times New Roman" w:hAnsi="Times New Roman" w:cs="Times New Roman"/>
          <w:sz w:val="28"/>
          <w:szCs w:val="28"/>
        </w:rPr>
        <w:t xml:space="preserve"> обеспечению деятельности </w:t>
      </w:r>
      <w:r w:rsidR="00C57DA2" w:rsidRPr="00811F9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811F90">
        <w:rPr>
          <w:rFonts w:ascii="Times New Roman" w:hAnsi="Times New Roman" w:cs="Times New Roman"/>
          <w:sz w:val="28"/>
          <w:szCs w:val="28"/>
        </w:rPr>
        <w:t xml:space="preserve"> </w:t>
      </w:r>
      <w:r w:rsidR="00C57DA2" w:rsidRPr="00811F90">
        <w:rPr>
          <w:rFonts w:ascii="Times New Roman" w:hAnsi="Times New Roman" w:cs="Times New Roman"/>
          <w:sz w:val="28"/>
          <w:szCs w:val="28"/>
        </w:rPr>
        <w:t>Нововладимировского</w:t>
      </w:r>
      <w:r w:rsidRPr="00811F9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bookmarkEnd w:id="54"/>
      <w:r w:rsidRPr="00811F90">
        <w:rPr>
          <w:rFonts w:ascii="Times New Roman" w:hAnsi="Times New Roman" w:cs="Times New Roman"/>
          <w:sz w:val="28"/>
          <w:szCs w:val="28"/>
        </w:rPr>
        <w:t>Тбилисского района»</w:t>
      </w:r>
      <w:bookmarkEnd w:id="53"/>
      <w:r w:rsidR="00C0055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65C4C">
        <w:rPr>
          <w:rFonts w:ascii="Times New Roman" w:hAnsi="Times New Roman" w:cs="Times New Roman"/>
          <w:sz w:val="28"/>
          <w:szCs w:val="28"/>
        </w:rPr>
        <w:t>–</w:t>
      </w:r>
      <w:r w:rsidR="00C0055B">
        <w:rPr>
          <w:rFonts w:ascii="Times New Roman" w:hAnsi="Times New Roman" w:cs="Times New Roman"/>
          <w:sz w:val="28"/>
          <w:szCs w:val="28"/>
        </w:rPr>
        <w:t xml:space="preserve"> МКУ</w:t>
      </w:r>
      <w:r w:rsidR="00765C4C">
        <w:rPr>
          <w:rFonts w:ascii="Times New Roman" w:hAnsi="Times New Roman" w:cs="Times New Roman"/>
          <w:sz w:val="28"/>
          <w:szCs w:val="28"/>
        </w:rPr>
        <w:t xml:space="preserve"> </w:t>
      </w:r>
      <w:r w:rsidR="00255884">
        <w:rPr>
          <w:rFonts w:ascii="Times New Roman" w:hAnsi="Times New Roman" w:cs="Times New Roman"/>
          <w:sz w:val="28"/>
          <w:szCs w:val="28"/>
        </w:rPr>
        <w:t>«</w:t>
      </w:r>
      <w:r w:rsidR="00765C4C" w:rsidRPr="00811F90">
        <w:rPr>
          <w:rFonts w:ascii="Times New Roman" w:hAnsi="Times New Roman" w:cs="Times New Roman"/>
          <w:sz w:val="28"/>
          <w:szCs w:val="28"/>
        </w:rPr>
        <w:t>По обеспечению деятельности органов местного самоуправления Нововладимировского сельского поселения</w:t>
      </w:r>
      <w:r w:rsidR="00765C4C">
        <w:rPr>
          <w:rFonts w:ascii="Times New Roman" w:hAnsi="Times New Roman" w:cs="Times New Roman"/>
          <w:sz w:val="28"/>
          <w:szCs w:val="28"/>
        </w:rPr>
        <w:t>»</w:t>
      </w:r>
      <w:r w:rsidR="00C0055B">
        <w:rPr>
          <w:rFonts w:ascii="Times New Roman" w:hAnsi="Times New Roman" w:cs="Times New Roman"/>
          <w:sz w:val="28"/>
          <w:szCs w:val="28"/>
        </w:rPr>
        <w:t>)</w:t>
      </w:r>
      <w:r w:rsidRPr="00811F90">
        <w:rPr>
          <w:rFonts w:ascii="Times New Roman" w:hAnsi="Times New Roman" w:cs="Times New Roman"/>
          <w:sz w:val="28"/>
          <w:szCs w:val="28"/>
        </w:rPr>
        <w:t>:</w:t>
      </w:r>
    </w:p>
    <w:p w14:paraId="46321759" w14:textId="67EBC292" w:rsidR="004A3C2B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1F90">
        <w:rPr>
          <w:rFonts w:ascii="Times New Roman" w:hAnsi="Times New Roman" w:cs="Times New Roman"/>
          <w:sz w:val="28"/>
          <w:szCs w:val="28"/>
        </w:rPr>
        <w:t xml:space="preserve">расходы на заработную плату работников в сумме </w:t>
      </w:r>
      <w:r w:rsidR="00F13A61">
        <w:rPr>
          <w:rFonts w:ascii="Times New Roman" w:hAnsi="Times New Roman" w:cs="Times New Roman"/>
          <w:sz w:val="28"/>
          <w:szCs w:val="28"/>
        </w:rPr>
        <w:t>2 384,1</w:t>
      </w:r>
      <w:r w:rsidRPr="00811F90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14:paraId="7705FF08" w14:textId="2E7D43CA" w:rsidR="003A0BFF" w:rsidRPr="00811F90" w:rsidRDefault="003A0BFF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налогов и страховых взносов в сумме </w:t>
      </w:r>
      <w:r w:rsidR="00D35D57">
        <w:rPr>
          <w:rFonts w:ascii="Times New Roman" w:hAnsi="Times New Roman" w:cs="Times New Roman"/>
          <w:sz w:val="28"/>
          <w:szCs w:val="28"/>
        </w:rPr>
        <w:t>720,0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A926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3BA36883" w14:textId="067CF0F2" w:rsidR="004A3C2B" w:rsidRDefault="0015386E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4D">
        <w:rPr>
          <w:rFonts w:ascii="Times New Roman" w:hAnsi="Times New Roman" w:cs="Times New Roman"/>
          <w:sz w:val="28"/>
          <w:szCs w:val="28"/>
        </w:rPr>
        <w:t>оплата товаров работ,</w:t>
      </w:r>
      <w:r w:rsidR="000D7A48">
        <w:rPr>
          <w:rFonts w:ascii="Times New Roman" w:hAnsi="Times New Roman" w:cs="Times New Roman"/>
          <w:sz w:val="28"/>
          <w:szCs w:val="28"/>
        </w:rPr>
        <w:t xml:space="preserve"> </w:t>
      </w:r>
      <w:r w:rsidRPr="00D0454D">
        <w:rPr>
          <w:rFonts w:ascii="Times New Roman" w:hAnsi="Times New Roman" w:cs="Times New Roman"/>
          <w:sz w:val="28"/>
          <w:szCs w:val="28"/>
        </w:rPr>
        <w:t>услуг</w:t>
      </w:r>
      <w:r w:rsidR="000D7A48">
        <w:rPr>
          <w:rFonts w:ascii="Times New Roman" w:hAnsi="Times New Roman" w:cs="Times New Roman"/>
          <w:sz w:val="28"/>
          <w:szCs w:val="28"/>
        </w:rPr>
        <w:t xml:space="preserve"> </w:t>
      </w:r>
      <w:r w:rsidRPr="00D0454D">
        <w:rPr>
          <w:rFonts w:ascii="Times New Roman" w:hAnsi="Times New Roman" w:cs="Times New Roman"/>
          <w:sz w:val="28"/>
          <w:szCs w:val="28"/>
        </w:rPr>
        <w:t>на общую сумму 9</w:t>
      </w:r>
      <w:r w:rsidR="00D35D57">
        <w:rPr>
          <w:rFonts w:ascii="Times New Roman" w:hAnsi="Times New Roman" w:cs="Times New Roman"/>
          <w:sz w:val="28"/>
          <w:szCs w:val="28"/>
        </w:rPr>
        <w:t>4</w:t>
      </w:r>
      <w:r w:rsidRPr="00D0454D">
        <w:rPr>
          <w:rFonts w:ascii="Times New Roman" w:hAnsi="Times New Roman" w:cs="Times New Roman"/>
          <w:sz w:val="28"/>
          <w:szCs w:val="28"/>
        </w:rPr>
        <w:t>3,</w:t>
      </w:r>
      <w:r w:rsidR="0025668F">
        <w:rPr>
          <w:rFonts w:ascii="Times New Roman" w:hAnsi="Times New Roman" w:cs="Times New Roman"/>
          <w:sz w:val="28"/>
          <w:szCs w:val="28"/>
        </w:rPr>
        <w:t>2</w:t>
      </w:r>
      <w:r w:rsidR="004A3C2B" w:rsidRPr="00D0454D">
        <w:rPr>
          <w:rFonts w:ascii="Times New Roman" w:hAnsi="Times New Roman" w:cs="Times New Roman"/>
          <w:sz w:val="28"/>
          <w:szCs w:val="28"/>
        </w:rPr>
        <w:t xml:space="preserve"> тыс. руб.; </w:t>
      </w:r>
      <w:r w:rsidR="00F13A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8D05D7" w14:textId="52E4B062" w:rsidR="00F13A61" w:rsidRPr="00D0454D" w:rsidRDefault="00F13A61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коммунальных услуг в сумме 18,3 тыс. руб.</w:t>
      </w:r>
    </w:p>
    <w:p w14:paraId="5EBACDA6" w14:textId="77777777" w:rsidR="0025668F" w:rsidRDefault="0025668F" w:rsidP="00000794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55" w:name="_Hlk132374433"/>
      <w:r w:rsidRPr="00811F90">
        <w:rPr>
          <w:rFonts w:ascii="Times New Roman" w:eastAsia="Times New Roman" w:hAnsi="Times New Roman" w:cs="Times New Roman"/>
          <w:sz w:val="28"/>
          <w:szCs w:val="28"/>
        </w:rPr>
        <w:t xml:space="preserve">Также, по </w:t>
      </w: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подразделу 0113 производились расходы </w:t>
      </w:r>
      <w:bookmarkEnd w:id="55"/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прочих обязательств органов местного самоуправления:</w:t>
      </w:r>
    </w:p>
    <w:p w14:paraId="06ED33D9" w14:textId="38D028B3" w:rsidR="004A3C2B" w:rsidRPr="0015386E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386E">
        <w:rPr>
          <w:rFonts w:ascii="Times New Roman" w:hAnsi="Times New Roman"/>
          <w:sz w:val="28"/>
          <w:szCs w:val="28"/>
        </w:rPr>
        <w:t xml:space="preserve">расходы на обслуживание программ и приобретение лицензий </w:t>
      </w:r>
      <w:r w:rsidR="0025668F">
        <w:rPr>
          <w:rFonts w:ascii="Times New Roman" w:hAnsi="Times New Roman"/>
          <w:sz w:val="28"/>
          <w:szCs w:val="28"/>
        </w:rPr>
        <w:t xml:space="preserve">- </w:t>
      </w:r>
      <w:r w:rsidR="00242D1E">
        <w:rPr>
          <w:rFonts w:ascii="Times New Roman" w:hAnsi="Times New Roman"/>
          <w:sz w:val="28"/>
          <w:szCs w:val="28"/>
        </w:rPr>
        <w:t xml:space="preserve">              </w:t>
      </w:r>
      <w:r w:rsidR="00D35D57">
        <w:rPr>
          <w:rFonts w:ascii="Times New Roman" w:hAnsi="Times New Roman"/>
          <w:sz w:val="28"/>
          <w:szCs w:val="28"/>
        </w:rPr>
        <w:t>315,8</w:t>
      </w:r>
      <w:r w:rsidRPr="0015386E">
        <w:rPr>
          <w:rFonts w:ascii="Times New Roman" w:hAnsi="Times New Roman"/>
          <w:sz w:val="28"/>
          <w:szCs w:val="28"/>
        </w:rPr>
        <w:t xml:space="preserve"> тыс. руб.;</w:t>
      </w:r>
    </w:p>
    <w:p w14:paraId="503AA0C0" w14:textId="745A671A" w:rsidR="004A3C2B" w:rsidRPr="0015386E" w:rsidRDefault="0015386E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386E">
        <w:rPr>
          <w:rFonts w:ascii="Times New Roman" w:hAnsi="Times New Roman" w:cs="Times New Roman"/>
          <w:sz w:val="28"/>
          <w:szCs w:val="28"/>
        </w:rPr>
        <w:t>взносы в ассоциацию муниципальных образований Краснодарского края</w:t>
      </w:r>
      <w:r w:rsidR="004A3C2B" w:rsidRPr="0015386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15386E">
        <w:rPr>
          <w:rFonts w:ascii="Times New Roman" w:hAnsi="Times New Roman" w:cs="Times New Roman"/>
          <w:sz w:val="28"/>
          <w:szCs w:val="28"/>
        </w:rPr>
        <w:t>3,6</w:t>
      </w:r>
      <w:r w:rsidR="004A3C2B" w:rsidRPr="0015386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435CD4C" w14:textId="2DF1126D" w:rsidR="004A3C2B" w:rsidRPr="00811F90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1F90">
        <w:rPr>
          <w:rFonts w:ascii="Times New Roman" w:hAnsi="Times New Roman" w:cs="Times New Roman"/>
          <w:sz w:val="28"/>
          <w:szCs w:val="28"/>
        </w:rPr>
        <w:t xml:space="preserve">компенсационные выплаты </w:t>
      </w:r>
      <w:bookmarkStart w:id="56" w:name="_Hlk132808689"/>
      <w:r w:rsidRPr="00811F90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 w:rsidR="007367BC">
        <w:rPr>
          <w:rFonts w:ascii="Times New Roman" w:hAnsi="Times New Roman" w:cs="Times New Roman"/>
          <w:sz w:val="28"/>
          <w:szCs w:val="28"/>
        </w:rPr>
        <w:t xml:space="preserve">комитета территориального общественного самоуправления (далее – </w:t>
      </w:r>
      <w:r w:rsidRPr="00811F90">
        <w:rPr>
          <w:rFonts w:ascii="Times New Roman" w:hAnsi="Times New Roman" w:cs="Times New Roman"/>
          <w:sz w:val="28"/>
          <w:szCs w:val="28"/>
        </w:rPr>
        <w:t>КТОС</w:t>
      </w:r>
      <w:r w:rsidR="007367BC">
        <w:rPr>
          <w:rFonts w:ascii="Times New Roman" w:hAnsi="Times New Roman" w:cs="Times New Roman"/>
          <w:sz w:val="28"/>
          <w:szCs w:val="28"/>
        </w:rPr>
        <w:t xml:space="preserve">) </w:t>
      </w:r>
      <w:bookmarkEnd w:id="56"/>
      <w:r w:rsidR="007367BC">
        <w:rPr>
          <w:rFonts w:ascii="Times New Roman" w:hAnsi="Times New Roman" w:cs="Times New Roman"/>
          <w:sz w:val="28"/>
          <w:szCs w:val="28"/>
        </w:rPr>
        <w:t>в сумме</w:t>
      </w:r>
      <w:r w:rsidRPr="00811F90">
        <w:rPr>
          <w:rFonts w:ascii="Times New Roman" w:hAnsi="Times New Roman" w:cs="Times New Roman"/>
          <w:sz w:val="28"/>
          <w:szCs w:val="28"/>
        </w:rPr>
        <w:t xml:space="preserve"> </w:t>
      </w:r>
      <w:r w:rsidR="00811F90" w:rsidRPr="00811F90">
        <w:rPr>
          <w:rFonts w:ascii="Times New Roman" w:hAnsi="Times New Roman" w:cs="Times New Roman"/>
          <w:sz w:val="28"/>
          <w:szCs w:val="28"/>
        </w:rPr>
        <w:t>8</w:t>
      </w:r>
      <w:r w:rsidRPr="00811F90">
        <w:rPr>
          <w:rFonts w:ascii="Times New Roman" w:hAnsi="Times New Roman" w:cs="Times New Roman"/>
          <w:sz w:val="28"/>
          <w:szCs w:val="28"/>
        </w:rPr>
        <w:t>8,8 тыс. руб</w:t>
      </w:r>
      <w:r w:rsidR="00A926FA">
        <w:rPr>
          <w:rFonts w:ascii="Times New Roman" w:hAnsi="Times New Roman" w:cs="Times New Roman"/>
          <w:sz w:val="28"/>
          <w:szCs w:val="28"/>
        </w:rPr>
        <w:t>.</w:t>
      </w:r>
    </w:p>
    <w:p w14:paraId="4F11DDDC" w14:textId="70B3C68B" w:rsidR="004A3C2B" w:rsidRPr="00811F90" w:rsidRDefault="004A3C2B" w:rsidP="00000794">
      <w:pPr>
        <w:spacing w:after="0" w:line="240" w:lineRule="auto"/>
        <w:ind w:firstLine="615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регистрация права собственности на недвижимое имущество в сумме </w:t>
      </w:r>
      <w:r w:rsidR="00242D1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</w:t>
      </w:r>
      <w:r w:rsidR="00D35D57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3B47D4"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>16,</w:t>
      </w:r>
      <w:r w:rsidR="00D35D57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</w:p>
    <w:p w14:paraId="7B79277F" w14:textId="37F405E4" w:rsidR="004A3C2B" w:rsidRDefault="004A3C2B" w:rsidP="00000794">
      <w:pPr>
        <w:spacing w:after="0" w:line="240" w:lineRule="auto"/>
        <w:ind w:firstLine="61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7" w:name="_Hlk132810816"/>
      <w:r w:rsidRPr="00811F90">
        <w:rPr>
          <w:rFonts w:ascii="Times New Roman" w:eastAsia="Times New Roman" w:hAnsi="Times New Roman" w:cs="Times New Roman"/>
          <w:sz w:val="28"/>
          <w:szCs w:val="28"/>
        </w:rPr>
        <w:t xml:space="preserve">В ходе экспертно-аналитического мероприятия установлено, что </w:t>
      </w: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0E506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</w:t>
      </w: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>202</w:t>
      </w:r>
      <w:r w:rsidR="00F13A61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году по разделу 0113 производились расходы прочих обязательств органов местного самоуправления в общей сумме </w:t>
      </w:r>
      <w:r w:rsidR="00F13A61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3B47D4"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>0,0</w:t>
      </w: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руб.:</w:t>
      </w:r>
      <w:r w:rsidR="007F40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уплата </w:t>
      </w:r>
      <w:r w:rsidR="00F13A61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административн</w:t>
      </w:r>
      <w:r w:rsidR="007F4098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811F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bookmarkStart w:id="58" w:name="_Hlk101453196"/>
      <w:r w:rsidRPr="00811F90">
        <w:rPr>
          <w:rFonts w:ascii="Times New Roman" w:eastAsia="Calibri" w:hAnsi="Times New Roman" w:cs="Times New Roman"/>
          <w:sz w:val="28"/>
          <w:szCs w:val="28"/>
          <w:lang w:eastAsia="en-US"/>
        </w:rPr>
        <w:t>штраф</w:t>
      </w:r>
      <w:r w:rsidR="007F409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B47D4" w:rsidRPr="00811F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bookmarkEnd w:id="58"/>
      <w:r w:rsidR="007F40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Роспотребнадзора </w:t>
      </w:r>
      <w:r w:rsidRPr="00811F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сумме </w:t>
      </w:r>
      <w:r w:rsidR="00F13A61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3B47D4" w:rsidRPr="00811F90">
        <w:rPr>
          <w:rFonts w:ascii="Times New Roman" w:eastAsia="Calibri" w:hAnsi="Times New Roman" w:cs="Times New Roman"/>
          <w:sz w:val="28"/>
          <w:szCs w:val="28"/>
          <w:lang w:eastAsia="en-US"/>
        </w:rPr>
        <w:t>0,0</w:t>
      </w:r>
      <w:r w:rsidRPr="00811F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</w:t>
      </w:r>
    </w:p>
    <w:p w14:paraId="10A98180" w14:textId="50851595" w:rsidR="004A3C2B" w:rsidRPr="002A7768" w:rsidRDefault="004A3C2B" w:rsidP="00000794">
      <w:pPr>
        <w:spacing w:after="0" w:line="240" w:lineRule="auto"/>
        <w:ind w:firstLine="615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15921">
        <w:rPr>
          <w:rFonts w:ascii="Times New Roman" w:eastAsia="Times New Roman" w:hAnsi="Times New Roman" w:cs="Times New Roman"/>
          <w:bCs/>
          <w:sz w:val="28"/>
          <w:szCs w:val="28"/>
        </w:rPr>
        <w:t>В нарушение статьи 34 Б</w:t>
      </w:r>
      <w:r w:rsidR="006222A0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r w:rsidRPr="00415921">
        <w:rPr>
          <w:rFonts w:ascii="Times New Roman" w:eastAsia="Times New Roman" w:hAnsi="Times New Roman" w:cs="Times New Roman"/>
          <w:bCs/>
          <w:sz w:val="28"/>
          <w:szCs w:val="28"/>
        </w:rPr>
        <w:t>РФ «</w:t>
      </w:r>
      <w:r w:rsidRPr="004159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Принцип эффективности использования бюджетных средств» установлено </w:t>
      </w:r>
      <w:r w:rsidRPr="00415921">
        <w:rPr>
          <w:rFonts w:ascii="Times New Roman" w:eastAsia="Times New Roman" w:hAnsi="Times New Roman" w:cs="Times New Roman"/>
          <w:bCs/>
          <w:sz w:val="28"/>
          <w:szCs w:val="28"/>
        </w:rPr>
        <w:t xml:space="preserve">неэффективное расходование бюджетных средств </w:t>
      </w:r>
      <w:r w:rsidR="00A926FA">
        <w:rPr>
          <w:rFonts w:ascii="Times New Roman" w:eastAsia="Times New Roman" w:hAnsi="Times New Roman" w:cs="Times New Roman"/>
          <w:bCs/>
          <w:sz w:val="28"/>
          <w:szCs w:val="28"/>
        </w:rPr>
        <w:t xml:space="preserve">в виде </w:t>
      </w:r>
      <w:r w:rsidRPr="00415921">
        <w:rPr>
          <w:rFonts w:ascii="Times New Roman" w:eastAsia="Times New Roman" w:hAnsi="Times New Roman" w:cs="Times New Roman"/>
          <w:bCs/>
          <w:sz w:val="28"/>
          <w:szCs w:val="28"/>
        </w:rPr>
        <w:t>уплат</w:t>
      </w:r>
      <w:r w:rsidR="00A926FA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Pr="00415921">
        <w:rPr>
          <w:rFonts w:ascii="Times New Roman" w:eastAsia="Times New Roman" w:hAnsi="Times New Roman" w:cs="Times New Roman"/>
          <w:bCs/>
          <w:sz w:val="28"/>
          <w:szCs w:val="28"/>
        </w:rPr>
        <w:t xml:space="preserve"> штраф</w:t>
      </w:r>
      <w:r w:rsidR="00C7432D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415921">
        <w:rPr>
          <w:rFonts w:ascii="Times New Roman" w:eastAsia="Times New Roman" w:hAnsi="Times New Roman" w:cs="Times New Roman"/>
          <w:bCs/>
          <w:sz w:val="28"/>
          <w:szCs w:val="28"/>
        </w:rPr>
        <w:t xml:space="preserve">, в общей сумме </w:t>
      </w:r>
      <w:r w:rsidR="00F13A61">
        <w:rPr>
          <w:rFonts w:ascii="Times New Roman" w:eastAsia="Times New Roman" w:hAnsi="Times New Roman" w:cs="Times New Roman"/>
          <w:bCs/>
          <w:sz w:val="28"/>
          <w:szCs w:val="28"/>
        </w:rPr>
        <w:t>10,0</w:t>
      </w:r>
      <w:r w:rsidRPr="00415921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руб.</w:t>
      </w:r>
    </w:p>
    <w:p w14:paraId="6539D3B2" w14:textId="0059DBE0" w:rsidR="00BB2278" w:rsidRDefault="00BB2278" w:rsidP="00000794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A7768">
        <w:rPr>
          <w:rFonts w:ascii="Times New Roman" w:hAnsi="Times New Roman"/>
          <w:sz w:val="28"/>
          <w:szCs w:val="28"/>
        </w:rPr>
        <w:t>При классификации нарушений контрольно-счетная палата использ</w:t>
      </w:r>
      <w:r>
        <w:rPr>
          <w:rFonts w:ascii="Times New Roman" w:hAnsi="Times New Roman"/>
          <w:sz w:val="28"/>
          <w:szCs w:val="28"/>
        </w:rPr>
        <w:t>овала</w:t>
      </w:r>
      <w:r w:rsidRPr="002A7768">
        <w:rPr>
          <w:rFonts w:ascii="Times New Roman" w:hAnsi="Times New Roman"/>
          <w:sz w:val="28"/>
          <w:szCs w:val="28"/>
        </w:rPr>
        <w:t xml:space="preserve"> Классификатор нарушений, одобренный с внесенными изменениями и дополнениями Конференцией Совета контрольно-счетных органов Краснодарского </w:t>
      </w:r>
      <w:r w:rsidRPr="0004190F">
        <w:rPr>
          <w:rFonts w:ascii="Times New Roman" w:hAnsi="Times New Roman"/>
          <w:sz w:val="28"/>
          <w:szCs w:val="28"/>
        </w:rPr>
        <w:t>края 28.04.2021 года</w:t>
      </w:r>
      <w:r w:rsidRPr="002A7768">
        <w:rPr>
          <w:rFonts w:ascii="Times New Roman" w:hAnsi="Times New Roman"/>
          <w:sz w:val="28"/>
          <w:szCs w:val="28"/>
        </w:rPr>
        <w:t xml:space="preserve"> (далее - Классификатор нарушений).</w:t>
      </w:r>
      <w:r w:rsidRPr="002A7768">
        <w:rPr>
          <w:rFonts w:ascii="Times New Roman" w:eastAsia="Times New Roman" w:hAnsi="Times New Roman" w:cs="Times New Roman"/>
          <w:bCs/>
          <w:sz w:val="28"/>
          <w:szCs w:val="20"/>
        </w:rPr>
        <w:t xml:space="preserve"> Вышеуказанное нарушение будет </w:t>
      </w:r>
      <w:r w:rsidRPr="001972F7">
        <w:rPr>
          <w:rFonts w:ascii="Times New Roman" w:eastAsia="Times New Roman" w:hAnsi="Times New Roman" w:cs="Times New Roman"/>
          <w:bCs/>
          <w:sz w:val="28"/>
          <w:szCs w:val="20"/>
        </w:rPr>
        <w:t xml:space="preserve">отражено </w:t>
      </w:r>
      <w:r w:rsidR="00AF2DE5">
        <w:rPr>
          <w:rFonts w:ascii="Times New Roman" w:eastAsia="Times New Roman" w:hAnsi="Times New Roman" w:cs="Times New Roman"/>
          <w:bCs/>
          <w:sz w:val="28"/>
          <w:szCs w:val="20"/>
        </w:rPr>
        <w:t>по</w:t>
      </w:r>
      <w:r w:rsidRPr="001972F7">
        <w:rPr>
          <w:rFonts w:ascii="Times New Roman" w:eastAsia="Times New Roman" w:hAnsi="Times New Roman" w:cs="Times New Roman"/>
          <w:bCs/>
          <w:sz w:val="28"/>
          <w:szCs w:val="20"/>
        </w:rPr>
        <w:t xml:space="preserve"> пункт</w:t>
      </w:r>
      <w:r w:rsidR="00AF2DE5">
        <w:rPr>
          <w:rFonts w:ascii="Times New Roman" w:eastAsia="Times New Roman" w:hAnsi="Times New Roman" w:cs="Times New Roman"/>
          <w:bCs/>
          <w:sz w:val="28"/>
          <w:szCs w:val="20"/>
        </w:rPr>
        <w:t>у</w:t>
      </w:r>
      <w:r w:rsidRPr="001972F7">
        <w:rPr>
          <w:rFonts w:ascii="Times New Roman" w:eastAsia="Times New Roman" w:hAnsi="Times New Roman" w:cs="Times New Roman"/>
          <w:bCs/>
          <w:sz w:val="28"/>
          <w:szCs w:val="20"/>
        </w:rPr>
        <w:t xml:space="preserve"> 1.2.121к раздела 1.2 «Недостижение результата (или наилучшего результата), установленного при предоставлении бюджетных средств, с использованием наименьшего объема бюджетных средств» Классификатора нарушений</w:t>
      </w:r>
      <w:r w:rsidR="00AF2DE5">
        <w:rPr>
          <w:rFonts w:ascii="Times New Roman" w:eastAsia="Times New Roman" w:hAnsi="Times New Roman" w:cs="Times New Roman"/>
          <w:bCs/>
          <w:sz w:val="28"/>
          <w:szCs w:val="20"/>
        </w:rPr>
        <w:t>.</w:t>
      </w:r>
    </w:p>
    <w:bookmarkEnd w:id="57"/>
    <w:p w14:paraId="7FBCEFB3" w14:textId="77777777" w:rsidR="00E7772A" w:rsidRPr="001972F7" w:rsidRDefault="00E7772A" w:rsidP="00000794">
      <w:pPr>
        <w:spacing w:after="0" w:line="240" w:lineRule="auto"/>
        <w:ind w:right="-285" w:firstLine="28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CFB6DD" w14:textId="726DA5F0" w:rsidR="004A3C2B" w:rsidRPr="00AF2DE5" w:rsidRDefault="004A3C2B" w:rsidP="00000794">
      <w:pPr>
        <w:spacing w:after="0" w:line="240" w:lineRule="auto"/>
        <w:ind w:firstLineChars="412" w:firstLine="1154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AF2DE5">
        <w:rPr>
          <w:rFonts w:ascii="Times New Roman" w:hAnsi="Times New Roman" w:cs="Times New Roman"/>
          <w:bCs/>
          <w:sz w:val="28"/>
          <w:szCs w:val="28"/>
          <w:lang w:eastAsia="ar-SA"/>
        </w:rPr>
        <w:t>Раздел 0200 «Национальная оборона».</w:t>
      </w:r>
      <w:bookmarkStart w:id="59" w:name="_Hlk132188349"/>
    </w:p>
    <w:bookmarkEnd w:id="59"/>
    <w:p w14:paraId="11A725CA" w14:textId="59BAD61A" w:rsidR="004A3C2B" w:rsidRDefault="004A3C2B" w:rsidP="00000794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0203 Мобилизационная и вневойсковая подготовка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54616044" w14:textId="77777777" w:rsidR="004A3C2B" w:rsidRDefault="004A3C2B" w:rsidP="00000794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36B6FF26" w14:textId="7F822084" w:rsidR="004A3C2B" w:rsidRPr="00CA3893" w:rsidRDefault="004A3C2B" w:rsidP="00000794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Удельный вес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фактических 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>бюджетных ассигнований по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>данному разделу в общей сумме расходов в 202</w:t>
      </w:r>
      <w:r w:rsidR="00454247">
        <w:rPr>
          <w:rFonts w:ascii="Times New Roman" w:eastAsia="Lucida Sans Unicode" w:hAnsi="Times New Roman" w:cs="Times New Roman"/>
          <w:sz w:val="28"/>
          <w:szCs w:val="28"/>
          <w:lang w:eastAsia="ar-SA"/>
        </w:rPr>
        <w:t>2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году составляет </w:t>
      </w:r>
      <w:r w:rsidR="00B05DB4">
        <w:rPr>
          <w:rFonts w:ascii="Times New Roman" w:eastAsia="Lucida Sans Unicode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,</w:t>
      </w:r>
      <w:r w:rsidR="00454247">
        <w:rPr>
          <w:rFonts w:ascii="Times New Roman" w:eastAsia="Lucida Sans Unicode" w:hAnsi="Times New Roman" w:cs="Times New Roman"/>
          <w:sz w:val="28"/>
          <w:szCs w:val="28"/>
          <w:lang w:eastAsia="ar-SA"/>
        </w:rPr>
        <w:t>4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%.</w:t>
      </w:r>
    </w:p>
    <w:p w14:paraId="3754F77B" w14:textId="780C2BE1" w:rsidR="004A3C2B" w:rsidRPr="00DB64BE" w:rsidRDefault="004A3C2B" w:rsidP="0000079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C45">
        <w:rPr>
          <w:rFonts w:ascii="Times New Roman" w:hAnsi="Times New Roman" w:cs="Times New Roman"/>
          <w:sz w:val="28"/>
          <w:szCs w:val="28"/>
        </w:rPr>
        <w:t xml:space="preserve">При утвержденных расходах в размере </w:t>
      </w:r>
      <w:r w:rsidR="00B05DB4">
        <w:rPr>
          <w:rFonts w:ascii="Times New Roman" w:hAnsi="Times New Roman" w:cs="Times New Roman"/>
          <w:sz w:val="28"/>
          <w:szCs w:val="28"/>
        </w:rPr>
        <w:t>2</w:t>
      </w:r>
      <w:r w:rsidR="00454247">
        <w:rPr>
          <w:rFonts w:ascii="Times New Roman" w:hAnsi="Times New Roman" w:cs="Times New Roman"/>
          <w:sz w:val="28"/>
          <w:szCs w:val="28"/>
        </w:rPr>
        <w:t>90</w:t>
      </w:r>
      <w:r w:rsidR="00B05DB4">
        <w:rPr>
          <w:rFonts w:ascii="Times New Roman" w:hAnsi="Times New Roman" w:cs="Times New Roman"/>
          <w:sz w:val="28"/>
          <w:szCs w:val="28"/>
        </w:rPr>
        <w:t>,0</w:t>
      </w:r>
      <w:r w:rsidRPr="00016C45">
        <w:rPr>
          <w:rFonts w:ascii="Times New Roman" w:hAnsi="Times New Roman" w:cs="Times New Roman"/>
          <w:sz w:val="28"/>
          <w:szCs w:val="28"/>
        </w:rPr>
        <w:t xml:space="preserve"> тыс. руб., фактический</w:t>
      </w:r>
      <w:r w:rsidRPr="00D42DDC">
        <w:rPr>
          <w:rFonts w:ascii="Times New Roman" w:hAnsi="Times New Roman" w:cs="Times New Roman"/>
          <w:sz w:val="28"/>
          <w:szCs w:val="28"/>
        </w:rPr>
        <w:t xml:space="preserve"> расход бюджетных ассигнований составил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DB4">
        <w:rPr>
          <w:rFonts w:ascii="Times New Roman" w:hAnsi="Times New Roman" w:cs="Times New Roman"/>
          <w:sz w:val="28"/>
          <w:szCs w:val="28"/>
        </w:rPr>
        <w:t>2</w:t>
      </w:r>
      <w:r w:rsidR="00454247">
        <w:rPr>
          <w:rFonts w:ascii="Times New Roman" w:hAnsi="Times New Roman" w:cs="Times New Roman"/>
          <w:sz w:val="28"/>
          <w:szCs w:val="28"/>
        </w:rPr>
        <w:t>90</w:t>
      </w:r>
      <w:r w:rsidR="00B05DB4">
        <w:rPr>
          <w:rFonts w:ascii="Times New Roman" w:hAnsi="Times New Roman" w:cs="Times New Roman"/>
          <w:sz w:val="28"/>
          <w:szCs w:val="28"/>
        </w:rPr>
        <w:t>,0</w:t>
      </w:r>
      <w:r w:rsidRPr="00D42DD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DDC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B0504F">
        <w:rPr>
          <w:rFonts w:ascii="Times New Roman" w:hAnsi="Times New Roman" w:cs="Times New Roman"/>
          <w:sz w:val="28"/>
          <w:szCs w:val="28"/>
        </w:rPr>
        <w:t>или 100,0 %. Расходы произведены на заработную плату специалист</w:t>
      </w:r>
      <w:r w:rsidR="00B0504F" w:rsidRPr="00B0504F">
        <w:rPr>
          <w:rFonts w:ascii="Times New Roman" w:hAnsi="Times New Roman" w:cs="Times New Roman"/>
          <w:sz w:val="28"/>
          <w:szCs w:val="28"/>
        </w:rPr>
        <w:t>у,</w:t>
      </w:r>
      <w:r w:rsidRPr="00B0504F">
        <w:rPr>
          <w:rFonts w:ascii="Times New Roman" w:hAnsi="Times New Roman" w:cs="Times New Roman"/>
          <w:sz w:val="28"/>
          <w:szCs w:val="28"/>
        </w:rPr>
        <w:t xml:space="preserve"> </w:t>
      </w:r>
      <w:r w:rsidR="00B0504F" w:rsidRPr="00B0504F">
        <w:rPr>
          <w:rFonts w:ascii="Times New Roman" w:eastAsia="Times New Roman" w:hAnsi="Times New Roman" w:cs="Times New Roman"/>
          <w:sz w:val="28"/>
          <w:szCs w:val="28"/>
        </w:rPr>
        <w:t>осущ</w:t>
      </w:r>
      <w:r w:rsidR="00B0504F" w:rsidRPr="008E0A9D">
        <w:rPr>
          <w:rFonts w:ascii="Times New Roman" w:eastAsia="Times New Roman" w:hAnsi="Times New Roman" w:cs="Times New Roman"/>
          <w:sz w:val="28"/>
          <w:szCs w:val="28"/>
        </w:rPr>
        <w:t>ествл</w:t>
      </w:r>
      <w:r w:rsidR="00B0504F">
        <w:rPr>
          <w:rFonts w:ascii="Times New Roman" w:eastAsia="Times New Roman" w:hAnsi="Times New Roman" w:cs="Times New Roman"/>
          <w:sz w:val="28"/>
          <w:szCs w:val="28"/>
        </w:rPr>
        <w:t>яющему</w:t>
      </w:r>
      <w:r w:rsidR="00B0504F" w:rsidRPr="008E0A9D">
        <w:rPr>
          <w:rFonts w:ascii="Times New Roman" w:eastAsia="Times New Roman" w:hAnsi="Times New Roman" w:cs="Times New Roman"/>
          <w:sz w:val="28"/>
          <w:szCs w:val="28"/>
        </w:rPr>
        <w:t xml:space="preserve"> первичн</w:t>
      </w:r>
      <w:r w:rsidR="00B0504F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B0504F" w:rsidRPr="008E0A9D">
        <w:rPr>
          <w:rFonts w:ascii="Times New Roman" w:eastAsia="Times New Roman" w:hAnsi="Times New Roman" w:cs="Times New Roman"/>
          <w:sz w:val="28"/>
          <w:szCs w:val="28"/>
        </w:rPr>
        <w:t xml:space="preserve"> воинск</w:t>
      </w:r>
      <w:r w:rsidR="00B0504F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B0504F" w:rsidRPr="008E0A9D">
        <w:rPr>
          <w:rFonts w:ascii="Times New Roman" w:eastAsia="Times New Roman" w:hAnsi="Times New Roman" w:cs="Times New Roman"/>
          <w:sz w:val="28"/>
          <w:szCs w:val="28"/>
        </w:rPr>
        <w:t xml:space="preserve"> учет на территориях, где отсутствуют военные комиссариаты</w:t>
      </w:r>
      <w:r w:rsidR="00B0504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42DDC">
        <w:rPr>
          <w:rFonts w:ascii="Times New Roman" w:hAnsi="Times New Roman" w:cs="Times New Roman"/>
          <w:sz w:val="28"/>
          <w:szCs w:val="28"/>
        </w:rPr>
        <w:t xml:space="preserve">на обязательные платежи в фонды медицинского страхования, пенсионный фонд, фонд социального страхования. </w:t>
      </w:r>
    </w:p>
    <w:p w14:paraId="0EFA0075" w14:textId="02F00D36" w:rsidR="004A3C2B" w:rsidRPr="00AF2DE5" w:rsidRDefault="004A3C2B" w:rsidP="0000079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2DE5">
        <w:rPr>
          <w:rFonts w:ascii="Times New Roman" w:hAnsi="Times New Roman" w:cs="Times New Roman"/>
          <w:bCs/>
          <w:sz w:val="28"/>
          <w:szCs w:val="28"/>
        </w:rPr>
        <w:t>Раздел 400 «Национальная экономика»</w:t>
      </w:r>
    </w:p>
    <w:p w14:paraId="27F051B6" w14:textId="4AFAA948" w:rsidR="004A3C2B" w:rsidRDefault="004A3C2B" w:rsidP="00000794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Удельный вес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фактических 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>бюджетных ассигнований по данному разделу в общей сумме расходов в 202</w:t>
      </w:r>
      <w:r w:rsidR="00454247">
        <w:rPr>
          <w:rFonts w:ascii="Times New Roman" w:eastAsia="Lucida Sans Unicode" w:hAnsi="Times New Roman" w:cs="Times New Roman"/>
          <w:sz w:val="28"/>
          <w:szCs w:val="28"/>
          <w:lang w:eastAsia="ar-SA"/>
        </w:rPr>
        <w:t>2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году составляет </w:t>
      </w:r>
      <w:r w:rsidR="00454247">
        <w:rPr>
          <w:rFonts w:ascii="Times New Roman" w:eastAsia="Lucida Sans Unicode" w:hAnsi="Times New Roman" w:cs="Times New Roman"/>
          <w:sz w:val="28"/>
          <w:szCs w:val="28"/>
          <w:lang w:eastAsia="ar-SA"/>
        </w:rPr>
        <w:t>11</w:t>
      </w:r>
      <w:r w:rsidR="00B05DB4">
        <w:rPr>
          <w:rFonts w:ascii="Times New Roman" w:eastAsia="Lucida Sans Unicode" w:hAnsi="Times New Roman" w:cs="Times New Roman"/>
          <w:sz w:val="28"/>
          <w:szCs w:val="28"/>
          <w:lang w:eastAsia="ar-SA"/>
        </w:rPr>
        <w:t>,</w:t>
      </w:r>
      <w:r w:rsidR="00454247">
        <w:rPr>
          <w:rFonts w:ascii="Times New Roman" w:eastAsia="Lucida Sans Unicode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>%.</w:t>
      </w:r>
    </w:p>
    <w:p w14:paraId="497B785A" w14:textId="77777777" w:rsidR="004A3C2B" w:rsidRPr="00AB23EA" w:rsidRDefault="004A3C2B" w:rsidP="00000794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14:paraId="3D0E5A4E" w14:textId="4E377B2D" w:rsidR="004A3C2B" w:rsidRPr="00812970" w:rsidRDefault="004A3C2B" w:rsidP="00000794">
      <w:pPr>
        <w:widowControl w:val="0"/>
        <w:spacing w:after="0" w:line="240" w:lineRule="auto"/>
        <w:ind w:left="1273" w:firstLine="851"/>
        <w:rPr>
          <w:rFonts w:ascii="Times New Roman" w:hAnsi="Times New Roman" w:cs="Times New Roman"/>
          <w:iCs/>
          <w:sz w:val="28"/>
          <w:szCs w:val="28"/>
        </w:rPr>
      </w:pPr>
      <w:bookmarkStart w:id="60" w:name="_Hlk101191937"/>
      <w:r w:rsidRPr="005D3764">
        <w:rPr>
          <w:rFonts w:ascii="Times New Roman" w:hAnsi="Times New Roman" w:cs="Times New Roman"/>
          <w:iCs/>
          <w:sz w:val="28"/>
          <w:szCs w:val="28"/>
        </w:rPr>
        <w:t>Подраздел 0409 Дорожное хозяйство (дорожные</w:t>
      </w:r>
      <w:r>
        <w:rPr>
          <w:rFonts w:ascii="Times New Roman" w:hAnsi="Times New Roman" w:cs="Times New Roman"/>
          <w:iCs/>
          <w:sz w:val="28"/>
          <w:szCs w:val="28"/>
        </w:rPr>
        <w:t xml:space="preserve"> фонды).</w:t>
      </w:r>
    </w:p>
    <w:p w14:paraId="6AAB3C9F" w14:textId="2432B05F" w:rsidR="004A3C2B" w:rsidRDefault="004A3C2B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56B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Согласно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пояснительной записк</w:t>
      </w:r>
      <w:r w:rsidR="00454247"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765C4C">
        <w:rPr>
          <w:rFonts w:ascii="Times New Roman" w:eastAsia="Times New Roman" w:hAnsi="Times New Roman" w:cs="Times New Roman"/>
          <w:sz w:val="28"/>
          <w:szCs w:val="24"/>
          <w:lang w:eastAsia="ar-SA"/>
        </w:rPr>
        <w:t>к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</w:t>
      </w:r>
      <w:r w:rsidR="00765C4C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</w:t>
      </w:r>
      <w:r w:rsidRPr="00B551ED">
        <w:rPr>
          <w:rFonts w:ascii="Times New Roman" w:hAnsi="Times New Roman" w:cs="Times New Roman"/>
          <w:sz w:val="28"/>
          <w:szCs w:val="28"/>
        </w:rPr>
        <w:t>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0E506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5424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Start w:id="61" w:name="_Hlk101275624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по состоянию на 01.01.202</w:t>
      </w:r>
      <w:r w:rsidR="00CE6476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</w:t>
      </w:r>
      <w:bookmarkEnd w:id="61"/>
      <w:r w:rsidR="00AE6CE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 в соответствии с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форм</w:t>
      </w:r>
      <w:r w:rsidR="00AE6CEA">
        <w:rPr>
          <w:rFonts w:ascii="Times New Roman" w:eastAsia="Times New Roman" w:hAnsi="Times New Roman" w:cs="Times New Roman"/>
          <w:sz w:val="28"/>
          <w:szCs w:val="24"/>
          <w:lang w:eastAsia="ar-SA"/>
        </w:rPr>
        <w:t>ой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0503178 </w:t>
      </w:r>
      <w:r w:rsidRPr="00484418">
        <w:rPr>
          <w:rFonts w:ascii="Times New Roman" w:hAnsi="Times New Roman" w:cs="Times New Roman"/>
          <w:bCs/>
          <w:iCs/>
          <w:sz w:val="28"/>
          <w:szCs w:val="28"/>
        </w:rPr>
        <w:t>«Сведения об остатках денежных средств на счетах получателя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84418">
        <w:rPr>
          <w:rFonts w:ascii="Times New Roman" w:hAnsi="Times New Roman" w:cs="Times New Roman"/>
          <w:bCs/>
          <w:iCs/>
          <w:sz w:val="28"/>
          <w:szCs w:val="28"/>
        </w:rPr>
        <w:t>бюджетных средств»</w:t>
      </w:r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остаток средств</w:t>
      </w:r>
      <w:r w:rsidR="0066512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составил в сумме </w:t>
      </w:r>
      <w:r w:rsidR="00877BAD">
        <w:rPr>
          <w:rFonts w:ascii="Times New Roman" w:eastAsia="Times New Roman" w:hAnsi="Times New Roman" w:cs="Times New Roman"/>
          <w:color w:val="000000"/>
          <w:sz w:val="28"/>
          <w:szCs w:val="28"/>
        </w:rPr>
        <w:t>1 087,1</w:t>
      </w:r>
      <w:r w:rsidR="00D91022" w:rsidRPr="00D91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91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="00D91022" w:rsidRPr="00D91022"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r w:rsidR="00D91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в том числе </w:t>
      </w:r>
      <w:r w:rsidR="00D91022" w:rsidRPr="00D910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средства муниципального дорожного фонда Нововладимировского сельского </w:t>
      </w:r>
      <w:r w:rsidR="00D91022" w:rsidRPr="001972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="00CE6476" w:rsidRPr="001972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862,0 </w:t>
      </w:r>
      <w:r w:rsidR="00D91022" w:rsidRPr="001972F7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r w:rsidR="00D9102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D91022" w:rsidRPr="00D910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</w:t>
      </w:r>
      <w:r w:rsidR="00D9102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53F42AF8" w14:textId="1A7395EA" w:rsidR="00274385" w:rsidRDefault="004A3C2B" w:rsidP="000007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F5982">
        <w:rPr>
          <w:rFonts w:ascii="Times New Roman" w:hAnsi="Times New Roman" w:cs="Times New Roman"/>
          <w:bCs/>
          <w:sz w:val="28"/>
          <w:szCs w:val="28"/>
        </w:rPr>
        <w:t xml:space="preserve"> Письмом Министерства финансов Краснодарского края от</w:t>
      </w:r>
      <w:r w:rsidR="009567C4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8F59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67C4" w:rsidRPr="00CB2D86">
        <w:rPr>
          <w:rFonts w:ascii="Times New Roman" w:hAnsi="Times New Roman" w:cs="Times New Roman"/>
          <w:bCs/>
          <w:sz w:val="28"/>
          <w:szCs w:val="28"/>
        </w:rPr>
        <w:t xml:space="preserve">23.09.2021 года № 205-0203-15-6011/21 </w:t>
      </w:r>
      <w:r w:rsidRPr="008F5982">
        <w:rPr>
          <w:rFonts w:ascii="Times New Roman" w:hAnsi="Times New Roman" w:cs="Times New Roman"/>
          <w:bCs/>
          <w:sz w:val="28"/>
          <w:szCs w:val="28"/>
        </w:rPr>
        <w:t xml:space="preserve">«Расчеты дифференцированных нормативов отчислений в местные бюджеты от акцизов на автомобильный и прямогонный бензин, дизельное топливо, моторные масла для дизельных и карбюраторных двигателей, производимых на территории Российской Федерации, размеры нормативов отчислений от акцизов и прогнозируемые объемы доходов от указанного налога в бюджеты муниципальных образований Краснодарского края в 2021-2023 годах» </w:t>
      </w:r>
      <w:r w:rsidR="00A0230A" w:rsidRPr="008F5982">
        <w:rPr>
          <w:rFonts w:ascii="Times New Roman" w:hAnsi="Times New Roman" w:cs="Times New Roman"/>
          <w:bCs/>
          <w:sz w:val="28"/>
          <w:szCs w:val="28"/>
        </w:rPr>
        <w:t>Нововладимировско</w:t>
      </w:r>
      <w:r w:rsidR="001F0E50">
        <w:rPr>
          <w:rFonts w:ascii="Times New Roman" w:hAnsi="Times New Roman" w:cs="Times New Roman"/>
          <w:bCs/>
          <w:sz w:val="28"/>
          <w:szCs w:val="28"/>
        </w:rPr>
        <w:t>му</w:t>
      </w:r>
      <w:r w:rsidRPr="008F5982">
        <w:rPr>
          <w:rFonts w:ascii="Times New Roman" w:hAnsi="Times New Roman" w:cs="Times New Roman"/>
          <w:bCs/>
          <w:sz w:val="28"/>
          <w:szCs w:val="28"/>
        </w:rPr>
        <w:t xml:space="preserve"> сельскому поселению доведен объем по поступлению акциза в </w:t>
      </w:r>
      <w:r w:rsidRPr="001972F7">
        <w:rPr>
          <w:rFonts w:ascii="Times New Roman" w:hAnsi="Times New Roman" w:cs="Times New Roman"/>
          <w:bCs/>
          <w:sz w:val="28"/>
          <w:szCs w:val="28"/>
        </w:rPr>
        <w:t xml:space="preserve">сумме </w:t>
      </w:r>
      <w:r w:rsidR="00F36E4D" w:rsidRPr="001972F7">
        <w:rPr>
          <w:rFonts w:ascii="Times New Roman" w:hAnsi="Times New Roman" w:cs="Times New Roman"/>
          <w:bCs/>
          <w:sz w:val="28"/>
          <w:szCs w:val="28"/>
        </w:rPr>
        <w:t>2 618,1</w:t>
      </w:r>
      <w:r w:rsidRPr="008F5982">
        <w:rPr>
          <w:rFonts w:ascii="Times New Roman" w:hAnsi="Times New Roman" w:cs="Times New Roman"/>
          <w:bCs/>
          <w:sz w:val="28"/>
          <w:szCs w:val="28"/>
        </w:rPr>
        <w:t xml:space="preserve"> тыс. руб</w:t>
      </w:r>
      <w:r w:rsidR="00674E72" w:rsidRPr="008F598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6C709466" w14:textId="3BD4AC85" w:rsidR="00274385" w:rsidRPr="00F16AF6" w:rsidRDefault="00274385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6934">
        <w:rPr>
          <w:rFonts w:ascii="Times New Roman" w:hAnsi="Times New Roman" w:cs="Times New Roman"/>
          <w:bCs/>
          <w:sz w:val="28"/>
          <w:szCs w:val="28"/>
        </w:rPr>
        <w:t xml:space="preserve">Решением </w:t>
      </w:r>
      <w:r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Совета Нововладимировского сельского поселения Тбилисского района от 20.12.2022 года № 136 «О бюджете Нововладимировского сельского поселения Тбилисского района на 2022 год» </w:t>
      </w:r>
      <w:r w:rsidRPr="00896934">
        <w:rPr>
          <w:rFonts w:ascii="Times New Roman" w:hAnsi="Times New Roman" w:cs="Times New Roman"/>
          <w:bCs/>
          <w:sz w:val="28"/>
          <w:szCs w:val="28"/>
        </w:rPr>
        <w:t>внесены изменения об уточнении суммы акцизов – 2</w:t>
      </w:r>
      <w:r w:rsidR="00765C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96934">
        <w:rPr>
          <w:rFonts w:ascii="Times New Roman" w:hAnsi="Times New Roman" w:cs="Times New Roman"/>
          <w:bCs/>
          <w:sz w:val="28"/>
          <w:szCs w:val="28"/>
        </w:rPr>
        <w:t>893,0 тыс. руб.</w:t>
      </w:r>
    </w:p>
    <w:p w14:paraId="2487332A" w14:textId="35003A32" w:rsidR="00674E72" w:rsidRDefault="00674E72" w:rsidP="000007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4E72">
        <w:rPr>
          <w:rFonts w:ascii="Times New Roman" w:eastAsia="Times New Roman" w:hAnsi="Times New Roman" w:cs="Times New Roman"/>
          <w:sz w:val="28"/>
          <w:szCs w:val="28"/>
        </w:rPr>
        <w:t>Всего плановые назначения дорожного фонда должны быть у</w:t>
      </w:r>
      <w:r w:rsidRPr="00674E7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тверждены в 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сумме </w:t>
      </w:r>
      <w:r w:rsidR="00CE6476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3</w:t>
      </w:r>
      <w:r w:rsidR="00765C4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CE6476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755,0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 </w:t>
      </w:r>
      <w:r w:rsidR="00CE6476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(862,0</w:t>
      </w:r>
      <w:r w:rsidR="00765C4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</w:t>
      </w:r>
      <w:r w:rsidR="00CE6476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+2 893,0</w:t>
      </w:r>
      <w:r w:rsidR="00765C4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</w:t>
      </w:r>
      <w:r w:rsidR="00CE6476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)</w:t>
      </w:r>
      <w:r w:rsidR="00274385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CE6476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F07185" w:rsidRPr="001972F7">
        <w:rPr>
          <w:rFonts w:ascii="Times New Roman" w:eastAsia="Times New Roman" w:hAnsi="Times New Roman" w:cs="Times New Roman"/>
          <w:sz w:val="28"/>
          <w:szCs w:val="28"/>
        </w:rPr>
        <w:t>По данным формы 0503117 в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бюджете плановые назначения </w:t>
      </w:r>
      <w:r w:rsidR="00EC715E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утверждены 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сумме </w:t>
      </w:r>
      <w:r w:rsidR="00CE6476" w:rsidRPr="001972F7">
        <w:rPr>
          <w:rFonts w:ascii="Times New Roman" w:eastAsia="Times New Roman" w:hAnsi="Times New Roman" w:cs="Times New Roman"/>
          <w:sz w:val="28"/>
          <w:szCs w:val="28"/>
        </w:rPr>
        <w:t>3 195,0</w:t>
      </w:r>
      <w:r w:rsidR="00274385" w:rsidRPr="001972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72F7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14:paraId="3FD79D5B" w14:textId="7495444D" w:rsidR="00F16AF6" w:rsidRPr="00FC7EBA" w:rsidRDefault="00F16AF6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F16AF6">
        <w:rPr>
          <w:rFonts w:ascii="Times New Roman" w:eastAsia="Times New Roman" w:hAnsi="Times New Roman" w:cs="Times New Roman"/>
          <w:bCs/>
          <w:sz w:val="28"/>
          <w:szCs w:val="20"/>
        </w:rPr>
        <w:t xml:space="preserve">В нарушение пункта 2 Порядка формирования и использования бюджетных ассигнований дорожного фонда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Нововладимировского</w:t>
      </w:r>
      <w:r w:rsidRPr="00F16AF6">
        <w:rPr>
          <w:rFonts w:ascii="Times New Roman" w:eastAsia="Times New Roman" w:hAnsi="Times New Roman" w:cs="Times New Roman"/>
          <w:bCs/>
          <w:sz w:val="28"/>
          <w:szCs w:val="20"/>
        </w:rPr>
        <w:t xml:space="preserve"> сельского поселения Тбилисского района, утвержденного решением Совета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Нововладимировского</w:t>
      </w:r>
      <w:r w:rsidRPr="00F16AF6">
        <w:rPr>
          <w:rFonts w:ascii="Times New Roman" w:eastAsia="Times New Roman" w:hAnsi="Times New Roman" w:cs="Times New Roman"/>
          <w:bCs/>
          <w:sz w:val="28"/>
          <w:szCs w:val="20"/>
        </w:rPr>
        <w:t xml:space="preserve"> сельского поселения Тбилисского района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="00FC7EBA">
        <w:rPr>
          <w:rFonts w:ascii="Times New Roman" w:eastAsia="Times New Roman" w:hAnsi="Times New Roman" w:cs="Times New Roman"/>
          <w:bCs/>
          <w:sz w:val="28"/>
          <w:szCs w:val="20"/>
        </w:rPr>
        <w:t xml:space="preserve">                          </w:t>
      </w:r>
      <w:r w:rsidR="000E5061">
        <w:rPr>
          <w:rFonts w:ascii="Times New Roman" w:eastAsia="Times New Roman" w:hAnsi="Times New Roman" w:cs="Times New Roman"/>
          <w:bCs/>
          <w:sz w:val="28"/>
          <w:szCs w:val="20"/>
        </w:rPr>
        <w:t xml:space="preserve">              </w:t>
      </w:r>
      <w:r w:rsidR="00FC7EBA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 xml:space="preserve">от 27.09.2014 года № 352, </w:t>
      </w:r>
      <w:r w:rsidRPr="00F16AF6">
        <w:rPr>
          <w:rFonts w:ascii="Times New Roman" w:eastAsia="Times New Roman" w:hAnsi="Times New Roman" w:cs="Times New Roman"/>
          <w:bCs/>
          <w:sz w:val="28"/>
          <w:szCs w:val="20"/>
        </w:rPr>
        <w:t xml:space="preserve">«О создании муниципального дорожного фонда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Нововладимировского</w:t>
      </w:r>
      <w:r w:rsidRPr="00F16AF6">
        <w:rPr>
          <w:rFonts w:ascii="Times New Roman" w:eastAsia="Times New Roman" w:hAnsi="Times New Roman" w:cs="Times New Roman"/>
          <w:bCs/>
          <w:sz w:val="28"/>
          <w:szCs w:val="20"/>
        </w:rPr>
        <w:t xml:space="preserve"> сельского поселения Тбилисского района и утверждении порядка формирования и использования бюджетных ассигнований муниципального дорожного фонда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Нововладимировского</w:t>
      </w:r>
      <w:r w:rsidRPr="00F16AF6">
        <w:rPr>
          <w:rFonts w:ascii="Times New Roman" w:eastAsia="Times New Roman" w:hAnsi="Times New Roman" w:cs="Times New Roman"/>
          <w:bCs/>
          <w:sz w:val="28"/>
          <w:szCs w:val="20"/>
        </w:rPr>
        <w:t xml:space="preserve"> сельского поселения Тбилисского района» </w:t>
      </w:r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 xml:space="preserve">(далее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- </w:t>
      </w:r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>Порядок)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Pr="00F16AF6">
        <w:rPr>
          <w:rFonts w:ascii="Times New Roman" w:eastAsia="Times New Roman" w:hAnsi="Times New Roman" w:cs="Times New Roman"/>
          <w:bCs/>
          <w:sz w:val="28"/>
          <w:szCs w:val="20"/>
        </w:rPr>
        <w:t>объем утвержденных бюджетных ассигнований дорожного фонда в 2022 году не соответствует требованиям его формирования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 на сумму 560 тыс. руб.</w:t>
      </w:r>
      <w:r w:rsidRPr="00F16AF6">
        <w:rPr>
          <w:rFonts w:ascii="Times New Roman" w:eastAsia="Times New Roman" w:hAnsi="Times New Roman" w:cs="Times New Roman"/>
          <w:bCs/>
          <w:sz w:val="28"/>
          <w:szCs w:val="20"/>
        </w:rPr>
        <w:t>.</w:t>
      </w:r>
    </w:p>
    <w:p w14:paraId="4FF82F2D" w14:textId="2FF42D94" w:rsidR="00B74758" w:rsidRDefault="004A3C2B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72F7">
        <w:rPr>
          <w:rFonts w:ascii="Times New Roman" w:hAnsi="Times New Roman" w:cs="Times New Roman"/>
          <w:sz w:val="28"/>
          <w:szCs w:val="28"/>
        </w:rPr>
        <w:t xml:space="preserve">Расходы на финансирование дорожного хозяйства были произведены в сумме </w:t>
      </w:r>
      <w:r w:rsidR="00CE6476" w:rsidRPr="001972F7">
        <w:rPr>
          <w:rFonts w:ascii="Times New Roman" w:eastAsia="Times New Roman" w:hAnsi="Times New Roman" w:cs="Times New Roman"/>
          <w:sz w:val="28"/>
          <w:szCs w:val="28"/>
        </w:rPr>
        <w:t>2</w:t>
      </w:r>
      <w:r w:rsidR="00DF32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6476" w:rsidRPr="001972F7">
        <w:rPr>
          <w:rFonts w:ascii="Times New Roman" w:eastAsia="Times New Roman" w:hAnsi="Times New Roman" w:cs="Times New Roman"/>
          <w:sz w:val="28"/>
          <w:szCs w:val="28"/>
        </w:rPr>
        <w:t>326,1</w:t>
      </w:r>
      <w:r w:rsidR="00765C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72F7">
        <w:rPr>
          <w:rFonts w:ascii="Times New Roman" w:hAnsi="Times New Roman" w:cs="Times New Roman"/>
          <w:sz w:val="28"/>
          <w:szCs w:val="28"/>
        </w:rPr>
        <w:t>тыс. руб.</w:t>
      </w:r>
      <w:r w:rsidR="006A3E54" w:rsidRPr="001972F7">
        <w:rPr>
          <w:rFonts w:ascii="Times New Roman" w:hAnsi="Times New Roman" w:cs="Times New Roman"/>
          <w:sz w:val="28"/>
          <w:szCs w:val="28"/>
        </w:rPr>
        <w:t>, что соответствует</w:t>
      </w:r>
      <w:r w:rsidRPr="001972F7">
        <w:rPr>
          <w:rFonts w:ascii="Times New Roman" w:hAnsi="Times New Roman" w:cs="Times New Roman"/>
          <w:sz w:val="28"/>
          <w:szCs w:val="28"/>
        </w:rPr>
        <w:t xml:space="preserve"> </w:t>
      </w:r>
      <w:r w:rsidR="006A3E54" w:rsidRPr="001972F7">
        <w:rPr>
          <w:rFonts w:ascii="Times New Roman" w:eastAsia="Times New Roman" w:hAnsi="Times New Roman" w:cs="Times New Roman"/>
          <w:sz w:val="28"/>
          <w:szCs w:val="28"/>
        </w:rPr>
        <w:t>данным формы 0503117</w:t>
      </w:r>
      <w:r w:rsidR="00B74758">
        <w:rPr>
          <w:rFonts w:ascii="Times New Roman" w:eastAsia="Times New Roman" w:hAnsi="Times New Roman" w:cs="Times New Roman"/>
          <w:sz w:val="28"/>
          <w:szCs w:val="28"/>
        </w:rPr>
        <w:t>, в том числе</w:t>
      </w:r>
      <w:r w:rsidR="00F16AF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B74758">
        <w:rPr>
          <w:rFonts w:ascii="Times New Roman" w:eastAsia="Times New Roman" w:hAnsi="Times New Roman" w:cs="Times New Roman"/>
          <w:sz w:val="28"/>
          <w:szCs w:val="28"/>
        </w:rPr>
        <w:t>:</w:t>
      </w:r>
      <w:r w:rsidR="006A3E54" w:rsidRPr="001972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B9754CD" w14:textId="486390AE" w:rsidR="00B74758" w:rsidRDefault="00B74758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4758">
        <w:rPr>
          <w:rFonts w:ascii="Times New Roman" w:eastAsia="Times New Roman" w:hAnsi="Times New Roman" w:cs="Times New Roman"/>
          <w:sz w:val="28"/>
          <w:szCs w:val="28"/>
        </w:rPr>
        <w:t xml:space="preserve">осстановление откосов на участке дамбы через реку Бейсуг (пересечение улиц Пионерской и Набережной) в ст. Нововладимировской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 w:rsidR="00E4355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599,3 тыс. руб.;</w:t>
      </w:r>
    </w:p>
    <w:p w14:paraId="730C772C" w14:textId="157D460B" w:rsidR="00B74758" w:rsidRDefault="00B74758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74758">
        <w:rPr>
          <w:rFonts w:ascii="Times New Roman" w:eastAsia="Times New Roman" w:hAnsi="Times New Roman" w:cs="Times New Roman"/>
          <w:sz w:val="28"/>
          <w:szCs w:val="28"/>
        </w:rPr>
        <w:t>справление профиля дорожного полотна по ул. Советская от д</w:t>
      </w:r>
      <w:r>
        <w:rPr>
          <w:rFonts w:ascii="Times New Roman" w:eastAsia="Times New Roman" w:hAnsi="Times New Roman" w:cs="Times New Roman"/>
          <w:sz w:val="28"/>
          <w:szCs w:val="28"/>
        </w:rPr>
        <w:t>ома</w:t>
      </w:r>
      <w:r w:rsidRPr="00B747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5428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B74758">
        <w:rPr>
          <w:rFonts w:ascii="Times New Roman" w:eastAsia="Times New Roman" w:hAnsi="Times New Roman" w:cs="Times New Roman"/>
          <w:sz w:val="28"/>
          <w:szCs w:val="28"/>
        </w:rPr>
        <w:t>29 до д</w:t>
      </w:r>
      <w:r>
        <w:rPr>
          <w:rFonts w:ascii="Times New Roman" w:eastAsia="Times New Roman" w:hAnsi="Times New Roman" w:cs="Times New Roman"/>
          <w:sz w:val="28"/>
          <w:szCs w:val="28"/>
        </w:rPr>
        <w:t>ома</w:t>
      </w:r>
      <w:r w:rsidRPr="00B747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5428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4413F">
        <w:rPr>
          <w:rFonts w:ascii="Times New Roman" w:eastAsia="Times New Roman" w:hAnsi="Times New Roman" w:cs="Times New Roman"/>
          <w:sz w:val="28"/>
          <w:szCs w:val="28"/>
        </w:rPr>
        <w:t xml:space="preserve">93 </w:t>
      </w:r>
      <w:r w:rsidRPr="00B74758">
        <w:rPr>
          <w:rFonts w:ascii="Times New Roman" w:eastAsia="Times New Roman" w:hAnsi="Times New Roman" w:cs="Times New Roman"/>
          <w:sz w:val="28"/>
          <w:szCs w:val="28"/>
        </w:rPr>
        <w:t>в ст. Нововладимировской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D4413F">
        <w:rPr>
          <w:rFonts w:ascii="Times New Roman" w:eastAsia="Times New Roman" w:hAnsi="Times New Roman" w:cs="Times New Roman"/>
          <w:sz w:val="28"/>
          <w:szCs w:val="28"/>
        </w:rPr>
        <w:t>784,0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14:paraId="0F2F938D" w14:textId="77777777" w:rsidR="00D4413F" w:rsidRDefault="00D4413F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4413F">
        <w:rPr>
          <w:rFonts w:ascii="Times New Roman" w:eastAsia="Times New Roman" w:hAnsi="Times New Roman" w:cs="Times New Roman"/>
          <w:sz w:val="28"/>
          <w:szCs w:val="28"/>
        </w:rPr>
        <w:t>становка дорожных знаков</w:t>
      </w:r>
      <w:r>
        <w:rPr>
          <w:rFonts w:ascii="Times New Roman" w:eastAsia="Times New Roman" w:hAnsi="Times New Roman" w:cs="Times New Roman"/>
          <w:sz w:val="28"/>
          <w:szCs w:val="28"/>
        </w:rPr>
        <w:t>, н</w:t>
      </w:r>
      <w:r w:rsidRPr="00D4413F">
        <w:rPr>
          <w:rFonts w:ascii="Times New Roman" w:eastAsia="Times New Roman" w:hAnsi="Times New Roman" w:cs="Times New Roman"/>
          <w:sz w:val="28"/>
          <w:szCs w:val="28"/>
        </w:rPr>
        <w:t>анесение дорожной разметки по ул. Ленина и ул. Пионерская в ст. Нововладимировск</w:t>
      </w:r>
      <w:r>
        <w:rPr>
          <w:rFonts w:ascii="Times New Roman" w:eastAsia="Times New Roman" w:hAnsi="Times New Roman" w:cs="Times New Roman"/>
          <w:sz w:val="28"/>
          <w:szCs w:val="28"/>
        </w:rPr>
        <w:t>ой на сумму 254,0 тыс. руб.;</w:t>
      </w:r>
    </w:p>
    <w:p w14:paraId="36326389" w14:textId="3A55F76B" w:rsidR="00D4413F" w:rsidRDefault="00D4413F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приобретение и</w:t>
      </w:r>
      <w:r w:rsidRPr="00D4413F">
        <w:rPr>
          <w:rFonts w:ascii="Times New Roman" w:eastAsia="Times New Roman" w:hAnsi="Times New Roman" w:cs="Times New Roman"/>
          <w:sz w:val="28"/>
          <w:szCs w:val="28"/>
        </w:rPr>
        <w:t xml:space="preserve"> распределение противогололедных материалов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101,3 тыс. руб.;</w:t>
      </w:r>
    </w:p>
    <w:p w14:paraId="4BF521D3" w14:textId="261B81FE" w:rsidR="00D4413F" w:rsidRDefault="00D4413F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4413F">
        <w:rPr>
          <w:rFonts w:ascii="Times New Roman" w:eastAsia="Times New Roman" w:hAnsi="Times New Roman" w:cs="Times New Roman"/>
          <w:sz w:val="28"/>
          <w:szCs w:val="28"/>
        </w:rPr>
        <w:t>ыполнение стро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5924C8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ельного</w:t>
      </w:r>
      <w:r w:rsidRPr="00D4413F">
        <w:rPr>
          <w:rFonts w:ascii="Times New Roman" w:eastAsia="Times New Roman" w:hAnsi="Times New Roman" w:cs="Times New Roman"/>
          <w:sz w:val="28"/>
          <w:szCs w:val="28"/>
        </w:rPr>
        <w:t xml:space="preserve"> контроля по объект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ам на сумму </w:t>
      </w:r>
      <w:r w:rsidR="000D542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36,3 тыс. руб.;</w:t>
      </w:r>
    </w:p>
    <w:p w14:paraId="460291AE" w14:textId="02D37C10" w:rsidR="00420917" w:rsidRDefault="00D4413F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4413F">
        <w:rPr>
          <w:rFonts w:ascii="Times New Roman" w:eastAsia="Times New Roman" w:hAnsi="Times New Roman" w:cs="Times New Roman"/>
          <w:sz w:val="28"/>
          <w:szCs w:val="28"/>
        </w:rPr>
        <w:t>ка</w:t>
      </w:r>
      <w:r w:rsidR="00500A70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D4413F">
        <w:rPr>
          <w:rFonts w:ascii="Times New Roman" w:eastAsia="Times New Roman" w:hAnsi="Times New Roman" w:cs="Times New Roman"/>
          <w:sz w:val="28"/>
          <w:szCs w:val="28"/>
        </w:rPr>
        <w:t>ивание травы на обочинах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50,1 тыс. руб.;</w:t>
      </w:r>
      <w:bookmarkStart w:id="62" w:name="_Hlk100311763"/>
      <w:r w:rsidR="005924C8" w:rsidRPr="005924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50770E6" w14:textId="1434BB4F" w:rsidR="00D4413F" w:rsidRDefault="005924C8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оплату </w:t>
      </w:r>
      <w:r w:rsidRPr="00AA17EF">
        <w:rPr>
          <w:rFonts w:ascii="Times New Roman" w:eastAsia="Times New Roman" w:hAnsi="Times New Roman" w:cs="Times New Roman"/>
          <w:sz w:val="28"/>
          <w:szCs w:val="28"/>
        </w:rPr>
        <w:t xml:space="preserve">услуг </w:t>
      </w:r>
      <w:r w:rsidRPr="00F349ED">
        <w:rPr>
          <w:rFonts w:ascii="Times New Roman" w:eastAsia="Times New Roman" w:hAnsi="Times New Roman" w:cs="Times New Roman"/>
          <w:sz w:val="28"/>
          <w:szCs w:val="28"/>
        </w:rPr>
        <w:t>автогрейдера</w:t>
      </w:r>
      <w:bookmarkEnd w:id="62"/>
      <w:r>
        <w:rPr>
          <w:rFonts w:ascii="Times New Roman" w:eastAsia="Times New Roman" w:hAnsi="Times New Roman" w:cs="Times New Roman"/>
          <w:sz w:val="28"/>
          <w:szCs w:val="28"/>
        </w:rPr>
        <w:t xml:space="preserve"> 14,8 тыс. руб.;</w:t>
      </w:r>
    </w:p>
    <w:p w14:paraId="11F4CD1A" w14:textId="702ED088" w:rsidR="005924C8" w:rsidRDefault="005924C8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3" w:name="_Hlk131689226"/>
      <w:r>
        <w:rPr>
          <w:rFonts w:ascii="Times New Roman" w:eastAsia="Times New Roman" w:hAnsi="Times New Roman" w:cs="Times New Roman"/>
          <w:sz w:val="28"/>
          <w:szCs w:val="28"/>
        </w:rPr>
        <w:t>на оплату услуг</w:t>
      </w:r>
      <w:r w:rsidRPr="00320D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63"/>
      <w:r w:rsidRPr="00320D74">
        <w:rPr>
          <w:rFonts w:ascii="Times New Roman" w:eastAsia="Times New Roman" w:hAnsi="Times New Roman" w:cs="Times New Roman"/>
          <w:sz w:val="28"/>
          <w:szCs w:val="28"/>
        </w:rPr>
        <w:t xml:space="preserve">по разработке </w:t>
      </w:r>
      <w:r w:rsidR="00F16AF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20D74">
        <w:rPr>
          <w:rFonts w:ascii="Times New Roman" w:eastAsia="Times New Roman" w:hAnsi="Times New Roman" w:cs="Times New Roman"/>
          <w:sz w:val="28"/>
          <w:szCs w:val="28"/>
        </w:rPr>
        <w:t xml:space="preserve">роекта организации дорожного движения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Нововладимировског</w:t>
      </w:r>
      <w:r w:rsidRPr="00320D74">
        <w:rPr>
          <w:rFonts w:ascii="Times New Roman" w:eastAsia="Times New Roman" w:hAnsi="Times New Roman" w:cs="Times New Roman"/>
          <w:sz w:val="28"/>
          <w:szCs w:val="28"/>
        </w:rPr>
        <w:t>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E4355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100,3 тыс. руб.;</w:t>
      </w:r>
    </w:p>
    <w:p w14:paraId="51C594FA" w14:textId="4F22694C" w:rsidR="00420917" w:rsidRDefault="00420917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4" w:name="_Hlk131688976"/>
      <w:r>
        <w:rPr>
          <w:rFonts w:ascii="Times New Roman" w:eastAsia="Times New Roman" w:hAnsi="Times New Roman" w:cs="Times New Roman"/>
          <w:sz w:val="28"/>
          <w:szCs w:val="28"/>
        </w:rPr>
        <w:t xml:space="preserve">на оплату услуг за </w:t>
      </w:r>
      <w:bookmarkEnd w:id="64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3734F">
        <w:rPr>
          <w:rFonts w:ascii="Times New Roman" w:eastAsia="Times New Roman" w:hAnsi="Times New Roman" w:cs="Times New Roman"/>
          <w:sz w:val="28"/>
          <w:szCs w:val="28"/>
        </w:rPr>
        <w:t>ыполнение ямочного ремонта дорожного полотна в</w:t>
      </w:r>
      <w:r w:rsidR="00E4355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B3734F">
        <w:rPr>
          <w:rFonts w:ascii="Times New Roman" w:eastAsia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Нововладимиро</w:t>
      </w:r>
      <w:r w:rsidRPr="00B3734F">
        <w:rPr>
          <w:rFonts w:ascii="Times New Roman" w:eastAsia="Times New Roman" w:hAnsi="Times New Roman" w:cs="Times New Roman"/>
          <w:sz w:val="28"/>
          <w:szCs w:val="28"/>
        </w:rPr>
        <w:t>вск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на сумму </w:t>
      </w:r>
      <w:r w:rsidR="00B72D98">
        <w:rPr>
          <w:rFonts w:ascii="Times New Roman" w:eastAsia="Times New Roman" w:hAnsi="Times New Roman" w:cs="Times New Roman"/>
          <w:sz w:val="28"/>
          <w:szCs w:val="28"/>
        </w:rPr>
        <w:t xml:space="preserve">314,8 </w:t>
      </w:r>
      <w:r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14:paraId="0C99F5E4" w14:textId="4220C419" w:rsidR="00D4413F" w:rsidRDefault="00D4413F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D4413F">
        <w:rPr>
          <w:rFonts w:ascii="Times New Roman" w:eastAsia="Times New Roman" w:hAnsi="Times New Roman" w:cs="Times New Roman"/>
          <w:sz w:val="28"/>
          <w:szCs w:val="28"/>
        </w:rPr>
        <w:t xml:space="preserve">резерование дороги по ул. Садовая от дома № 104 до </w:t>
      </w:r>
      <w:r w:rsidR="00E76AB9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D4413F">
        <w:rPr>
          <w:rFonts w:ascii="Times New Roman" w:eastAsia="Times New Roman" w:hAnsi="Times New Roman" w:cs="Times New Roman"/>
          <w:sz w:val="28"/>
          <w:szCs w:val="28"/>
        </w:rPr>
        <w:t>184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413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C7EBA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E4355D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FC7EB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4413F">
        <w:rPr>
          <w:rFonts w:ascii="Times New Roman" w:eastAsia="Times New Roman" w:hAnsi="Times New Roman" w:cs="Times New Roman"/>
          <w:sz w:val="28"/>
          <w:szCs w:val="28"/>
        </w:rPr>
        <w:t>ст. Нововладимировской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B72D98">
        <w:rPr>
          <w:rFonts w:ascii="Times New Roman" w:eastAsia="Times New Roman" w:hAnsi="Times New Roman" w:cs="Times New Roman"/>
          <w:sz w:val="28"/>
          <w:szCs w:val="28"/>
        </w:rPr>
        <w:t xml:space="preserve">71,2 </w:t>
      </w:r>
      <w:r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14:paraId="01B1CD73" w14:textId="27FBBDED" w:rsidR="00B72D98" w:rsidRDefault="00D4413F" w:rsidP="000007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41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3C2B" w:rsidRPr="001972F7">
        <w:rPr>
          <w:rFonts w:ascii="Times New Roman" w:hAnsi="Times New Roman" w:cs="Times New Roman"/>
          <w:sz w:val="28"/>
          <w:szCs w:val="28"/>
        </w:rPr>
        <w:t xml:space="preserve">Остаток средств дорожного фонда за </w:t>
      </w:r>
      <w:r w:rsidR="004A3C2B" w:rsidRPr="001972F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202</w:t>
      </w:r>
      <w:r w:rsidR="00877BAD" w:rsidRPr="001972F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</w:t>
      </w:r>
      <w:r w:rsidR="004A3C2B" w:rsidRPr="001972F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год</w:t>
      </w:r>
      <w:r w:rsidR="004A3C2B" w:rsidRPr="001972F7">
        <w:rPr>
          <w:rFonts w:ascii="Times New Roman" w:hAnsi="Times New Roman" w:cs="Times New Roman"/>
          <w:sz w:val="28"/>
          <w:szCs w:val="28"/>
        </w:rPr>
        <w:t xml:space="preserve"> по состоянию на</w:t>
      </w:r>
      <w:r w:rsidR="00BB227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A3C2B" w:rsidRPr="001972F7">
        <w:rPr>
          <w:rFonts w:ascii="Times New Roman" w:hAnsi="Times New Roman" w:cs="Times New Roman"/>
          <w:sz w:val="28"/>
          <w:szCs w:val="28"/>
        </w:rPr>
        <w:t xml:space="preserve"> 01.01.202</w:t>
      </w:r>
      <w:r w:rsidR="00CE6476" w:rsidRPr="001972F7">
        <w:rPr>
          <w:rFonts w:ascii="Times New Roman" w:hAnsi="Times New Roman" w:cs="Times New Roman"/>
          <w:sz w:val="28"/>
          <w:szCs w:val="28"/>
        </w:rPr>
        <w:t>3</w:t>
      </w:r>
      <w:r w:rsidR="004A3C2B" w:rsidRPr="001972F7">
        <w:rPr>
          <w:rFonts w:ascii="Times New Roman" w:hAnsi="Times New Roman" w:cs="Times New Roman"/>
          <w:sz w:val="28"/>
          <w:szCs w:val="28"/>
        </w:rPr>
        <w:t xml:space="preserve"> года должен составить </w:t>
      </w:r>
      <w:r w:rsidR="00617D4D" w:rsidRPr="001972F7">
        <w:rPr>
          <w:rFonts w:ascii="Times New Roman" w:hAnsi="Times New Roman" w:cs="Times New Roman"/>
          <w:sz w:val="28"/>
          <w:szCs w:val="28"/>
        </w:rPr>
        <w:t>1 433,2</w:t>
      </w:r>
      <w:r w:rsidR="004A3C2B" w:rsidRPr="001972F7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4A3C2B" w:rsidRPr="001972F7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617D4D"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2 897,3 </w:t>
      </w:r>
      <w:r w:rsidR="00765C4C">
        <w:rPr>
          <w:rFonts w:ascii="Times New Roman" w:hAnsi="Times New Roman" w:cs="Times New Roman"/>
          <w:bCs/>
          <w:iCs/>
          <w:sz w:val="28"/>
          <w:szCs w:val="28"/>
        </w:rPr>
        <w:t xml:space="preserve">тыс. руб. </w:t>
      </w:r>
      <w:r w:rsidR="00617D4D" w:rsidRPr="001972F7">
        <w:rPr>
          <w:rFonts w:ascii="Times New Roman" w:hAnsi="Times New Roman" w:cs="Times New Roman"/>
          <w:bCs/>
          <w:iCs/>
          <w:sz w:val="28"/>
          <w:szCs w:val="28"/>
        </w:rPr>
        <w:t>+</w:t>
      </w:r>
      <w:r w:rsidR="00BB2278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</w:t>
      </w:r>
      <w:r w:rsidR="00617D4D"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 862,0</w:t>
      </w:r>
      <w:r w:rsidR="00765C4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руб.</w:t>
      </w:r>
      <w:r w:rsidR="004A3C2B" w:rsidRPr="001972F7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617D4D"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72D98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617D4D"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 2</w:t>
      </w:r>
      <w:r w:rsidR="00B72D9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17D4D" w:rsidRPr="001972F7">
        <w:rPr>
          <w:rFonts w:ascii="Times New Roman" w:hAnsi="Times New Roman" w:cs="Times New Roman"/>
          <w:bCs/>
          <w:iCs/>
          <w:sz w:val="28"/>
          <w:szCs w:val="28"/>
        </w:rPr>
        <w:t>326,1</w:t>
      </w:r>
      <w:r w:rsidR="00765C4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руб.</w:t>
      </w:r>
      <w:r w:rsidR="001E1E16" w:rsidRPr="001972F7">
        <w:rPr>
          <w:rFonts w:ascii="Times New Roman" w:hAnsi="Times New Roman" w:cs="Times New Roman"/>
          <w:bCs/>
          <w:iCs/>
          <w:sz w:val="28"/>
          <w:szCs w:val="28"/>
        </w:rPr>
        <w:t>).</w:t>
      </w:r>
      <w:r w:rsidR="004A3C2B"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5DED808C" w14:textId="7CD45C21" w:rsidR="004A3C2B" w:rsidRDefault="004A3C2B" w:rsidP="000007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972F7">
        <w:rPr>
          <w:rFonts w:ascii="Times New Roman" w:hAnsi="Times New Roman" w:cs="Times New Roman"/>
          <w:sz w:val="28"/>
          <w:szCs w:val="28"/>
        </w:rPr>
        <w:t>Со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гласно представленной формы 0503178 </w:t>
      </w:r>
      <w:r w:rsidRPr="001972F7">
        <w:rPr>
          <w:rFonts w:ascii="Times New Roman" w:hAnsi="Times New Roman" w:cs="Times New Roman"/>
          <w:bCs/>
          <w:iCs/>
          <w:sz w:val="28"/>
          <w:szCs w:val="28"/>
        </w:rPr>
        <w:t>«Сведения об остатках денежных средств на счетах получателя бюджетных средств» на</w:t>
      </w:r>
      <w:r w:rsidR="00FC7EBA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</w:t>
      </w:r>
      <w:r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 01.01.202</w:t>
      </w:r>
      <w:r w:rsidR="00877BAD" w:rsidRPr="001972F7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 года и 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представленно</w:t>
      </w:r>
      <w:r w:rsidR="006A3E54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й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пояснительной записк</w:t>
      </w:r>
      <w:r w:rsidR="006A3E54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и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 </w:t>
      </w:r>
      <w:r w:rsidRPr="001972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 об </w:t>
      </w:r>
      <w:r w:rsidRPr="001972F7">
        <w:rPr>
          <w:rFonts w:ascii="Times New Roman" w:hAnsi="Times New Roman" w:cs="Times New Roman"/>
          <w:sz w:val="28"/>
          <w:szCs w:val="28"/>
        </w:rPr>
        <w:t>исполнении бюджета за 202</w:t>
      </w:r>
      <w:r w:rsidR="00274385" w:rsidRPr="001972F7">
        <w:rPr>
          <w:rFonts w:ascii="Times New Roman" w:hAnsi="Times New Roman" w:cs="Times New Roman"/>
          <w:sz w:val="28"/>
          <w:szCs w:val="28"/>
        </w:rPr>
        <w:t>2</w:t>
      </w:r>
      <w:r w:rsidRPr="001972F7">
        <w:rPr>
          <w:rFonts w:ascii="Times New Roman" w:hAnsi="Times New Roman" w:cs="Times New Roman"/>
          <w:sz w:val="28"/>
          <w:szCs w:val="28"/>
        </w:rPr>
        <w:t xml:space="preserve"> год,</w:t>
      </w:r>
      <w:r w:rsidRPr="001972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остаток </w:t>
      </w:r>
      <w:r w:rsidR="006A3E54" w:rsidRPr="001972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денежных средств на расчетном счете составляет </w:t>
      </w:r>
      <w:r w:rsidR="00274385" w:rsidRPr="001972F7">
        <w:rPr>
          <w:rFonts w:ascii="Times New Roman" w:hAnsi="Times New Roman" w:cs="Times New Roman"/>
          <w:bCs/>
          <w:iCs/>
          <w:sz w:val="28"/>
          <w:szCs w:val="28"/>
        </w:rPr>
        <w:t>938,</w:t>
      </w:r>
      <w:r w:rsidR="006A3E54" w:rsidRPr="001972F7">
        <w:rPr>
          <w:rFonts w:ascii="Times New Roman" w:hAnsi="Times New Roman" w:cs="Times New Roman"/>
          <w:bCs/>
          <w:iCs/>
          <w:sz w:val="28"/>
          <w:szCs w:val="28"/>
        </w:rPr>
        <w:t>8 тыс. руб., в том числе</w:t>
      </w:r>
      <w:r w:rsidR="006A3E54" w:rsidRPr="001972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972F7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 дорожного фонда</w:t>
      </w:r>
      <w:r w:rsidR="006A3E54" w:rsidRPr="001972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Start w:id="65" w:name="_Hlk101513974"/>
      <w:r w:rsidR="00877BAD" w:rsidRPr="001972F7">
        <w:rPr>
          <w:rFonts w:ascii="Times New Roman" w:hAnsi="Times New Roman" w:cs="Times New Roman"/>
          <w:bCs/>
          <w:iCs/>
          <w:sz w:val="28"/>
          <w:szCs w:val="28"/>
        </w:rPr>
        <w:t>873,2</w:t>
      </w:r>
      <w:r w:rsidR="00BE49F4"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972F7">
        <w:rPr>
          <w:rFonts w:ascii="Times New Roman" w:hAnsi="Times New Roman" w:cs="Times New Roman"/>
          <w:bCs/>
          <w:iCs/>
          <w:sz w:val="28"/>
          <w:szCs w:val="28"/>
        </w:rPr>
        <w:t>тыс. руб</w:t>
      </w:r>
      <w:bookmarkEnd w:id="65"/>
      <w:r w:rsidRPr="001972F7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68D4286E" w14:textId="56F69BDB" w:rsidR="009F34BD" w:rsidRDefault="009F34BD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bookmarkStart w:id="66" w:name="_Hlk100911858"/>
      <w:bookmarkStart w:id="67" w:name="_Hlk132122805"/>
      <w:r w:rsidRPr="00B72D98">
        <w:rPr>
          <w:rFonts w:ascii="Times New Roman" w:eastAsia="Times New Roman" w:hAnsi="Times New Roman" w:cs="Times New Roman"/>
          <w:bCs/>
          <w:sz w:val="28"/>
          <w:szCs w:val="28"/>
        </w:rPr>
        <w:t xml:space="preserve">В нарушение пункта </w:t>
      </w:r>
      <w:bookmarkEnd w:id="66"/>
      <w:r w:rsidR="00FC7EB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AB41B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пункта 8</w:t>
      </w:r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 xml:space="preserve"> Порядка формирования и использования бюджетных ассигнований дорожного фонда Нововладимировского сельского поселения</w:t>
      </w:r>
      <w:bookmarkStart w:id="68" w:name="_Hlk132115234"/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 xml:space="preserve">, </w:t>
      </w:r>
      <w:bookmarkEnd w:id="68"/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>установлено</w:t>
      </w:r>
      <w:r w:rsidR="00B72D98" w:rsidRPr="00B72D98">
        <w:rPr>
          <w:rFonts w:ascii="Times New Roman" w:hAnsi="Times New Roman" w:cs="Times New Roman"/>
          <w:bCs/>
          <w:iCs/>
          <w:sz w:val="28"/>
          <w:szCs w:val="28"/>
        </w:rPr>
        <w:t xml:space="preserve"> необеспеченность остатка </w:t>
      </w:r>
      <w:r w:rsidR="00B72D98" w:rsidRPr="00B72D98">
        <w:rPr>
          <w:rFonts w:ascii="Times New Roman" w:eastAsia="Times New Roman" w:hAnsi="Times New Roman" w:cs="Times New Roman"/>
          <w:bCs/>
          <w:sz w:val="28"/>
          <w:szCs w:val="20"/>
        </w:rPr>
        <w:t>средств</w:t>
      </w:r>
      <w:r w:rsidR="00B72D98" w:rsidRPr="00B72D98">
        <w:rPr>
          <w:rFonts w:ascii="Times New Roman" w:hAnsi="Times New Roman" w:cs="Times New Roman"/>
          <w:bCs/>
          <w:iCs/>
          <w:sz w:val="28"/>
          <w:szCs w:val="28"/>
        </w:rPr>
        <w:t xml:space="preserve"> дорожного фонда </w:t>
      </w:r>
      <w:r w:rsidR="00B72D98" w:rsidRPr="00B72D98">
        <w:rPr>
          <w:rFonts w:ascii="Times New Roman" w:eastAsia="Times New Roman" w:hAnsi="Times New Roman" w:cs="Times New Roman"/>
          <w:bCs/>
          <w:sz w:val="28"/>
          <w:szCs w:val="20"/>
        </w:rPr>
        <w:t xml:space="preserve">за </w:t>
      </w:r>
      <w:r w:rsidR="00B72D98" w:rsidRPr="00B72D9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2022 год</w:t>
      </w:r>
      <w:r w:rsidR="00B72D98" w:rsidRPr="00B72D9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72D98" w:rsidRPr="00B72D98">
        <w:rPr>
          <w:rFonts w:ascii="Times New Roman" w:hAnsi="Times New Roman" w:cs="Times New Roman"/>
          <w:bCs/>
          <w:iCs/>
          <w:sz w:val="28"/>
          <w:szCs w:val="28"/>
        </w:rPr>
        <w:t>в сумме</w:t>
      </w:r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bookmarkStart w:id="69" w:name="_Hlk100324764"/>
      <w:r w:rsidR="00274385" w:rsidRPr="00B72D98">
        <w:rPr>
          <w:rFonts w:ascii="Times New Roman" w:eastAsia="Times New Roman" w:hAnsi="Times New Roman" w:cs="Times New Roman"/>
          <w:bCs/>
          <w:sz w:val="28"/>
          <w:szCs w:val="28"/>
        </w:rPr>
        <w:t>560,0</w:t>
      </w:r>
      <w:r w:rsidRPr="00B72D9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End w:id="69"/>
      <w:r w:rsidRPr="00B72D98">
        <w:rPr>
          <w:rFonts w:ascii="Times New Roman" w:eastAsia="Times New Roman" w:hAnsi="Times New Roman" w:cs="Times New Roman"/>
          <w:bCs/>
          <w:sz w:val="28"/>
          <w:szCs w:val="28"/>
        </w:rPr>
        <w:t>тыс. руб</w:t>
      </w:r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>.</w:t>
      </w:r>
      <w:r w:rsidRPr="00673B9D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</w:p>
    <w:p w14:paraId="2E1FF4BB" w14:textId="7D7AE0E1" w:rsidR="009F34BD" w:rsidRPr="00307C58" w:rsidRDefault="009F34BD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bookmarkStart w:id="70" w:name="_Hlk100835840"/>
      <w:bookmarkStart w:id="71" w:name="_Hlk101163455"/>
      <w:bookmarkEnd w:id="67"/>
      <w:r w:rsidRPr="00673B9D">
        <w:rPr>
          <w:rFonts w:ascii="Times New Roman" w:eastAsia="Times New Roman" w:hAnsi="Times New Roman" w:cs="Times New Roman"/>
          <w:bCs/>
          <w:sz w:val="28"/>
          <w:szCs w:val="20"/>
        </w:rPr>
        <w:t xml:space="preserve">Вышеуказанное нарушение будет отражено </w:t>
      </w:r>
      <w:r w:rsidR="003551D0" w:rsidRPr="00673B9D">
        <w:rPr>
          <w:rFonts w:ascii="Times New Roman" w:eastAsia="Times New Roman" w:hAnsi="Times New Roman" w:cs="Times New Roman"/>
          <w:bCs/>
          <w:sz w:val="28"/>
          <w:szCs w:val="20"/>
        </w:rPr>
        <w:t>в</w:t>
      </w:r>
      <w:r w:rsidR="003551D0">
        <w:rPr>
          <w:rFonts w:ascii="Times New Roman" w:eastAsia="Times New Roman" w:hAnsi="Times New Roman" w:cs="Times New Roman"/>
          <w:bCs/>
          <w:sz w:val="28"/>
          <w:szCs w:val="20"/>
        </w:rPr>
        <w:t xml:space="preserve"> отчете за 2023 год в соответствии с </w:t>
      </w:r>
      <w:r w:rsidR="003551D0" w:rsidRPr="00673B9D">
        <w:rPr>
          <w:rFonts w:ascii="Times New Roman" w:eastAsia="Times New Roman" w:hAnsi="Times New Roman" w:cs="Times New Roman"/>
          <w:bCs/>
          <w:sz w:val="28"/>
          <w:szCs w:val="20"/>
        </w:rPr>
        <w:t>Классификатор</w:t>
      </w:r>
      <w:r w:rsidR="003551D0">
        <w:rPr>
          <w:rFonts w:ascii="Times New Roman" w:eastAsia="Times New Roman" w:hAnsi="Times New Roman" w:cs="Times New Roman"/>
          <w:bCs/>
          <w:sz w:val="28"/>
          <w:szCs w:val="20"/>
        </w:rPr>
        <w:t>ом</w:t>
      </w:r>
      <w:r w:rsidR="003551D0" w:rsidRPr="00673B9D">
        <w:rPr>
          <w:rFonts w:ascii="Times New Roman" w:eastAsia="Times New Roman" w:hAnsi="Times New Roman" w:cs="Times New Roman"/>
          <w:bCs/>
          <w:sz w:val="28"/>
          <w:szCs w:val="20"/>
        </w:rPr>
        <w:t xml:space="preserve"> нарушений </w:t>
      </w:r>
      <w:r w:rsidR="003551D0">
        <w:rPr>
          <w:rFonts w:ascii="Times New Roman" w:eastAsia="Times New Roman" w:hAnsi="Times New Roman" w:cs="Times New Roman"/>
          <w:bCs/>
          <w:sz w:val="28"/>
          <w:szCs w:val="20"/>
        </w:rPr>
        <w:t xml:space="preserve">по </w:t>
      </w:r>
      <w:r w:rsidRPr="00673B9D">
        <w:rPr>
          <w:rFonts w:ascii="Times New Roman" w:eastAsia="Times New Roman" w:hAnsi="Times New Roman" w:cs="Times New Roman"/>
          <w:bCs/>
          <w:sz w:val="28"/>
          <w:szCs w:val="20"/>
        </w:rPr>
        <w:t>пункт</w:t>
      </w:r>
      <w:r w:rsidR="003551D0">
        <w:rPr>
          <w:rFonts w:ascii="Times New Roman" w:eastAsia="Times New Roman" w:hAnsi="Times New Roman" w:cs="Times New Roman"/>
          <w:bCs/>
          <w:sz w:val="28"/>
          <w:szCs w:val="20"/>
        </w:rPr>
        <w:t>у</w:t>
      </w:r>
      <w:r w:rsidRPr="00673B9D">
        <w:rPr>
          <w:rFonts w:ascii="Times New Roman" w:eastAsia="Times New Roman" w:hAnsi="Times New Roman" w:cs="Times New Roman"/>
          <w:bCs/>
          <w:sz w:val="28"/>
          <w:szCs w:val="20"/>
        </w:rPr>
        <w:t xml:space="preserve"> 1.2.1</w:t>
      </w:r>
      <w:r w:rsidR="00307C58">
        <w:rPr>
          <w:rFonts w:ascii="Times New Roman" w:eastAsia="Times New Roman" w:hAnsi="Times New Roman" w:cs="Times New Roman"/>
          <w:bCs/>
          <w:sz w:val="28"/>
          <w:szCs w:val="20"/>
        </w:rPr>
        <w:t>7</w:t>
      </w:r>
      <w:r w:rsidRPr="00673B9D">
        <w:rPr>
          <w:rFonts w:ascii="Times New Roman" w:eastAsia="Times New Roman" w:hAnsi="Times New Roman" w:cs="Times New Roman"/>
          <w:bCs/>
          <w:sz w:val="28"/>
          <w:szCs w:val="20"/>
        </w:rPr>
        <w:t xml:space="preserve"> «</w:t>
      </w:r>
      <w:r w:rsidR="00307C58">
        <w:rPr>
          <w:rFonts w:ascii="Times New Roman" w:eastAsia="Times New Roman" w:hAnsi="Times New Roman" w:cs="Times New Roman"/>
          <w:bCs/>
          <w:sz w:val="28"/>
          <w:szCs w:val="20"/>
        </w:rPr>
        <w:t xml:space="preserve">Нарушение порядка использования бюджетных ассигнований </w:t>
      </w:r>
      <w:r w:rsidRPr="00673B9D">
        <w:rPr>
          <w:rFonts w:ascii="Times New Roman" w:eastAsia="Times New Roman" w:hAnsi="Times New Roman" w:cs="Times New Roman"/>
          <w:bCs/>
          <w:sz w:val="28"/>
          <w:szCs w:val="20"/>
        </w:rPr>
        <w:t>дорожных фондов» раздела 1.2 «Нарушения в ходе исполнения бюджетов».</w:t>
      </w:r>
      <w:bookmarkEnd w:id="70"/>
      <w:bookmarkEnd w:id="71"/>
    </w:p>
    <w:p w14:paraId="640F482D" w14:textId="77777777" w:rsidR="004A3C2B" w:rsidRPr="0027189A" w:rsidRDefault="004A3C2B" w:rsidP="000007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bookmarkEnd w:id="60"/>
    <w:p w14:paraId="6DB27786" w14:textId="7AD9941E" w:rsidR="004A3C2B" w:rsidRPr="00DF322A" w:rsidRDefault="004A3C2B" w:rsidP="00000794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DF322A">
        <w:rPr>
          <w:rFonts w:ascii="Times New Roman" w:hAnsi="Times New Roman"/>
          <w:b w:val="0"/>
          <w:bCs w:val="0"/>
          <w:sz w:val="28"/>
          <w:szCs w:val="28"/>
        </w:rPr>
        <w:t>Раздел 0500 «Жилищно-коммунальное хозяйство».</w:t>
      </w:r>
    </w:p>
    <w:p w14:paraId="09EC1106" w14:textId="0AEF1EC0" w:rsidR="004A3C2B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При плановом назначении в размере </w:t>
      </w:r>
      <w:r w:rsidR="00F36E4D">
        <w:rPr>
          <w:rFonts w:ascii="Times New Roman" w:eastAsia="Lucida Sans Unicode" w:hAnsi="Times New Roman" w:cs="Times New Roman"/>
          <w:sz w:val="28"/>
          <w:szCs w:val="28"/>
        </w:rPr>
        <w:t>4 797,0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тыс. руб</w:t>
      </w:r>
      <w:r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фактические расходы составили </w:t>
      </w:r>
      <w:r w:rsidR="00F36E4D">
        <w:rPr>
          <w:rFonts w:ascii="Times New Roman" w:eastAsia="Lucida Sans Unicode" w:hAnsi="Times New Roman" w:cs="Times New Roman"/>
          <w:sz w:val="28"/>
          <w:szCs w:val="28"/>
        </w:rPr>
        <w:t>4 796,7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тыс. руб</w:t>
      </w:r>
      <w:r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или 100</w:t>
      </w:r>
      <w:r w:rsidR="00FC7EBA">
        <w:rPr>
          <w:rFonts w:ascii="Times New Roman" w:eastAsia="Lucida Sans Unicode" w:hAnsi="Times New Roman" w:cs="Times New Roman"/>
          <w:sz w:val="28"/>
          <w:szCs w:val="28"/>
        </w:rPr>
        <w:t>,0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%. Доля расходов на благоустройство территории и расходов на жилищно-коммунальное хозяйство территории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сельского 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>поселения в 202</w:t>
      </w:r>
      <w:r w:rsidR="00220ABD">
        <w:rPr>
          <w:rFonts w:ascii="Times New Roman" w:eastAsia="Lucida Sans Unicode" w:hAnsi="Times New Roman" w:cs="Times New Roman"/>
          <w:sz w:val="28"/>
          <w:szCs w:val="28"/>
        </w:rPr>
        <w:t>2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году составила </w:t>
      </w:r>
      <w:r w:rsidR="00220ABD">
        <w:rPr>
          <w:rFonts w:ascii="Times New Roman" w:eastAsia="Lucida Sans Unicode" w:hAnsi="Times New Roman" w:cs="Times New Roman"/>
          <w:sz w:val="28"/>
          <w:szCs w:val="28"/>
        </w:rPr>
        <w:t>23</w:t>
      </w:r>
      <w:r w:rsidR="00653714">
        <w:rPr>
          <w:rFonts w:ascii="Times New Roman" w:eastAsia="Lucida Sans Unicode" w:hAnsi="Times New Roman" w:cs="Times New Roman"/>
          <w:sz w:val="28"/>
          <w:szCs w:val="28"/>
        </w:rPr>
        <w:t>,4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% от общего объема расходов бюджета. Темп роста к 202</w:t>
      </w:r>
      <w:r w:rsidR="00220ABD">
        <w:rPr>
          <w:rFonts w:ascii="Times New Roman" w:eastAsia="Lucida Sans Unicode" w:hAnsi="Times New Roman" w:cs="Times New Roman"/>
          <w:sz w:val="28"/>
          <w:szCs w:val="28"/>
        </w:rPr>
        <w:t>1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году составил </w:t>
      </w:r>
      <w:r w:rsidR="00220ABD">
        <w:rPr>
          <w:rFonts w:ascii="Times New Roman" w:eastAsia="Lucida Sans Unicode" w:hAnsi="Times New Roman" w:cs="Times New Roman"/>
          <w:sz w:val="28"/>
          <w:szCs w:val="28"/>
        </w:rPr>
        <w:t>125,3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%.</w:t>
      </w:r>
      <w:r w:rsidRPr="006E1DF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14:paraId="74FCCB47" w14:textId="08143983" w:rsidR="004A3C2B" w:rsidRPr="00E4355D" w:rsidRDefault="004A3C2B" w:rsidP="00000794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0502 Коммунальное хозяйство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210F635F" w14:textId="4B49AF95" w:rsidR="004A3C2B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По данному направлению в бюджете поселения на 202</w:t>
      </w:r>
      <w:r w:rsidR="00E9613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год было предусмотрено </w:t>
      </w:r>
      <w:r w:rsidR="0065371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3</w:t>
      </w:r>
      <w:r w:rsidR="00E9613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 734,3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.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, фактический расход составил </w:t>
      </w:r>
      <w:r w:rsidR="0065371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3</w:t>
      </w:r>
      <w:r w:rsidR="00E9613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 734,2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. </w:t>
      </w:r>
      <w:r w:rsidRPr="005E677A">
        <w:rPr>
          <w:rFonts w:ascii="Times New Roman" w:hAnsi="Times New Roman" w:cs="Times New Roman"/>
          <w:sz w:val="28"/>
          <w:szCs w:val="28"/>
        </w:rPr>
        <w:t>Расходы на коммунальное хозяйство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96134">
        <w:rPr>
          <w:rFonts w:ascii="Times New Roman" w:hAnsi="Times New Roman" w:cs="Times New Roman"/>
          <w:sz w:val="28"/>
          <w:szCs w:val="28"/>
        </w:rPr>
        <w:t>2</w:t>
      </w:r>
      <w:r w:rsidRPr="005E677A">
        <w:rPr>
          <w:rFonts w:ascii="Times New Roman" w:hAnsi="Times New Roman" w:cs="Times New Roman"/>
          <w:sz w:val="28"/>
          <w:szCs w:val="28"/>
        </w:rPr>
        <w:t xml:space="preserve"> году были произведены</w:t>
      </w:r>
      <w:r>
        <w:rPr>
          <w:rFonts w:ascii="Times New Roman" w:hAnsi="Times New Roman" w:cs="Times New Roman"/>
          <w:sz w:val="28"/>
          <w:szCs w:val="28"/>
        </w:rPr>
        <w:t xml:space="preserve"> на:</w:t>
      </w:r>
    </w:p>
    <w:p w14:paraId="666401A9" w14:textId="496EDE8C" w:rsidR="004A3C2B" w:rsidRPr="001048DC" w:rsidRDefault="004A3C2B" w:rsidP="000007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 w:rsidRPr="002C3AAB">
        <w:rPr>
          <w:rFonts w:ascii="Times New Roman" w:hAnsi="Times New Roman" w:cs="Times New Roman"/>
          <w:sz w:val="28"/>
          <w:szCs w:val="28"/>
        </w:rPr>
        <w:t xml:space="preserve"> </w:t>
      </w:r>
      <w:r w:rsidRPr="00154DAC">
        <w:rPr>
          <w:rFonts w:ascii="Times New Roman" w:hAnsi="Times New Roman" w:cs="Times New Roman"/>
          <w:sz w:val="28"/>
          <w:szCs w:val="28"/>
        </w:rPr>
        <w:t xml:space="preserve">субсидирование 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>муниципального унитарного предприятия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 xml:space="preserve"> «По благоустройству территории </w:t>
      </w:r>
      <w:bookmarkStart w:id="72" w:name="_Hlk100655366"/>
      <w:r w:rsidR="003260B7">
        <w:rPr>
          <w:rFonts w:ascii="Times New Roman" w:eastAsia="Times New Roman" w:hAnsi="Times New Roman" w:cs="Times New Roman"/>
          <w:sz w:val="28"/>
          <w:szCs w:val="28"/>
        </w:rPr>
        <w:t>Нововладимировского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bookmarkEnd w:id="72"/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 Тбилисского района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 (далее – МУП </w:t>
      </w:r>
      <w:r w:rsidR="003260B7" w:rsidRPr="00B44AB8">
        <w:rPr>
          <w:rFonts w:ascii="Times New Roman" w:eastAsia="Times New Roman" w:hAnsi="Times New Roman" w:cs="Times New Roman"/>
          <w:sz w:val="28"/>
          <w:szCs w:val="28"/>
        </w:rPr>
        <w:t xml:space="preserve">«По благоустройству территории 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Нововладимировского </w:t>
      </w:r>
      <w:r w:rsidR="003260B7" w:rsidRPr="00B44AB8">
        <w:rPr>
          <w:rFonts w:ascii="Times New Roman" w:eastAsia="Times New Roman" w:hAnsi="Times New Roman" w:cs="Times New Roman"/>
          <w:sz w:val="28"/>
          <w:szCs w:val="28"/>
        </w:rPr>
        <w:t>сельского поселения»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>),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в целях финансового обеспечения </w:t>
      </w:r>
      <w:r w:rsidR="003260B7" w:rsidRPr="00F4691E">
        <w:rPr>
          <w:rFonts w:ascii="Times New Roman" w:eastAsia="Times New Roman" w:hAnsi="Times New Roman" w:cs="Times New Roman"/>
          <w:sz w:val="28"/>
          <w:szCs w:val="28"/>
        </w:rPr>
        <w:t>(возмещения)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>части затрат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>,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 связи с оказанием услуг по предоставлению холодного водоснабжения населению на территории </w:t>
      </w:r>
      <w:r w:rsidR="003260B7">
        <w:rPr>
          <w:rFonts w:ascii="Times New Roman" w:hAnsi="Times New Roman" w:cs="Times New Roman"/>
          <w:sz w:val="28"/>
          <w:szCs w:val="28"/>
        </w:rPr>
        <w:t xml:space="preserve">Нововладимировского сельского поселения на сумму </w:t>
      </w:r>
      <w:r w:rsidR="00F7775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2 604,7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.;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</w:t>
      </w:r>
    </w:p>
    <w:p w14:paraId="25A09B8B" w14:textId="69476C4A" w:rsidR="004A3C2B" w:rsidRDefault="004A3C2B" w:rsidP="00000794">
      <w:pPr>
        <w:tabs>
          <w:tab w:val="left" w:pos="-27325"/>
        </w:tabs>
        <w:suppressAutoHyphens/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</w:t>
      </w:r>
      <w:r w:rsidRPr="0065371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проведени</w:t>
      </w:r>
      <w:r w:rsidR="00653714" w:rsidRPr="0065371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е</w:t>
      </w:r>
      <w:r w:rsidRPr="0065371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ремонта </w:t>
      </w:r>
      <w:r w:rsidR="00F7775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7</w:t>
      </w:r>
      <w:r w:rsidR="00653714" w:rsidRPr="0065371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насосов на водонапорных башнях в</w:t>
      </w:r>
      <w:r w:rsidRPr="0065371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сумме </w:t>
      </w:r>
      <w:r w:rsidR="005E13D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     </w:t>
      </w:r>
      <w:r w:rsidR="00E4355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            </w:t>
      </w:r>
      <w:r w:rsidR="005E13D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</w:t>
      </w:r>
      <w:r w:rsidR="00F7775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248,</w:t>
      </w:r>
      <w:r w:rsidR="00DA4A19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7</w:t>
      </w:r>
      <w:r w:rsidRPr="0065371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руб.;</w:t>
      </w:r>
    </w:p>
    <w:p w14:paraId="1D6C83AC" w14:textId="4B72B948" w:rsidR="00FA4D2A" w:rsidRPr="00653714" w:rsidRDefault="00FA4D2A" w:rsidP="00000794">
      <w:pPr>
        <w:tabs>
          <w:tab w:val="left" w:pos="-27325"/>
        </w:tabs>
        <w:suppressAutoHyphens/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ab/>
        <w:t>обслуживание систем газоснабжения на сумму 64</w:t>
      </w:r>
      <w:r w:rsidR="00F7775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8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,4 тыс. руб.;</w:t>
      </w:r>
    </w:p>
    <w:p w14:paraId="1D7BF399" w14:textId="060F3364" w:rsidR="004A3C2B" w:rsidRPr="008E38D5" w:rsidRDefault="004A3C2B" w:rsidP="000007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 w:rsidRPr="008E38D5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ab/>
      </w:r>
      <w:r w:rsidR="00F7775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приобретение материалов для замены части водоснабжения (трубы, кольцо бетонное, крышка бетонная, люк канализационный) </w:t>
      </w:r>
      <w:r w:rsidRPr="008E38D5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 w:rsidR="00F7775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212,5</w:t>
      </w:r>
      <w:r w:rsidRPr="008E38D5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руб.;</w:t>
      </w:r>
    </w:p>
    <w:p w14:paraId="79B6ABDB" w14:textId="554C0F2C" w:rsidR="004A3C2B" w:rsidRDefault="004A3C2B" w:rsidP="000007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 w:rsidRPr="008E38D5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ab/>
      </w:r>
      <w:r w:rsidR="00F7775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проведение испытания пожарных гидрантов </w:t>
      </w:r>
      <w:r w:rsidRPr="008E38D5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 w:rsidR="00F7775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20,0</w:t>
      </w:r>
      <w:r w:rsidRPr="008E38D5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руб.</w:t>
      </w:r>
    </w:p>
    <w:p w14:paraId="2EE553E2" w14:textId="075FD945" w:rsidR="00C56BF6" w:rsidRPr="00BE3CD0" w:rsidRDefault="00D61CD8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bookmarkStart w:id="73" w:name="_Hlk132117930"/>
      <w:r w:rsidRPr="008E0A9D">
        <w:rPr>
          <w:rFonts w:ascii="Times New Roman" w:eastAsia="Times New Roman" w:hAnsi="Times New Roman" w:cs="Times New Roman"/>
          <w:sz w:val="28"/>
          <w:szCs w:val="28"/>
        </w:rPr>
        <w:t xml:space="preserve">Темп роста по сравнению с </w:t>
      </w:r>
      <w:r>
        <w:rPr>
          <w:rFonts w:ascii="Times New Roman" w:eastAsia="Times New Roman" w:hAnsi="Times New Roman" w:cs="Times New Roman"/>
          <w:sz w:val="28"/>
          <w:szCs w:val="28"/>
        </w:rPr>
        <w:t>2021 годом</w:t>
      </w:r>
      <w:r w:rsidRPr="008E0A9D">
        <w:rPr>
          <w:rFonts w:ascii="Times New Roman" w:eastAsia="Times New Roman" w:hAnsi="Times New Roman" w:cs="Times New Roman"/>
          <w:sz w:val="28"/>
          <w:szCs w:val="28"/>
        </w:rPr>
        <w:t xml:space="preserve"> составил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81FC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81FC9">
        <w:rPr>
          <w:rFonts w:ascii="Times New Roman" w:eastAsia="Times New Roman" w:hAnsi="Times New Roman" w:cs="Times New Roman"/>
          <w:sz w:val="28"/>
          <w:szCs w:val="28"/>
        </w:rPr>
        <w:t>,1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581FC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</w:rPr>
        <w:t>обоснован тем, что в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E0A9D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выделены дотации из краевого бюджета на поощрение комитета ТОС ст. Нововладимировской </w:t>
      </w:r>
      <w:bookmarkEnd w:id="73"/>
      <w:r w:rsidR="00581FC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5D2F0A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велич</w:t>
      </w:r>
      <w:r w:rsidR="00581FC9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="00581FC9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сь</w:t>
      </w:r>
      <w:r w:rsidR="00581FC9">
        <w:rPr>
          <w:rFonts w:ascii="Times New Roman" w:eastAsia="Times New Roman" w:hAnsi="Times New Roman" w:cs="Times New Roman"/>
          <w:sz w:val="28"/>
          <w:szCs w:val="28"/>
        </w:rPr>
        <w:t xml:space="preserve"> цены на услуги по обслуживанию систем газоснабжения.</w:t>
      </w:r>
    </w:p>
    <w:p w14:paraId="76A0211E" w14:textId="77777777" w:rsidR="00C56BF6" w:rsidRDefault="00C56BF6" w:rsidP="00000794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499A1959" w14:textId="7A79B002" w:rsidR="004A3C2B" w:rsidRPr="00812970" w:rsidRDefault="004A3C2B" w:rsidP="00000794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0503 Благоустройство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37CB4612" w14:textId="455B3A3F" w:rsidR="004A3C2B" w:rsidRPr="00AA4879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Утвержденные</w:t>
      </w:r>
      <w:r w:rsidRPr="00AA4879">
        <w:rPr>
          <w:rFonts w:ascii="Times New Roman" w:hAnsi="Times New Roman" w:cs="Times New Roman"/>
          <w:sz w:val="28"/>
          <w:szCs w:val="28"/>
        </w:rPr>
        <w:t xml:space="preserve"> назначени</w:t>
      </w:r>
      <w:r>
        <w:rPr>
          <w:rFonts w:ascii="Times New Roman" w:hAnsi="Times New Roman" w:cs="Times New Roman"/>
          <w:sz w:val="28"/>
          <w:szCs w:val="28"/>
        </w:rPr>
        <w:t>я на 202</w:t>
      </w:r>
      <w:r w:rsidR="00E8565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по данному подразделу составили</w:t>
      </w:r>
      <w:r w:rsidRPr="00AA4879">
        <w:rPr>
          <w:rFonts w:ascii="Times New Roman" w:hAnsi="Times New Roman" w:cs="Times New Roman"/>
          <w:sz w:val="28"/>
          <w:szCs w:val="28"/>
        </w:rPr>
        <w:t xml:space="preserve"> </w:t>
      </w:r>
      <w:r w:rsidR="00E8565F">
        <w:rPr>
          <w:rFonts w:ascii="Times New Roman" w:hAnsi="Times New Roman" w:cs="Times New Roman"/>
          <w:sz w:val="28"/>
          <w:szCs w:val="28"/>
        </w:rPr>
        <w:t>1 062,7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879">
        <w:rPr>
          <w:rFonts w:ascii="Times New Roman" w:hAnsi="Times New Roman" w:cs="Times New Roman"/>
          <w:sz w:val="28"/>
          <w:szCs w:val="28"/>
        </w:rPr>
        <w:t>тыс. руб. фактические расходы были осуществлены на сумму</w:t>
      </w:r>
      <w:r w:rsidR="00E4355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4879">
        <w:rPr>
          <w:rFonts w:ascii="Times New Roman" w:hAnsi="Times New Roman" w:cs="Times New Roman"/>
          <w:sz w:val="28"/>
          <w:szCs w:val="28"/>
        </w:rPr>
        <w:t xml:space="preserve"> </w:t>
      </w:r>
      <w:r w:rsidR="00E8565F">
        <w:rPr>
          <w:rFonts w:ascii="Times New Roman" w:hAnsi="Times New Roman" w:cs="Times New Roman"/>
          <w:sz w:val="28"/>
          <w:szCs w:val="28"/>
        </w:rPr>
        <w:t>1 062,5</w:t>
      </w:r>
      <w:r w:rsidRPr="00AA4879">
        <w:rPr>
          <w:rFonts w:ascii="Times New Roman" w:hAnsi="Times New Roman" w:cs="Times New Roman"/>
          <w:sz w:val="28"/>
          <w:szCs w:val="28"/>
        </w:rPr>
        <w:t xml:space="preserve"> тыс. руб.  или </w:t>
      </w:r>
      <w:r w:rsidR="00E8565F">
        <w:rPr>
          <w:rFonts w:ascii="Times New Roman" w:hAnsi="Times New Roman" w:cs="Times New Roman"/>
          <w:sz w:val="28"/>
          <w:szCs w:val="28"/>
        </w:rPr>
        <w:t>100,0</w:t>
      </w:r>
      <w:r w:rsidR="008E38D5">
        <w:rPr>
          <w:rFonts w:ascii="Times New Roman" w:hAnsi="Times New Roman" w:cs="Times New Roman"/>
          <w:sz w:val="28"/>
          <w:szCs w:val="28"/>
        </w:rPr>
        <w:t xml:space="preserve"> </w:t>
      </w:r>
      <w:r w:rsidRPr="00AA4879">
        <w:rPr>
          <w:rFonts w:ascii="Times New Roman" w:hAnsi="Times New Roman" w:cs="Times New Roman"/>
          <w:sz w:val="28"/>
          <w:szCs w:val="28"/>
        </w:rPr>
        <w:t>%.</w:t>
      </w:r>
    </w:p>
    <w:p w14:paraId="0C4BF91C" w14:textId="31B304CB" w:rsidR="004A3C2B" w:rsidRDefault="004A3C2B" w:rsidP="00000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 w:rsidRPr="00AA4879">
        <w:rPr>
          <w:rFonts w:ascii="Times New Roman" w:hAnsi="Times New Roman" w:cs="Times New Roman"/>
          <w:sz w:val="28"/>
          <w:szCs w:val="28"/>
        </w:rPr>
        <w:t>В рамках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A4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отчетном периоде были произведены следующие расходы:</w:t>
      </w:r>
      <w:r w:rsidRPr="0002080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</w:t>
      </w:r>
    </w:p>
    <w:p w14:paraId="3BCBB337" w14:textId="2CE475A7" w:rsidR="008E38D5" w:rsidRDefault="001972F7" w:rsidP="00000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у</w:t>
      </w:r>
      <w:r w:rsidR="00C91066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стройство тротуара</w:t>
      </w:r>
      <w:r w:rsidR="008E38D5" w:rsidRPr="008E38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ул. Ленина в ст</w:t>
      </w:r>
      <w:r w:rsidR="008F598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8E38D5" w:rsidRPr="008E38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74" w:name="_Hlk132118245"/>
      <w:r w:rsidR="008E38D5" w:rsidRPr="008E38D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Нововладимировской</w:t>
      </w:r>
      <w:bookmarkEnd w:id="74"/>
      <w:r w:rsidR="008E38D5" w:rsidRPr="008E38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сумму </w:t>
      </w:r>
      <w:r w:rsidR="00C91066">
        <w:rPr>
          <w:rFonts w:ascii="Times New Roman" w:eastAsia="Times New Roman" w:hAnsi="Times New Roman" w:cs="Times New Roman"/>
          <w:sz w:val="28"/>
          <w:szCs w:val="28"/>
          <w:lang w:eastAsia="ar-SA"/>
        </w:rPr>
        <w:t>541,8</w:t>
      </w:r>
      <w:r w:rsidR="008E38D5" w:rsidRPr="008E38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</w:t>
      </w:r>
      <w:r w:rsidR="00020030">
        <w:rPr>
          <w:rFonts w:ascii="Times New Roman" w:eastAsia="Times New Roman" w:hAnsi="Times New Roman" w:cs="Times New Roman"/>
          <w:sz w:val="28"/>
          <w:szCs w:val="28"/>
          <w:lang w:eastAsia="ar-SA"/>
        </w:rPr>
        <w:t>.;</w:t>
      </w:r>
    </w:p>
    <w:p w14:paraId="657CB1CF" w14:textId="40F2F71F" w:rsidR="00020030" w:rsidRDefault="004A3C2B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н</w:t>
      </w:r>
      <w:r w:rsidRPr="0002080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а </w:t>
      </w:r>
      <w:r>
        <w:rPr>
          <w:rFonts w:ascii="Times New Roman" w:eastAsia="Times New Roman" w:hAnsi="Times New Roman"/>
          <w:sz w:val="28"/>
          <w:szCs w:val="28"/>
        </w:rPr>
        <w:t>оплату за потребленную электроэнергию сетями наружного освещения</w:t>
      </w:r>
      <w:r w:rsidR="00020030" w:rsidRPr="0002003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</w:t>
      </w:r>
      <w:r w:rsidR="00020030" w:rsidRPr="00465E0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обслуживание</w:t>
      </w:r>
      <w:r w:rsidR="0002003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,</w:t>
      </w:r>
      <w:r w:rsidR="00020030" w:rsidRPr="00465E0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ремонт систем уличного освещения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2080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израсходовано </w:t>
      </w:r>
      <w:r w:rsidR="00A926F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в сумме </w:t>
      </w:r>
      <w:r w:rsidR="00E4355D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          </w:t>
      </w:r>
      <w:r w:rsidR="00C91066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302,6</w:t>
      </w:r>
      <w:r w:rsidRPr="0002080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.;</w:t>
      </w:r>
    </w:p>
    <w:p w14:paraId="59A04F1B" w14:textId="1C1CA6D8" w:rsidR="004A3C2B" w:rsidRDefault="004A3C2B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 w:rsidRPr="00DD283B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</w:t>
      </w:r>
      <w:r w:rsidR="0002003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в</w:t>
      </w:r>
      <w:r w:rsidR="00020030" w:rsidRPr="0002003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рамках мероприятий по охране и ремонту памятников изготовлен</w:t>
      </w:r>
      <w:r w:rsidR="006703D1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ие</w:t>
      </w:r>
      <w:r w:rsidR="00020030" w:rsidRPr="0002003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информационн</w:t>
      </w:r>
      <w:r w:rsidR="0002003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ой</w:t>
      </w:r>
      <w:r w:rsidR="00020030" w:rsidRPr="0002003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табличк</w:t>
      </w:r>
      <w:r w:rsidR="0002003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и</w:t>
      </w:r>
      <w:r w:rsidR="00020030" w:rsidRPr="0002003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</w:t>
      </w:r>
      <w:r w:rsidR="0002003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 w:rsidR="00C91066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187,5</w:t>
      </w:r>
      <w:r w:rsidR="00020030" w:rsidRPr="0002003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</w:t>
      </w:r>
      <w:r w:rsidR="000D542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.</w:t>
      </w:r>
      <w:r w:rsidR="006703D1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;</w:t>
      </w:r>
    </w:p>
    <w:p w14:paraId="16B63279" w14:textId="7B6C2C69" w:rsidR="006703D1" w:rsidRDefault="001F0E50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C91066">
        <w:rPr>
          <w:rFonts w:ascii="Times New Roman" w:eastAsia="Times New Roman" w:hAnsi="Times New Roman" w:cs="Times New Roman"/>
          <w:sz w:val="28"/>
          <w:szCs w:val="28"/>
          <w:lang w:eastAsia="ar-SA"/>
        </w:rPr>
        <w:t>закупк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C910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материалов </w:t>
      </w:r>
      <w:r w:rsidR="006703D1" w:rsidRPr="006703D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сумму 3</w:t>
      </w:r>
      <w:r w:rsidR="00C91066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6703D1" w:rsidRPr="006703D1">
        <w:rPr>
          <w:rFonts w:ascii="Times New Roman" w:eastAsia="Times New Roman" w:hAnsi="Times New Roman" w:cs="Times New Roman"/>
          <w:sz w:val="28"/>
          <w:szCs w:val="28"/>
          <w:lang w:eastAsia="ar-SA"/>
        </w:rPr>
        <w:t>,6 тыс. руб</w:t>
      </w:r>
      <w:r w:rsidR="000D542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8176288" w14:textId="50C1B44A" w:rsidR="006703D1" w:rsidRDefault="00581FC9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2ACA">
        <w:rPr>
          <w:rFonts w:ascii="Times New Roman" w:eastAsia="Times New Roman" w:hAnsi="Times New Roman" w:cs="Times New Roman"/>
          <w:sz w:val="28"/>
          <w:szCs w:val="28"/>
        </w:rPr>
        <w:t>Темп роста по сравнению с 2021 годом составил 201,3 %</w:t>
      </w:r>
      <w:r w:rsidR="00DF322A" w:rsidRPr="00122AC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22A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322A" w:rsidRPr="00122ACA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A27564" w:rsidRPr="00122AC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предоставленными </w:t>
      </w:r>
      <w:r w:rsidR="00A27564" w:rsidRPr="00122ACA">
        <w:rPr>
          <w:rFonts w:ascii="Times New Roman" w:eastAsia="Times New Roman" w:hAnsi="Times New Roman" w:cs="Times New Roman"/>
          <w:sz w:val="28"/>
          <w:szCs w:val="28"/>
        </w:rPr>
        <w:t>в 2022 году и</w:t>
      </w:r>
      <w:r w:rsidR="00A27564" w:rsidRPr="00122AC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з бюджета муниципального образования Тбилисский район бюджету Нововладимировского сельского поселения межбюджетны</w:t>
      </w:r>
      <w:r w:rsidR="001F0E50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х</w:t>
      </w:r>
      <w:r w:rsidR="00A27564" w:rsidRPr="00122AC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трансферт</w:t>
      </w:r>
      <w:r w:rsidR="001F0E50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ов</w:t>
      </w:r>
      <w:r w:rsidR="00A27564" w:rsidRPr="00122AC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DE4803" w:rsidRPr="00122AC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в рамках мероприятия </w:t>
      </w:r>
      <w:r w:rsidR="00DE4803" w:rsidRPr="00122A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«Развитие инициативного бюджетирования в муниципальном образовании Тбилисский район» </w:t>
      </w:r>
      <w:r w:rsidR="00DE4803" w:rsidRPr="00122AC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муниципальной программы </w:t>
      </w:r>
      <w:r w:rsidR="00DE4803" w:rsidRPr="00122AC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  <w:t>муниципального образования Тбилисский район</w:t>
      </w:r>
      <w:r w:rsidR="00DE4803" w:rsidRPr="00122AC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 «Социально-экономическое и территориальное развитие»</w:t>
      </w:r>
      <w:r w:rsidR="00A27564" w:rsidRPr="00122AC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на реализацию мероприятий по благоустройству общественной территории </w:t>
      </w:r>
      <w:r w:rsidR="00DE4803" w:rsidRPr="00122AC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по адресу</w:t>
      </w:r>
      <w:r w:rsidR="00DE4803" w:rsidRPr="00122A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Краснодарский край, ст. Нововладимировская, ул. Ленина </w:t>
      </w:r>
      <w:r w:rsidR="000D0B7F" w:rsidRPr="00122ACA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3551D0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0D0B7F" w:rsidRPr="00122ACA">
        <w:rPr>
          <w:rFonts w:ascii="Times New Roman" w:eastAsia="Times New Roman" w:hAnsi="Times New Roman" w:cs="Times New Roman"/>
          <w:sz w:val="28"/>
          <w:szCs w:val="28"/>
        </w:rPr>
        <w:t xml:space="preserve">541,8 тыс. руб., которые были направлены на благоустройство тротуара в </w:t>
      </w:r>
      <w:r w:rsidR="004C109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="000D0B7F" w:rsidRPr="00122ACA">
        <w:rPr>
          <w:rFonts w:ascii="Times New Roman" w:eastAsia="Times New Roman" w:hAnsi="Times New Roman" w:cs="Times New Roman"/>
          <w:sz w:val="28"/>
          <w:szCs w:val="28"/>
        </w:rPr>
        <w:t xml:space="preserve">ст. </w:t>
      </w:r>
      <w:r w:rsidR="000D0B7F" w:rsidRPr="00122ACA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Нововладимировской.</w:t>
      </w:r>
    </w:p>
    <w:p w14:paraId="1233D856" w14:textId="77777777" w:rsidR="004C1099" w:rsidRPr="00BE49F4" w:rsidRDefault="004C1099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</w:p>
    <w:p w14:paraId="532AA0E4" w14:textId="256B2904" w:rsidR="00BE3CD0" w:rsidRPr="0011010E" w:rsidRDefault="004A3C2B" w:rsidP="0000079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/>
          <w:sz w:val="28"/>
          <w:szCs w:val="28"/>
        </w:rPr>
      </w:pPr>
      <w:r w:rsidRPr="0011010E">
        <w:rPr>
          <w:rFonts w:ascii="Times New Roman" w:hAnsi="Times New Roman" w:cs="Times New Roman"/>
          <w:bCs/>
          <w:sz w:val="28"/>
          <w:szCs w:val="28"/>
        </w:rPr>
        <w:t>Раздел 0800 «Культура»</w:t>
      </w:r>
      <w:r w:rsidRPr="0011010E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14:paraId="5699DCDD" w14:textId="6AA925D7" w:rsidR="004A3C2B" w:rsidRPr="00E4355D" w:rsidRDefault="004A3C2B" w:rsidP="00000794">
      <w:pPr>
        <w:pStyle w:val="af"/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498F">
        <w:rPr>
          <w:rFonts w:ascii="Times New Roman" w:hAnsi="Times New Roman" w:cs="Times New Roman"/>
          <w:sz w:val="28"/>
          <w:szCs w:val="28"/>
        </w:rPr>
        <w:t xml:space="preserve">    </w:t>
      </w:r>
      <w:r w:rsidRPr="00812970">
        <w:rPr>
          <w:rFonts w:ascii="Times New Roman" w:hAnsi="Times New Roman" w:cs="Times New Roman"/>
          <w:sz w:val="28"/>
          <w:szCs w:val="28"/>
        </w:rPr>
        <w:t>Подраздел 0801 Культура</w:t>
      </w:r>
    </w:p>
    <w:p w14:paraId="67BAE6D2" w14:textId="68FCB492" w:rsidR="004A3C2B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617A">
        <w:rPr>
          <w:rFonts w:ascii="Times New Roman" w:hAnsi="Times New Roman" w:cs="Times New Roman"/>
          <w:sz w:val="28"/>
          <w:szCs w:val="28"/>
        </w:rPr>
        <w:t xml:space="preserve">При плановом назначении в размере </w:t>
      </w:r>
      <w:r w:rsidR="006703D1">
        <w:rPr>
          <w:rFonts w:ascii="Times New Roman" w:hAnsi="Times New Roman" w:cs="Times New Roman"/>
          <w:sz w:val="28"/>
          <w:szCs w:val="28"/>
        </w:rPr>
        <w:t>3</w:t>
      </w:r>
      <w:r w:rsidR="00DB266F">
        <w:rPr>
          <w:rFonts w:ascii="Times New Roman" w:hAnsi="Times New Roman" w:cs="Times New Roman"/>
          <w:sz w:val="28"/>
          <w:szCs w:val="28"/>
        </w:rPr>
        <w:t> 193,0</w:t>
      </w:r>
      <w:r w:rsidRPr="00C0617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17A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617A">
        <w:rPr>
          <w:rFonts w:ascii="Times New Roman" w:hAnsi="Times New Roman" w:cs="Times New Roman"/>
          <w:sz w:val="28"/>
          <w:szCs w:val="28"/>
        </w:rPr>
        <w:t xml:space="preserve"> фактический расход составил </w:t>
      </w:r>
      <w:r w:rsidR="006703D1">
        <w:rPr>
          <w:rFonts w:ascii="Times New Roman" w:hAnsi="Times New Roman" w:cs="Times New Roman"/>
          <w:sz w:val="28"/>
          <w:szCs w:val="28"/>
        </w:rPr>
        <w:t>3</w:t>
      </w:r>
      <w:r w:rsidR="00DB266F">
        <w:rPr>
          <w:rFonts w:ascii="Times New Roman" w:hAnsi="Times New Roman" w:cs="Times New Roman"/>
          <w:sz w:val="28"/>
          <w:szCs w:val="28"/>
        </w:rPr>
        <w:t> 192,6</w:t>
      </w:r>
      <w:r w:rsidRPr="00C0617A">
        <w:rPr>
          <w:rFonts w:ascii="Times New Roman" w:hAnsi="Times New Roman" w:cs="Times New Roman"/>
          <w:sz w:val="28"/>
          <w:szCs w:val="28"/>
        </w:rPr>
        <w:t xml:space="preserve"> тыс. руб., или </w:t>
      </w:r>
      <w:r w:rsidR="00DB266F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17A">
        <w:rPr>
          <w:rFonts w:ascii="Times New Roman" w:hAnsi="Times New Roman" w:cs="Times New Roman"/>
          <w:sz w:val="28"/>
          <w:szCs w:val="28"/>
        </w:rPr>
        <w:t xml:space="preserve">%.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7F10C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р</w:t>
      </w:r>
      <w:r w:rsidRPr="00C0617A">
        <w:rPr>
          <w:rFonts w:ascii="Times New Roman" w:hAnsi="Times New Roman" w:cs="Times New Roman"/>
          <w:sz w:val="28"/>
          <w:szCs w:val="28"/>
        </w:rPr>
        <w:t>асходы произведены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C0617A">
        <w:rPr>
          <w:rFonts w:ascii="Times New Roman" w:hAnsi="Times New Roman" w:cs="Times New Roman"/>
          <w:sz w:val="28"/>
          <w:szCs w:val="28"/>
        </w:rPr>
        <w:t>:</w:t>
      </w:r>
    </w:p>
    <w:p w14:paraId="0835ECA5" w14:textId="6A268E35" w:rsidR="004A3C2B" w:rsidRDefault="004A3C2B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6E9">
        <w:rPr>
          <w:rFonts w:ascii="Times New Roman" w:hAnsi="Times New Roman" w:cs="Times New Roman"/>
          <w:sz w:val="28"/>
          <w:szCs w:val="28"/>
        </w:rPr>
        <w:t xml:space="preserve">субсидии для выполнения муниципального задания </w:t>
      </w:r>
      <w:r w:rsidR="00906D91" w:rsidRPr="00AA16E9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="00D2095D" w:rsidRPr="00AA16E9">
        <w:rPr>
          <w:rFonts w:ascii="Times New Roman" w:hAnsi="Times New Roman" w:cs="Times New Roman"/>
          <w:sz w:val="28"/>
          <w:szCs w:val="28"/>
        </w:rPr>
        <w:t xml:space="preserve">муниципальному бюджетному учреждению культуры </w:t>
      </w:r>
      <w:r w:rsidRPr="00AA16E9">
        <w:rPr>
          <w:rFonts w:ascii="Times New Roman" w:hAnsi="Times New Roman" w:cs="Times New Roman"/>
          <w:sz w:val="28"/>
          <w:szCs w:val="28"/>
        </w:rPr>
        <w:t>«</w:t>
      </w:r>
      <w:r w:rsidR="008F5982" w:rsidRPr="00AA16E9">
        <w:rPr>
          <w:rFonts w:ascii="Times New Roman" w:hAnsi="Times New Roman" w:cs="Times New Roman"/>
          <w:sz w:val="28"/>
          <w:szCs w:val="28"/>
        </w:rPr>
        <w:t>Нововладимировский культурно-досуговый центр</w:t>
      </w:r>
      <w:r w:rsidRPr="00AA16E9">
        <w:rPr>
          <w:rFonts w:ascii="Times New Roman" w:hAnsi="Times New Roman" w:cs="Times New Roman"/>
          <w:sz w:val="28"/>
          <w:szCs w:val="28"/>
        </w:rPr>
        <w:t xml:space="preserve">» </w:t>
      </w:r>
      <w:r w:rsidR="00906D91" w:rsidRPr="00AA16E9">
        <w:rPr>
          <w:rFonts w:ascii="Times New Roman" w:hAnsi="Times New Roman" w:cs="Times New Roman"/>
          <w:sz w:val="28"/>
          <w:szCs w:val="28"/>
        </w:rPr>
        <w:t xml:space="preserve">(далее – МБУК КДЦ) </w:t>
      </w:r>
      <w:r w:rsidR="000D0B7F" w:rsidRPr="00AA16E9"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 w:rsidR="00A72A84" w:rsidRPr="00AA16E9">
        <w:rPr>
          <w:rFonts w:ascii="Times New Roman" w:hAnsi="Times New Roman" w:cs="Times New Roman"/>
          <w:sz w:val="28"/>
          <w:szCs w:val="28"/>
        </w:rPr>
        <w:t>2</w:t>
      </w:r>
      <w:r w:rsidR="007F10CB" w:rsidRPr="00AA16E9">
        <w:rPr>
          <w:rFonts w:ascii="Times New Roman" w:hAnsi="Times New Roman" w:cs="Times New Roman"/>
          <w:sz w:val="28"/>
          <w:szCs w:val="28"/>
        </w:rPr>
        <w:t> </w:t>
      </w:r>
      <w:r w:rsidR="00A72A84" w:rsidRPr="00AA16E9">
        <w:rPr>
          <w:rFonts w:ascii="Times New Roman" w:hAnsi="Times New Roman" w:cs="Times New Roman"/>
          <w:sz w:val="28"/>
          <w:szCs w:val="28"/>
        </w:rPr>
        <w:t>6</w:t>
      </w:r>
      <w:r w:rsidR="007F10CB" w:rsidRPr="00AA16E9">
        <w:rPr>
          <w:rFonts w:ascii="Times New Roman" w:hAnsi="Times New Roman" w:cs="Times New Roman"/>
          <w:sz w:val="28"/>
          <w:szCs w:val="28"/>
        </w:rPr>
        <w:t>89,7</w:t>
      </w:r>
      <w:r w:rsidRPr="00AA16E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06D91" w:rsidRPr="00AA16E9">
        <w:rPr>
          <w:rFonts w:ascii="Times New Roman" w:hAnsi="Times New Roman" w:cs="Times New Roman"/>
          <w:sz w:val="28"/>
          <w:szCs w:val="28"/>
        </w:rPr>
        <w:t>, в том числе</w:t>
      </w:r>
      <w:r w:rsidRPr="00AA16E9">
        <w:rPr>
          <w:rFonts w:ascii="Times New Roman" w:hAnsi="Times New Roman" w:cs="Times New Roman"/>
          <w:sz w:val="28"/>
          <w:szCs w:val="28"/>
        </w:rPr>
        <w:t>;</w:t>
      </w:r>
    </w:p>
    <w:p w14:paraId="28E74325" w14:textId="28F73F8F" w:rsidR="00122ACA" w:rsidRPr="00122ACA" w:rsidRDefault="00906D91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5" w:name="_Hlk133255011"/>
      <w:r>
        <w:rPr>
          <w:rFonts w:ascii="Times New Roman" w:hAnsi="Times New Roman" w:cs="Times New Roman"/>
          <w:sz w:val="28"/>
          <w:szCs w:val="28"/>
        </w:rPr>
        <w:t>на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</w:t>
      </w:r>
      <w:bookmarkStart w:id="76" w:name="_Hlk133256776"/>
      <w:r w:rsidR="00122ACA" w:rsidRPr="00122ACA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труда работников МБУК КДЦ </w:t>
      </w:r>
      <w:bookmarkEnd w:id="76"/>
      <w:r w:rsidR="00695A05">
        <w:rPr>
          <w:rFonts w:ascii="Times New Roman" w:hAnsi="Times New Roman" w:cs="Times New Roman"/>
          <w:sz w:val="28"/>
          <w:szCs w:val="28"/>
        </w:rPr>
        <w:t>в сумме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</w:t>
      </w:r>
      <w:r w:rsidR="00AA16E9">
        <w:rPr>
          <w:rFonts w:ascii="Times New Roman" w:hAnsi="Times New Roman" w:cs="Times New Roman"/>
          <w:sz w:val="28"/>
          <w:szCs w:val="28"/>
        </w:rPr>
        <w:t xml:space="preserve">- </w:t>
      </w:r>
      <w:r w:rsidR="00122ACA" w:rsidRPr="00122ACA">
        <w:rPr>
          <w:rFonts w:ascii="Times New Roman" w:hAnsi="Times New Roman" w:cs="Times New Roman"/>
          <w:sz w:val="28"/>
          <w:szCs w:val="28"/>
        </w:rPr>
        <w:t>1655,3 тыс. руб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>;</w:t>
      </w:r>
    </w:p>
    <w:p w14:paraId="4B07A2F4" w14:textId="72B712BF" w:rsidR="00122ACA" w:rsidRPr="00122ACA" w:rsidRDefault="00122ACA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ACA">
        <w:rPr>
          <w:rFonts w:ascii="Times New Roman" w:hAnsi="Times New Roman" w:cs="Times New Roman"/>
          <w:sz w:val="28"/>
          <w:szCs w:val="28"/>
        </w:rPr>
        <w:t xml:space="preserve">начисления </w:t>
      </w:r>
      <w:r w:rsidR="00695A05">
        <w:rPr>
          <w:rFonts w:ascii="Times New Roman" w:hAnsi="Times New Roman" w:cs="Times New Roman"/>
          <w:sz w:val="28"/>
          <w:szCs w:val="28"/>
        </w:rPr>
        <w:t>страховых взносов</w:t>
      </w:r>
      <w:r w:rsidRPr="00122ACA">
        <w:rPr>
          <w:rFonts w:ascii="Times New Roman" w:hAnsi="Times New Roman" w:cs="Times New Roman"/>
          <w:sz w:val="28"/>
          <w:szCs w:val="28"/>
        </w:rPr>
        <w:t xml:space="preserve"> </w:t>
      </w:r>
      <w:r w:rsidR="00AA16E9">
        <w:rPr>
          <w:rFonts w:ascii="Times New Roman" w:hAnsi="Times New Roman" w:cs="Times New Roman"/>
          <w:sz w:val="28"/>
          <w:szCs w:val="28"/>
        </w:rPr>
        <w:t>-</w:t>
      </w:r>
      <w:r w:rsidRPr="00122ACA">
        <w:rPr>
          <w:rFonts w:ascii="Times New Roman" w:hAnsi="Times New Roman" w:cs="Times New Roman"/>
          <w:sz w:val="28"/>
          <w:szCs w:val="28"/>
        </w:rPr>
        <w:t xml:space="preserve"> 499,9 тыс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Pr="00122ACA">
        <w:rPr>
          <w:rFonts w:ascii="Times New Roman" w:hAnsi="Times New Roman" w:cs="Times New Roman"/>
          <w:sz w:val="28"/>
          <w:szCs w:val="28"/>
        </w:rPr>
        <w:t xml:space="preserve"> руб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Pr="00122ACA">
        <w:rPr>
          <w:rFonts w:ascii="Times New Roman" w:hAnsi="Times New Roman" w:cs="Times New Roman"/>
          <w:sz w:val="28"/>
          <w:szCs w:val="28"/>
        </w:rPr>
        <w:t>;</w:t>
      </w:r>
    </w:p>
    <w:p w14:paraId="7F035389" w14:textId="75C0111F" w:rsidR="00122ACA" w:rsidRPr="00122ACA" w:rsidRDefault="00D2095D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оплату</w:t>
      </w:r>
      <w:r w:rsidR="003F1652">
        <w:rPr>
          <w:rFonts w:ascii="Times New Roman" w:hAnsi="Times New Roman" w:cs="Times New Roman"/>
          <w:sz w:val="28"/>
          <w:szCs w:val="28"/>
        </w:rPr>
        <w:t xml:space="preserve"> </w:t>
      </w:r>
      <w:r w:rsidR="00122ACA" w:rsidRPr="00122ACA">
        <w:rPr>
          <w:rFonts w:ascii="Times New Roman" w:hAnsi="Times New Roman" w:cs="Times New Roman"/>
          <w:sz w:val="28"/>
          <w:szCs w:val="28"/>
        </w:rPr>
        <w:t>коммунальны</w:t>
      </w:r>
      <w:r w:rsidR="003F1652">
        <w:rPr>
          <w:rFonts w:ascii="Times New Roman" w:hAnsi="Times New Roman" w:cs="Times New Roman"/>
          <w:sz w:val="28"/>
          <w:szCs w:val="28"/>
        </w:rPr>
        <w:t>х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F1652">
        <w:rPr>
          <w:rFonts w:ascii="Times New Roman" w:hAnsi="Times New Roman" w:cs="Times New Roman"/>
          <w:sz w:val="28"/>
          <w:szCs w:val="28"/>
        </w:rPr>
        <w:t>ей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(газ, электроэнергия) </w:t>
      </w:r>
      <w:r w:rsidR="00AA16E9">
        <w:rPr>
          <w:rFonts w:ascii="Times New Roman" w:hAnsi="Times New Roman" w:cs="Times New Roman"/>
          <w:sz w:val="28"/>
          <w:szCs w:val="28"/>
        </w:rPr>
        <w:t>-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270,5 тыс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руб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>;</w:t>
      </w:r>
    </w:p>
    <w:p w14:paraId="3DA8BA5D" w14:textId="2C91956F" w:rsidR="00122ACA" w:rsidRPr="00122ACA" w:rsidRDefault="003F1652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22ACA" w:rsidRPr="00122ACA">
        <w:rPr>
          <w:rFonts w:ascii="Times New Roman" w:hAnsi="Times New Roman" w:cs="Times New Roman"/>
          <w:sz w:val="28"/>
          <w:szCs w:val="28"/>
        </w:rPr>
        <w:t>услуги связи и интернет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</w:t>
      </w:r>
      <w:r w:rsidR="00AA16E9">
        <w:rPr>
          <w:rFonts w:ascii="Times New Roman" w:hAnsi="Times New Roman" w:cs="Times New Roman"/>
          <w:sz w:val="28"/>
          <w:szCs w:val="28"/>
        </w:rPr>
        <w:t>-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61,5 тыс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руб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>;</w:t>
      </w:r>
    </w:p>
    <w:p w14:paraId="0D02448D" w14:textId="3D26F5EB" w:rsidR="00122ACA" w:rsidRPr="00122ACA" w:rsidRDefault="003F1652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обслуживание газового оборудования </w:t>
      </w:r>
      <w:r w:rsidR="00AA16E9">
        <w:rPr>
          <w:rFonts w:ascii="Times New Roman" w:hAnsi="Times New Roman" w:cs="Times New Roman"/>
          <w:sz w:val="28"/>
          <w:szCs w:val="28"/>
        </w:rPr>
        <w:t>-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53,5 тыс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руб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9FC372D" w14:textId="4DB66630" w:rsidR="00122ACA" w:rsidRPr="00122ACA" w:rsidRDefault="003F1652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обслуживание пожарной сигнализации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22ACA" w:rsidRPr="00122ACA">
        <w:rPr>
          <w:rFonts w:ascii="Times New Roman" w:hAnsi="Times New Roman" w:cs="Times New Roman"/>
          <w:sz w:val="28"/>
          <w:szCs w:val="28"/>
        </w:rPr>
        <w:t>тревожной кнопки -</w:t>
      </w:r>
      <w:r w:rsidR="004C109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56,5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тыс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руб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>;</w:t>
      </w:r>
    </w:p>
    <w:p w14:paraId="7BDD8745" w14:textId="24848EDC" w:rsidR="00122ACA" w:rsidRPr="00122ACA" w:rsidRDefault="003F1652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обслуживание сайта, подключение к электронному документообороту </w:t>
      </w:r>
      <w:r w:rsidR="00AA16E9">
        <w:rPr>
          <w:rFonts w:ascii="Times New Roman" w:hAnsi="Times New Roman" w:cs="Times New Roman"/>
          <w:sz w:val="28"/>
          <w:szCs w:val="28"/>
        </w:rPr>
        <w:t xml:space="preserve">- </w:t>
      </w:r>
      <w:r w:rsidR="00122ACA" w:rsidRPr="00122ACA">
        <w:rPr>
          <w:rFonts w:ascii="Times New Roman" w:hAnsi="Times New Roman" w:cs="Times New Roman"/>
          <w:sz w:val="28"/>
          <w:szCs w:val="28"/>
        </w:rPr>
        <w:t>25,1 тыс. руб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>;</w:t>
      </w:r>
    </w:p>
    <w:p w14:paraId="7C9B5EAB" w14:textId="5D3AB6B0" w:rsidR="00122ACA" w:rsidRPr="00122ACA" w:rsidRDefault="00122ACA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ACA">
        <w:rPr>
          <w:rFonts w:ascii="Times New Roman" w:hAnsi="Times New Roman" w:cs="Times New Roman"/>
          <w:sz w:val="28"/>
          <w:szCs w:val="28"/>
        </w:rPr>
        <w:t xml:space="preserve">вывоз твердых бытовых отходов </w:t>
      </w:r>
      <w:r w:rsidR="00AA16E9">
        <w:rPr>
          <w:rFonts w:ascii="Times New Roman" w:hAnsi="Times New Roman" w:cs="Times New Roman"/>
          <w:sz w:val="28"/>
          <w:szCs w:val="28"/>
        </w:rPr>
        <w:t>-</w:t>
      </w:r>
      <w:r w:rsidRPr="00122ACA">
        <w:rPr>
          <w:rFonts w:ascii="Times New Roman" w:hAnsi="Times New Roman" w:cs="Times New Roman"/>
          <w:sz w:val="28"/>
          <w:szCs w:val="28"/>
        </w:rPr>
        <w:t xml:space="preserve"> 7,3 тыс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Pr="00122ACA">
        <w:rPr>
          <w:rFonts w:ascii="Times New Roman" w:hAnsi="Times New Roman" w:cs="Times New Roman"/>
          <w:sz w:val="28"/>
          <w:szCs w:val="28"/>
        </w:rPr>
        <w:t xml:space="preserve"> руб</w:t>
      </w:r>
      <w:r w:rsidR="009D124F">
        <w:rPr>
          <w:rFonts w:ascii="Times New Roman" w:hAnsi="Times New Roman" w:cs="Times New Roman"/>
          <w:sz w:val="28"/>
          <w:szCs w:val="28"/>
        </w:rPr>
        <w:t>.;</w:t>
      </w:r>
    </w:p>
    <w:p w14:paraId="6F8BC905" w14:textId="51E5B9B6" w:rsidR="00122ACA" w:rsidRPr="00122ACA" w:rsidRDefault="00122ACA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ACA">
        <w:rPr>
          <w:rFonts w:ascii="Times New Roman" w:hAnsi="Times New Roman" w:cs="Times New Roman"/>
          <w:sz w:val="28"/>
          <w:szCs w:val="28"/>
        </w:rPr>
        <w:t xml:space="preserve">проверка дымоходов </w:t>
      </w:r>
      <w:r w:rsidR="00AA16E9">
        <w:rPr>
          <w:rFonts w:ascii="Times New Roman" w:hAnsi="Times New Roman" w:cs="Times New Roman"/>
          <w:sz w:val="28"/>
          <w:szCs w:val="28"/>
        </w:rPr>
        <w:t>-</w:t>
      </w:r>
      <w:r w:rsidRPr="00122ACA">
        <w:rPr>
          <w:rFonts w:ascii="Times New Roman" w:hAnsi="Times New Roman" w:cs="Times New Roman"/>
          <w:sz w:val="28"/>
          <w:szCs w:val="28"/>
        </w:rPr>
        <w:t xml:space="preserve"> 1,2 тыс. руб</w:t>
      </w:r>
      <w:r w:rsidR="009D124F">
        <w:rPr>
          <w:rFonts w:ascii="Times New Roman" w:hAnsi="Times New Roman" w:cs="Times New Roman"/>
          <w:sz w:val="28"/>
          <w:szCs w:val="28"/>
        </w:rPr>
        <w:t>.;</w:t>
      </w:r>
    </w:p>
    <w:p w14:paraId="60ABAB3E" w14:textId="3F2E82CA" w:rsidR="00122ACA" w:rsidRPr="00122ACA" w:rsidRDefault="00AA16E9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уплату </w:t>
      </w:r>
      <w:r w:rsidR="00122ACA" w:rsidRPr="00122ACA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и сбор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7,9 тыс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руб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>;</w:t>
      </w:r>
    </w:p>
    <w:p w14:paraId="34D54F0D" w14:textId="511E9B74" w:rsidR="00122ACA" w:rsidRPr="00122ACA" w:rsidRDefault="003F1652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="00122ACA" w:rsidRPr="00122ACA">
        <w:rPr>
          <w:rFonts w:ascii="Times New Roman" w:hAnsi="Times New Roman" w:cs="Times New Roman"/>
          <w:sz w:val="28"/>
          <w:szCs w:val="28"/>
        </w:rPr>
        <w:t>канцтовар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AA16E9">
        <w:rPr>
          <w:rFonts w:ascii="Times New Roman" w:hAnsi="Times New Roman" w:cs="Times New Roman"/>
          <w:sz w:val="28"/>
          <w:szCs w:val="28"/>
        </w:rPr>
        <w:t xml:space="preserve"> - </w:t>
      </w:r>
      <w:r w:rsidR="00122ACA" w:rsidRPr="00122ACA">
        <w:rPr>
          <w:rFonts w:ascii="Times New Roman" w:hAnsi="Times New Roman" w:cs="Times New Roman"/>
          <w:sz w:val="28"/>
          <w:szCs w:val="28"/>
        </w:rPr>
        <w:t>30,5 тыс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руб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122ACA" w:rsidRPr="00122ACA">
        <w:rPr>
          <w:rFonts w:ascii="Times New Roman" w:hAnsi="Times New Roman" w:cs="Times New Roman"/>
          <w:sz w:val="28"/>
          <w:szCs w:val="28"/>
        </w:rPr>
        <w:t>;</w:t>
      </w:r>
    </w:p>
    <w:p w14:paraId="4CF7F6F2" w14:textId="4D6DB9B6" w:rsidR="00AA16E9" w:rsidRDefault="003F1652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="00122ACA" w:rsidRPr="00122ACA">
        <w:rPr>
          <w:rFonts w:ascii="Times New Roman" w:hAnsi="Times New Roman" w:cs="Times New Roman"/>
          <w:sz w:val="28"/>
          <w:szCs w:val="28"/>
        </w:rPr>
        <w:t>хозтовар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122ACA" w:rsidRPr="00122ACA">
        <w:rPr>
          <w:rFonts w:ascii="Times New Roman" w:hAnsi="Times New Roman" w:cs="Times New Roman"/>
          <w:sz w:val="28"/>
          <w:szCs w:val="28"/>
        </w:rPr>
        <w:t xml:space="preserve"> </w:t>
      </w:r>
      <w:r w:rsidR="00AA16E9">
        <w:rPr>
          <w:rFonts w:ascii="Times New Roman" w:hAnsi="Times New Roman" w:cs="Times New Roman"/>
          <w:sz w:val="28"/>
          <w:szCs w:val="28"/>
        </w:rPr>
        <w:t xml:space="preserve">- </w:t>
      </w:r>
      <w:r w:rsidR="00122ACA" w:rsidRPr="00122ACA">
        <w:rPr>
          <w:rFonts w:ascii="Times New Roman" w:hAnsi="Times New Roman" w:cs="Times New Roman"/>
          <w:sz w:val="28"/>
          <w:szCs w:val="28"/>
        </w:rPr>
        <w:t>20,5 тыс. руб</w:t>
      </w:r>
      <w:r w:rsidR="009D124F">
        <w:rPr>
          <w:rFonts w:ascii="Times New Roman" w:hAnsi="Times New Roman" w:cs="Times New Roman"/>
          <w:sz w:val="28"/>
          <w:szCs w:val="28"/>
        </w:rPr>
        <w:t>.</w:t>
      </w:r>
      <w:r w:rsidR="00AA16E9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75"/>
    <w:p w14:paraId="3B84BBE0" w14:textId="34B7B7EC" w:rsidR="00695A05" w:rsidRPr="00C03CA8" w:rsidRDefault="00695A05" w:rsidP="000007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Темп роста расходов </w:t>
      </w:r>
      <w:r w:rsidR="00FC7295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FC7295" w:rsidRPr="00122ACA">
        <w:rPr>
          <w:rFonts w:ascii="Times New Roman" w:hAnsi="Times New Roman" w:cs="Times New Roman"/>
          <w:sz w:val="28"/>
          <w:szCs w:val="28"/>
        </w:rPr>
        <w:t>оплат</w:t>
      </w:r>
      <w:r w:rsidR="00FC7295">
        <w:rPr>
          <w:rFonts w:ascii="Times New Roman" w:hAnsi="Times New Roman" w:cs="Times New Roman"/>
          <w:sz w:val="28"/>
          <w:szCs w:val="28"/>
        </w:rPr>
        <w:t>у</w:t>
      </w:r>
      <w:r w:rsidR="00FC7295" w:rsidRPr="00122ACA">
        <w:rPr>
          <w:rFonts w:ascii="Times New Roman" w:hAnsi="Times New Roman" w:cs="Times New Roman"/>
          <w:sz w:val="28"/>
          <w:szCs w:val="28"/>
        </w:rPr>
        <w:t xml:space="preserve"> труда работников МБУК КДЦ 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по сравнению с 2021 годом </w:t>
      </w:r>
      <w:r w:rsidRPr="00437A67">
        <w:rPr>
          <w:rFonts w:ascii="Times New Roman" w:eastAsia="Times New Roman" w:hAnsi="Times New Roman" w:cs="Times New Roman"/>
          <w:sz w:val="28"/>
          <w:szCs w:val="28"/>
        </w:rPr>
        <w:t>составляет 10</w:t>
      </w:r>
      <w:r w:rsidR="00437A67" w:rsidRPr="00437A6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37A67">
        <w:rPr>
          <w:rFonts w:ascii="Times New Roman" w:eastAsia="Times New Roman" w:hAnsi="Times New Roman" w:cs="Times New Roman"/>
          <w:sz w:val="28"/>
          <w:szCs w:val="28"/>
        </w:rPr>
        <w:t>,</w:t>
      </w:r>
      <w:r w:rsidR="00437A67" w:rsidRPr="00437A6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437A67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в связи с повышением </w:t>
      </w:r>
      <w:bookmarkStart w:id="77" w:name="_Hlk132918681"/>
      <w:r w:rsidRPr="00C03CA8">
        <w:rPr>
          <w:rFonts w:ascii="Times New Roman" w:eastAsia="Times New Roman" w:hAnsi="Times New Roman" w:cs="Times New Roman"/>
          <w:sz w:val="28"/>
          <w:szCs w:val="28"/>
        </w:rPr>
        <w:t>оплаты труда работникам культуры с учетом сохранения достигнутого соотношения между уровнем оплаты труда отдельных категорий работников бюджетной сферы и уровнем средней заработной платы в Краснодарском крае (рекомендательные письма министерства культуры Краснодарского края от 07.09.2021 г</w:t>
      </w:r>
      <w:r w:rsidR="006352E5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7A6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>№ 49-01-04-4644/21 и от 08.12.2022 г</w:t>
      </w:r>
      <w:r w:rsidR="006352E5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№ 49-01-05-7435/22). Заработная плата работникам МБУК «</w:t>
      </w:r>
      <w:r w:rsidR="00437A67">
        <w:rPr>
          <w:rFonts w:ascii="Times New Roman" w:eastAsia="Times New Roman" w:hAnsi="Times New Roman" w:cs="Times New Roman"/>
          <w:sz w:val="28"/>
          <w:szCs w:val="28"/>
        </w:rPr>
        <w:t>Нововладимировского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КДЦ» увеличена на основании решения Совета </w:t>
      </w:r>
      <w:r w:rsidR="00437A67">
        <w:rPr>
          <w:rFonts w:ascii="Times New Roman" w:eastAsia="Times New Roman" w:hAnsi="Times New Roman" w:cs="Times New Roman"/>
          <w:sz w:val="28"/>
          <w:szCs w:val="28"/>
        </w:rPr>
        <w:t>Нововладимировск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ого сельского поселения Тбилисского района </w:t>
      </w:r>
      <w:r w:rsidRPr="0051446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1446A" w:rsidRPr="0051446A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51446A">
        <w:rPr>
          <w:rFonts w:ascii="Times New Roman" w:eastAsia="Times New Roman" w:hAnsi="Times New Roman" w:cs="Times New Roman"/>
          <w:sz w:val="28"/>
          <w:szCs w:val="28"/>
        </w:rPr>
        <w:t>.0</w:t>
      </w:r>
      <w:r w:rsidR="0051446A" w:rsidRPr="0051446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1446A">
        <w:rPr>
          <w:rFonts w:ascii="Times New Roman" w:eastAsia="Times New Roman" w:hAnsi="Times New Roman" w:cs="Times New Roman"/>
          <w:sz w:val="28"/>
          <w:szCs w:val="28"/>
        </w:rPr>
        <w:t>.2022 г</w:t>
      </w:r>
      <w:r w:rsidR="006352E5" w:rsidRPr="0051446A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51446A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51446A" w:rsidRPr="0051446A">
        <w:rPr>
          <w:rFonts w:ascii="Times New Roman" w:eastAsia="Times New Roman" w:hAnsi="Times New Roman" w:cs="Times New Roman"/>
          <w:sz w:val="28"/>
          <w:szCs w:val="28"/>
        </w:rPr>
        <w:t>116</w:t>
      </w:r>
      <w:r w:rsidRPr="0051446A">
        <w:rPr>
          <w:rFonts w:ascii="Times New Roman" w:eastAsia="Times New Roman" w:hAnsi="Times New Roman" w:cs="Times New Roman"/>
          <w:sz w:val="28"/>
          <w:szCs w:val="28"/>
        </w:rPr>
        <w:t xml:space="preserve"> ««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об оплате труда работников МБУК «</w:t>
      </w:r>
      <w:r w:rsidR="00437A67">
        <w:rPr>
          <w:rFonts w:ascii="Times New Roman" w:eastAsia="Times New Roman" w:hAnsi="Times New Roman" w:cs="Times New Roman"/>
          <w:sz w:val="28"/>
          <w:szCs w:val="28"/>
        </w:rPr>
        <w:t>Нововладимиро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>вский КДЦ»</w:t>
      </w:r>
      <w:r w:rsidR="0051446A">
        <w:rPr>
          <w:rFonts w:ascii="Times New Roman" w:eastAsia="Times New Roman" w:hAnsi="Times New Roman" w:cs="Times New Roman"/>
          <w:sz w:val="28"/>
          <w:szCs w:val="28"/>
        </w:rPr>
        <w:t xml:space="preserve"> на 15 %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и составила </w:t>
      </w:r>
      <w:r w:rsidR="0051446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>26</w:t>
      </w:r>
      <w:r w:rsidR="00437A67">
        <w:rPr>
          <w:rFonts w:ascii="Times New Roman" w:eastAsia="Times New Roman" w:hAnsi="Times New Roman" w:cs="Times New Roman"/>
          <w:sz w:val="28"/>
          <w:szCs w:val="28"/>
        </w:rPr>
        <w:t>,8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не соответствует среднемесячному доходу от трудовой деятельности по Краснодарскому краю в сумме 37,7 тыс. руб.</w:t>
      </w:r>
    </w:p>
    <w:bookmarkEnd w:id="77"/>
    <w:p w14:paraId="3F9D87AE" w14:textId="77777777" w:rsidR="001F0E50" w:rsidRDefault="00AA16E9" w:rsidP="0000079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11F90">
        <w:rPr>
          <w:rFonts w:ascii="Times New Roman" w:eastAsia="Times New Roman" w:hAnsi="Times New Roman" w:cs="Times New Roman"/>
          <w:sz w:val="28"/>
          <w:szCs w:val="28"/>
        </w:rPr>
        <w:t xml:space="preserve">Также, по </w:t>
      </w: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подразделу 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801</w:t>
      </w: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производились расходы</w:t>
      </w:r>
      <w:r w:rsidR="001F0E50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14:paraId="17C42E11" w14:textId="37D69EF9" w:rsidR="004A3C2B" w:rsidRPr="00C0617A" w:rsidRDefault="00AA16E9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A3C2B" w:rsidRPr="00C0617A">
        <w:rPr>
          <w:rFonts w:ascii="Times New Roman" w:hAnsi="Times New Roman" w:cs="Times New Roman"/>
          <w:sz w:val="28"/>
          <w:szCs w:val="28"/>
        </w:rPr>
        <w:t>по передаче полномочий на библиотечное обслуживание -</w:t>
      </w:r>
      <w:r w:rsidR="004A3C2B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C0617A">
        <w:rPr>
          <w:rFonts w:ascii="Times New Roman" w:hAnsi="Times New Roman" w:cs="Times New Roman"/>
          <w:sz w:val="28"/>
          <w:szCs w:val="28"/>
        </w:rPr>
        <w:t>4</w:t>
      </w:r>
      <w:r w:rsidR="007F10CB">
        <w:rPr>
          <w:rFonts w:ascii="Times New Roman" w:hAnsi="Times New Roman" w:cs="Times New Roman"/>
          <w:sz w:val="28"/>
          <w:szCs w:val="28"/>
        </w:rPr>
        <w:t>54</w:t>
      </w:r>
      <w:r w:rsidR="004A3C2B">
        <w:rPr>
          <w:rFonts w:ascii="Times New Roman" w:hAnsi="Times New Roman" w:cs="Times New Roman"/>
          <w:sz w:val="28"/>
          <w:szCs w:val="28"/>
        </w:rPr>
        <w:t>,</w:t>
      </w:r>
      <w:r w:rsidR="007F10CB">
        <w:rPr>
          <w:rFonts w:ascii="Times New Roman" w:hAnsi="Times New Roman" w:cs="Times New Roman"/>
          <w:sz w:val="28"/>
          <w:szCs w:val="28"/>
        </w:rPr>
        <w:t>7</w:t>
      </w:r>
      <w:r w:rsidR="004A3C2B" w:rsidRPr="00C0617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A3C2B">
        <w:rPr>
          <w:rFonts w:ascii="Times New Roman" w:hAnsi="Times New Roman" w:cs="Times New Roman"/>
          <w:sz w:val="28"/>
          <w:szCs w:val="28"/>
        </w:rPr>
        <w:t>;</w:t>
      </w:r>
    </w:p>
    <w:p w14:paraId="7176EC03" w14:textId="63BD1ACC" w:rsidR="00312B77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49F4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BE49F4" w:rsidRPr="00BE49F4">
        <w:rPr>
          <w:rFonts w:ascii="Times New Roman" w:hAnsi="Times New Roman" w:cs="Times New Roman"/>
          <w:sz w:val="28"/>
          <w:szCs w:val="28"/>
        </w:rPr>
        <w:t>на приобретение сплит – системы для Дома культуры в сумме</w:t>
      </w:r>
      <w:r w:rsidR="00E4355D">
        <w:rPr>
          <w:rFonts w:ascii="Times New Roman" w:hAnsi="Times New Roman" w:cs="Times New Roman"/>
          <w:sz w:val="28"/>
          <w:szCs w:val="28"/>
        </w:rPr>
        <w:t xml:space="preserve">  </w:t>
      </w:r>
      <w:r w:rsidR="00BE49F4" w:rsidRPr="00BE49F4">
        <w:rPr>
          <w:rFonts w:ascii="Times New Roman" w:hAnsi="Times New Roman" w:cs="Times New Roman"/>
          <w:sz w:val="28"/>
          <w:szCs w:val="28"/>
        </w:rPr>
        <w:t xml:space="preserve"> </w:t>
      </w:r>
      <w:r w:rsidR="00312B77" w:rsidRPr="00BE49F4">
        <w:rPr>
          <w:rFonts w:ascii="Times New Roman" w:hAnsi="Times New Roman" w:cs="Times New Roman"/>
          <w:sz w:val="28"/>
          <w:szCs w:val="28"/>
        </w:rPr>
        <w:t>22,9</w:t>
      </w:r>
      <w:r w:rsidRPr="00BE49F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12B77" w:rsidRPr="00BE49F4">
        <w:rPr>
          <w:rFonts w:ascii="Times New Roman" w:hAnsi="Times New Roman" w:cs="Times New Roman"/>
          <w:sz w:val="28"/>
          <w:szCs w:val="28"/>
        </w:rPr>
        <w:t>;</w:t>
      </w:r>
    </w:p>
    <w:p w14:paraId="480F37AF" w14:textId="1EF80685" w:rsidR="00AF5825" w:rsidRDefault="007F7BE4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44DE2">
        <w:rPr>
          <w:rFonts w:ascii="Times New Roman" w:hAnsi="Times New Roman" w:cs="Times New Roman"/>
          <w:sz w:val="28"/>
          <w:szCs w:val="28"/>
        </w:rPr>
        <w:t>новогодних и рождественских подарков детям из многодетных семей и ветеранам – 25,3 тыс. руб.</w:t>
      </w:r>
    </w:p>
    <w:p w14:paraId="527DA829" w14:textId="0288C8FF" w:rsidR="00272DEF" w:rsidRPr="00BE3CD0" w:rsidRDefault="005A4F7A" w:rsidP="000007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Снижение</w:t>
      </w:r>
      <w:r w:rsidR="00272DEF" w:rsidRPr="00272DEF">
        <w:rPr>
          <w:rFonts w:ascii="Times New Roman" w:eastAsia="Times New Roman" w:hAnsi="Times New Roman" w:cs="Times New Roman"/>
          <w:sz w:val="28"/>
          <w:szCs w:val="28"/>
        </w:rPr>
        <w:t xml:space="preserve"> расходов по данному разделу по сравнению с 2021 годом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               </w:t>
      </w:r>
      <w:r w:rsidR="00272DEF" w:rsidRPr="00272D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6,8</w:t>
      </w:r>
      <w:r w:rsidR="00272DEF" w:rsidRPr="00272DEF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сложилось</w:t>
      </w:r>
      <w:r w:rsidR="00272DEF" w:rsidRPr="00272DEF">
        <w:rPr>
          <w:rFonts w:ascii="Times New Roman" w:eastAsia="Times New Roman" w:hAnsi="Times New Roman" w:cs="Times New Roman"/>
          <w:sz w:val="28"/>
          <w:szCs w:val="28"/>
        </w:rPr>
        <w:t xml:space="preserve"> в связи с </w:t>
      </w:r>
      <w:r w:rsidR="004459E7" w:rsidRPr="007E66C8">
        <w:rPr>
          <w:rFonts w:ascii="Times New Roman" w:eastAsia="Times New Roman" w:hAnsi="Times New Roman" w:cs="Times New Roman"/>
          <w:sz w:val="28"/>
          <w:szCs w:val="28"/>
        </w:rPr>
        <w:t>выдел</w:t>
      </w:r>
      <w:r w:rsidR="004459E7">
        <w:rPr>
          <w:rFonts w:ascii="Times New Roman" w:eastAsia="Times New Roman" w:hAnsi="Times New Roman" w:cs="Times New Roman"/>
          <w:sz w:val="28"/>
          <w:szCs w:val="28"/>
        </w:rPr>
        <w:t>ением в 2021 году субсидии сельск</w:t>
      </w:r>
      <w:r w:rsidR="00C95C90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4459E7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C95C90">
        <w:rPr>
          <w:rFonts w:ascii="Times New Roman" w:eastAsia="Times New Roman" w:hAnsi="Times New Roman" w:cs="Times New Roman"/>
          <w:sz w:val="28"/>
          <w:szCs w:val="28"/>
        </w:rPr>
        <w:t>ю</w:t>
      </w:r>
      <w:r w:rsidR="004459E7">
        <w:rPr>
          <w:rFonts w:ascii="Times New Roman" w:eastAsia="Times New Roman" w:hAnsi="Times New Roman" w:cs="Times New Roman"/>
          <w:sz w:val="28"/>
          <w:szCs w:val="28"/>
        </w:rPr>
        <w:t xml:space="preserve"> на поддержку отрасли культуры, в рамках </w:t>
      </w:r>
      <w:r w:rsidR="0011010E">
        <w:rPr>
          <w:rFonts w:ascii="Times New Roman" w:eastAsia="Times New Roman" w:hAnsi="Times New Roman" w:cs="Times New Roman"/>
          <w:sz w:val="28"/>
          <w:szCs w:val="28"/>
        </w:rPr>
        <w:t>г</w:t>
      </w:r>
      <w:r w:rsidR="007E66C8" w:rsidRPr="00704E70">
        <w:rPr>
          <w:rFonts w:ascii="Times New Roman" w:eastAsia="Times New Roman" w:hAnsi="Times New Roman" w:cs="Times New Roman"/>
          <w:sz w:val="28"/>
          <w:szCs w:val="28"/>
        </w:rPr>
        <w:t>осударственн</w:t>
      </w:r>
      <w:r w:rsidR="007E66C8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7E66C8" w:rsidRPr="00704E70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7E66C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7E66C8" w:rsidRPr="00704E70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 «Развитие</w:t>
      </w:r>
      <w:r w:rsidR="007E66C8">
        <w:rPr>
          <w:rFonts w:ascii="Times New Roman" w:eastAsia="Times New Roman" w:hAnsi="Times New Roman" w:cs="Times New Roman"/>
          <w:sz w:val="28"/>
          <w:szCs w:val="28"/>
        </w:rPr>
        <w:t xml:space="preserve"> культуры» и</w:t>
      </w:r>
      <w:r w:rsidR="007E66C8" w:rsidRPr="00704E70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="00C95C90">
        <w:rPr>
          <w:rFonts w:ascii="Times New Roman" w:eastAsia="Times New Roman" w:hAnsi="Times New Roman" w:cs="Times New Roman"/>
          <w:sz w:val="28"/>
          <w:szCs w:val="28"/>
        </w:rPr>
        <w:t>регио</w:t>
      </w:r>
      <w:r w:rsidR="004459E7">
        <w:rPr>
          <w:rFonts w:ascii="Times New Roman" w:eastAsia="Times New Roman" w:hAnsi="Times New Roman" w:cs="Times New Roman"/>
          <w:sz w:val="28"/>
          <w:szCs w:val="28"/>
        </w:rPr>
        <w:t>нального проекта «</w:t>
      </w:r>
      <w:r w:rsidR="00C95C90">
        <w:rPr>
          <w:rFonts w:ascii="Times New Roman" w:eastAsia="Times New Roman" w:hAnsi="Times New Roman" w:cs="Times New Roman"/>
          <w:sz w:val="28"/>
          <w:szCs w:val="28"/>
        </w:rPr>
        <w:t>Творческие люди</w:t>
      </w:r>
      <w:r w:rsidR="004459E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7E66C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459E7">
        <w:rPr>
          <w:rFonts w:ascii="Times New Roman" w:eastAsia="Times New Roman" w:hAnsi="Times New Roman" w:cs="Times New Roman"/>
          <w:sz w:val="28"/>
          <w:szCs w:val="28"/>
        </w:rPr>
        <w:t>на поощрение лучших учреждений культуры</w:t>
      </w:r>
      <w:r w:rsidR="00C95C90">
        <w:rPr>
          <w:rFonts w:ascii="Times New Roman" w:eastAsia="Times New Roman" w:hAnsi="Times New Roman" w:cs="Times New Roman"/>
          <w:sz w:val="28"/>
          <w:szCs w:val="28"/>
        </w:rPr>
        <w:t xml:space="preserve"> и поощрение лучших работников лучших учреждений культуры</w:t>
      </w:r>
      <w:r w:rsidR="007E66C8">
        <w:rPr>
          <w:rFonts w:ascii="Times New Roman" w:eastAsia="Times New Roman" w:hAnsi="Times New Roman" w:cs="Times New Roman"/>
          <w:sz w:val="28"/>
          <w:szCs w:val="28"/>
        </w:rPr>
        <w:t xml:space="preserve"> в сумме 329</w:t>
      </w:r>
      <w:r w:rsidR="000D5428">
        <w:rPr>
          <w:rFonts w:ascii="Times New Roman" w:eastAsia="Times New Roman" w:hAnsi="Times New Roman" w:cs="Times New Roman"/>
          <w:sz w:val="28"/>
          <w:szCs w:val="28"/>
        </w:rPr>
        <w:t>,0</w:t>
      </w:r>
      <w:r w:rsidR="007E66C8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C95C9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995411" w14:textId="77777777" w:rsidR="00AF5825" w:rsidRDefault="00AF5825" w:rsidP="00000794">
      <w:pPr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A"/>
          <w:sz w:val="28"/>
          <w:szCs w:val="28"/>
          <w:lang w:eastAsia="ar-SA"/>
        </w:rPr>
      </w:pPr>
    </w:p>
    <w:p w14:paraId="4F04ABB5" w14:textId="0AD81B3B" w:rsidR="00645233" w:rsidRPr="0011010E" w:rsidRDefault="00645233" w:rsidP="00000794">
      <w:pPr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ar-SA"/>
        </w:rPr>
      </w:pPr>
      <w:r w:rsidRPr="0011010E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ar-SA"/>
        </w:rPr>
        <w:t>Раздел 1000 «Социальная политика»</w:t>
      </w:r>
      <w:r w:rsidR="00855A12" w:rsidRPr="0011010E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ar-SA"/>
        </w:rPr>
        <w:t>.</w:t>
      </w:r>
    </w:p>
    <w:p w14:paraId="7DB33152" w14:textId="227A6BE5" w:rsidR="00645233" w:rsidRPr="0011010E" w:rsidRDefault="00645233" w:rsidP="00000794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  <w:r w:rsidRPr="0064523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      Удельный вес расходов по данному разделу </w:t>
      </w:r>
      <w:r w:rsidR="0011010E" w:rsidRPr="0064523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составил 0,</w:t>
      </w:r>
      <w:r w:rsidR="0011010E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3 </w:t>
      </w:r>
      <w:r w:rsidR="0011010E" w:rsidRPr="0064523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% </w:t>
      </w:r>
      <w:r w:rsidRPr="0064523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в общей сумме расходов</w:t>
      </w:r>
      <w:r w:rsidR="0011010E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. В</w:t>
      </w:r>
      <w:r w:rsidR="00BB2278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</w:t>
      </w:r>
      <w:r w:rsidRPr="0064523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202</w:t>
      </w:r>
      <w:r w:rsidR="008D6D50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2</w:t>
      </w:r>
      <w:r w:rsidRPr="0064523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год</w:t>
      </w:r>
      <w:r w:rsidR="0011010E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у расходы произведены в сумме 54,6 тыс. руб.</w:t>
      </w:r>
      <w:r w:rsidRPr="0064523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ли</w:t>
      </w:r>
      <w:r w:rsidRPr="0064523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100</w:t>
      </w:r>
      <w:r w:rsidR="000D5428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,0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</w:t>
      </w:r>
      <w:r w:rsidRPr="0064523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% к утвержденным плановым назначениям. Темп роста к 202</w:t>
      </w:r>
      <w:r w:rsidR="008D6D50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1</w:t>
      </w:r>
      <w:r w:rsidRPr="0064523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год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у</w:t>
      </w:r>
      <w:r w:rsidRPr="0064523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</w:t>
      </w:r>
      <w:r w:rsidR="0011010E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составляет </w:t>
      </w:r>
      <w:r w:rsidRPr="0064523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1</w:t>
      </w:r>
      <w:r w:rsidR="008D6D50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00</w:t>
      </w:r>
      <w:r w:rsidR="000D5428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,0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</w:t>
      </w:r>
      <w:r w:rsidRPr="00645233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%. </w:t>
      </w:r>
    </w:p>
    <w:p w14:paraId="422D87F7" w14:textId="12942492" w:rsidR="00645233" w:rsidRPr="0011010E" w:rsidRDefault="00645233" w:rsidP="00000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11010E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Подраздел 1001 Социальная политика</w:t>
      </w:r>
    </w:p>
    <w:p w14:paraId="67C5EFD6" w14:textId="7AF1C8A2" w:rsidR="00645233" w:rsidRPr="00645233" w:rsidRDefault="00645233" w:rsidP="000007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452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645233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>Расходы по данному разделу составили 54,6 тыс. рублей, при плановом назначении 54,6 тыс. руб.</w:t>
      </w:r>
    </w:p>
    <w:p w14:paraId="148810E7" w14:textId="6A32496F" w:rsidR="00645233" w:rsidRPr="00645233" w:rsidRDefault="00645233" w:rsidP="0000079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5233">
        <w:rPr>
          <w:rFonts w:ascii="Times New Roman" w:eastAsia="Times New Roman" w:hAnsi="Times New Roman" w:cs="Times New Roman"/>
          <w:color w:val="00000A"/>
          <w:sz w:val="28"/>
          <w:szCs w:val="24"/>
          <w:lang w:eastAsia="ar-SA"/>
        </w:rPr>
        <w:t xml:space="preserve">       </w:t>
      </w:r>
      <w:r w:rsidRPr="00645233">
        <w:rPr>
          <w:rFonts w:ascii="Times New Roman" w:eastAsia="Times New Roman" w:hAnsi="Times New Roman" w:cs="Times New Roman"/>
          <w:sz w:val="28"/>
          <w:szCs w:val="24"/>
          <w:lang w:eastAsia="ar-SA"/>
        </w:rPr>
        <w:t>  По данному подразделу</w:t>
      </w:r>
      <w:r w:rsidR="009F3F63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 w:rsidRPr="00645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соответствии с </w:t>
      </w:r>
      <w:r w:rsidRPr="00645233">
        <w:rPr>
          <w:rFonts w:ascii="Times New Roman" w:eastAsia="Times New Roman" w:hAnsi="Times New Roman" w:cs="Times New Roman"/>
          <w:sz w:val="28"/>
          <w:szCs w:val="24"/>
          <w:lang w:eastAsia="ar-SA"/>
        </w:rPr>
        <w:t>решение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</w:t>
      </w:r>
      <w:r w:rsidRPr="00645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Совета Нововладимировского сельского поселения Тбилисского района </w:t>
      </w:r>
      <w:r w:rsidR="00BB227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</w:t>
      </w:r>
      <w:r w:rsidR="007E66C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</w:t>
      </w:r>
      <w:r w:rsidRPr="00645233">
        <w:rPr>
          <w:rFonts w:ascii="Times New Roman" w:eastAsia="Times New Roman" w:hAnsi="Times New Roman" w:cs="Times New Roman"/>
          <w:sz w:val="28"/>
          <w:szCs w:val="24"/>
          <w:lang w:eastAsia="ar-SA"/>
        </w:rPr>
        <w:t>от 11</w:t>
      </w:r>
      <w:r w:rsidR="007E66C8">
        <w:rPr>
          <w:rFonts w:ascii="Times New Roman" w:eastAsia="Times New Roman" w:hAnsi="Times New Roman" w:cs="Times New Roman"/>
          <w:sz w:val="28"/>
          <w:szCs w:val="24"/>
          <w:lang w:eastAsia="ar-SA"/>
        </w:rPr>
        <w:t>.10.</w:t>
      </w:r>
      <w:r w:rsidRPr="00645233">
        <w:rPr>
          <w:rFonts w:ascii="Times New Roman" w:eastAsia="Times New Roman" w:hAnsi="Times New Roman" w:cs="Times New Roman"/>
          <w:sz w:val="28"/>
          <w:szCs w:val="24"/>
          <w:lang w:eastAsia="ar-SA"/>
        </w:rPr>
        <w:t>2011 года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645233">
        <w:rPr>
          <w:rFonts w:ascii="Times New Roman" w:eastAsia="Times New Roman" w:hAnsi="Times New Roman" w:cs="Times New Roman"/>
          <w:sz w:val="28"/>
          <w:szCs w:val="24"/>
          <w:lang w:eastAsia="ar-SA"/>
        </w:rPr>
        <w:t>№ 203</w:t>
      </w:r>
      <w:r w:rsidR="009F3F63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645233">
        <w:rPr>
          <w:rFonts w:ascii="Times New Roman" w:eastAsia="Times New Roman" w:hAnsi="Times New Roman" w:cs="Times New Roman"/>
          <w:sz w:val="28"/>
          <w:szCs w:val="24"/>
          <w:lang w:eastAsia="ar-SA"/>
        </w:rPr>
        <w:t>предусмотрены расходы на дополнительное материальное обеспечение ряда лиц, замещавших выборные муниципальные должности и муниципальные должности муниципальной службы Нововладимировского сельского поселения Тбилисского района</w:t>
      </w:r>
      <w:r w:rsidR="00855A12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Pr="00645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</w:t>
      </w:r>
    </w:p>
    <w:p w14:paraId="54207C51" w14:textId="77777777" w:rsidR="00645233" w:rsidRPr="00C0617A" w:rsidRDefault="00645233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9F854EE" w14:textId="376CAF85" w:rsidR="004A3C2B" w:rsidRPr="008D720C" w:rsidRDefault="004A3C2B" w:rsidP="00000794">
      <w:pPr>
        <w:pStyle w:val="af"/>
        <w:spacing w:line="240" w:lineRule="auto"/>
        <w:ind w:left="64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720C">
        <w:rPr>
          <w:rFonts w:ascii="Times New Roman" w:hAnsi="Times New Roman" w:cs="Times New Roman"/>
          <w:bCs/>
          <w:sz w:val="28"/>
          <w:szCs w:val="28"/>
        </w:rPr>
        <w:t>Раздел 1100 «Физическая культура и спорт».</w:t>
      </w:r>
    </w:p>
    <w:p w14:paraId="773F98CF" w14:textId="0D10FD0E" w:rsidR="004A3C2B" w:rsidRPr="00E4355D" w:rsidRDefault="004A3C2B" w:rsidP="00000794">
      <w:pPr>
        <w:pStyle w:val="af"/>
        <w:spacing w:after="0" w:line="240" w:lineRule="auto"/>
        <w:ind w:left="644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1102 Массовый спорт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5DD6257F" w14:textId="69408250" w:rsidR="004A3C2B" w:rsidRPr="00401B9F" w:rsidRDefault="004A3C2B" w:rsidP="0000079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0617A">
        <w:rPr>
          <w:rFonts w:ascii="Times New Roman" w:hAnsi="Times New Roman" w:cs="Times New Roman"/>
          <w:sz w:val="28"/>
          <w:szCs w:val="28"/>
        </w:rPr>
        <w:t>По данному разделу</w:t>
      </w:r>
      <w:r w:rsidRPr="00451E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451E6D">
        <w:rPr>
          <w:rFonts w:ascii="Times New Roman" w:eastAsia="Times New Roman" w:hAnsi="Times New Roman" w:cs="Times New Roman"/>
          <w:sz w:val="28"/>
          <w:szCs w:val="28"/>
          <w:lang w:eastAsia="ar-SA"/>
        </w:rPr>
        <w:t>дельный вес расходов составил 0,</w:t>
      </w:r>
      <w:r w:rsidR="00855A1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451E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% в общей сумме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06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0617A">
        <w:rPr>
          <w:rFonts w:ascii="Times New Roman" w:hAnsi="Times New Roman" w:cs="Times New Roman"/>
          <w:sz w:val="28"/>
          <w:szCs w:val="28"/>
        </w:rPr>
        <w:t xml:space="preserve"> 202</w:t>
      </w:r>
      <w:r w:rsidR="008D6D50">
        <w:rPr>
          <w:rFonts w:ascii="Times New Roman" w:hAnsi="Times New Roman" w:cs="Times New Roman"/>
          <w:sz w:val="28"/>
          <w:szCs w:val="28"/>
        </w:rPr>
        <w:t>2</w:t>
      </w:r>
      <w:r w:rsidRPr="00C0617A">
        <w:rPr>
          <w:rFonts w:ascii="Times New Roman" w:hAnsi="Times New Roman" w:cs="Times New Roman"/>
          <w:sz w:val="28"/>
          <w:szCs w:val="28"/>
        </w:rPr>
        <w:t xml:space="preserve"> году расходы произв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0617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ены в сумме </w:t>
      </w:r>
      <w:r w:rsidR="00855A1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,0 тыс. руб., что составляет 100</w:t>
      </w:r>
      <w:r w:rsidR="007E66C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% от утвержденных бюджетных назначений.</w:t>
      </w:r>
      <w:r w:rsidRPr="00C0617A">
        <w:rPr>
          <w:rFonts w:ascii="Times New Roman" w:hAnsi="Times New Roman" w:cs="Times New Roman"/>
          <w:sz w:val="28"/>
          <w:szCs w:val="28"/>
        </w:rPr>
        <w:t xml:space="preserve"> </w:t>
      </w:r>
      <w:r w:rsidRPr="00401B9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Средства израсходованы на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приобретение </w:t>
      </w:r>
      <w:r w:rsidRPr="00401B9F">
        <w:rPr>
          <w:rFonts w:ascii="Times New Roman" w:eastAsia="Times New Roman" w:hAnsi="Times New Roman" w:cs="Times New Roman"/>
          <w:sz w:val="28"/>
          <w:szCs w:val="24"/>
          <w:lang w:eastAsia="ar-SA"/>
        </w:rPr>
        <w:t>спортивн</w:t>
      </w:r>
      <w:r w:rsidR="00855A12">
        <w:rPr>
          <w:rFonts w:ascii="Times New Roman" w:eastAsia="Times New Roman" w:hAnsi="Times New Roman" w:cs="Times New Roman"/>
          <w:sz w:val="28"/>
          <w:szCs w:val="24"/>
          <w:lang w:eastAsia="ar-SA"/>
        </w:rPr>
        <w:t>ого</w:t>
      </w:r>
      <w:r w:rsidRPr="00401B9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855A12">
        <w:rPr>
          <w:rFonts w:ascii="Times New Roman" w:eastAsia="Times New Roman" w:hAnsi="Times New Roman" w:cs="Times New Roman"/>
          <w:sz w:val="28"/>
          <w:szCs w:val="24"/>
          <w:lang w:eastAsia="ar-SA"/>
        </w:rPr>
        <w:t>инвентаря</w:t>
      </w:r>
      <w:r w:rsidRPr="00401B9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</w:t>
      </w:r>
    </w:p>
    <w:p w14:paraId="7B697357" w14:textId="77777777" w:rsidR="004A3C2B" w:rsidRPr="00401B9F" w:rsidRDefault="004A3C2B" w:rsidP="00000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21F614" w14:textId="5FC8A7A0" w:rsidR="004A3C2B" w:rsidRPr="008D720C" w:rsidRDefault="004A3C2B" w:rsidP="00000794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720C">
        <w:rPr>
          <w:rFonts w:ascii="Times New Roman" w:hAnsi="Times New Roman" w:cs="Times New Roman"/>
          <w:bCs/>
          <w:sz w:val="28"/>
          <w:szCs w:val="28"/>
        </w:rPr>
        <w:t>Раздел 1200 «Средства массовой информации».</w:t>
      </w:r>
    </w:p>
    <w:p w14:paraId="34EA41D2" w14:textId="21E78D5F" w:rsidR="004A3C2B" w:rsidRPr="00C0617A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617A">
        <w:rPr>
          <w:rFonts w:ascii="Times New Roman" w:hAnsi="Times New Roman" w:cs="Times New Roman"/>
          <w:sz w:val="28"/>
          <w:szCs w:val="28"/>
        </w:rPr>
        <w:t xml:space="preserve">При плановом назначении в размере </w:t>
      </w:r>
      <w:r w:rsidR="008D6D50">
        <w:rPr>
          <w:rFonts w:ascii="Times New Roman" w:hAnsi="Times New Roman" w:cs="Times New Roman"/>
          <w:sz w:val="28"/>
          <w:szCs w:val="28"/>
        </w:rPr>
        <w:t>29,6</w:t>
      </w:r>
      <w:r w:rsidR="00855A12">
        <w:rPr>
          <w:rFonts w:ascii="Times New Roman" w:hAnsi="Times New Roman" w:cs="Times New Roman"/>
          <w:sz w:val="28"/>
          <w:szCs w:val="28"/>
        </w:rPr>
        <w:t xml:space="preserve"> </w:t>
      </w:r>
      <w:r w:rsidRPr="00C0617A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0617A">
        <w:rPr>
          <w:rFonts w:ascii="Times New Roman" w:hAnsi="Times New Roman" w:cs="Times New Roman"/>
          <w:sz w:val="28"/>
          <w:szCs w:val="28"/>
        </w:rPr>
        <w:t xml:space="preserve"> фактическое исполнение составило 100%. </w:t>
      </w:r>
    </w:p>
    <w:p w14:paraId="19EBE5FD" w14:textId="3D2D6C1A" w:rsidR="004A3C2B" w:rsidRPr="006F60BE" w:rsidRDefault="00F17550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Уменьшение расходов по данному направлению </w:t>
      </w:r>
      <w:r w:rsidRPr="00C0617A">
        <w:rPr>
          <w:rFonts w:ascii="Times New Roman" w:hAnsi="Times New Roman" w:cs="Times New Roman"/>
          <w:sz w:val="28"/>
          <w:szCs w:val="28"/>
        </w:rPr>
        <w:t>к уровню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D6D50">
        <w:rPr>
          <w:rFonts w:ascii="Times New Roman" w:hAnsi="Times New Roman" w:cs="Times New Roman"/>
          <w:sz w:val="28"/>
          <w:szCs w:val="28"/>
        </w:rPr>
        <w:t>1</w:t>
      </w:r>
      <w:r w:rsidRPr="00C0617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617A">
        <w:rPr>
          <w:rFonts w:ascii="Times New Roman" w:hAnsi="Times New Roman" w:cs="Times New Roman"/>
          <w:sz w:val="28"/>
          <w:szCs w:val="28"/>
        </w:rPr>
        <w:t xml:space="preserve"> </w:t>
      </w: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>связано с установлением официальн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ого</w:t>
      </w: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источник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а</w:t>
      </w: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опубликования нормативных правовых актов и иной официальной информации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на </w:t>
      </w: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>«Информационно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</w:t>
      </w: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портал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Нововладимировского сельского поселения Тбилисского района»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</w:p>
    <w:p w14:paraId="1B425061" w14:textId="77777777" w:rsidR="00EA7609" w:rsidRDefault="00EA7609" w:rsidP="00000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ar-SA"/>
        </w:rPr>
      </w:pPr>
    </w:p>
    <w:p w14:paraId="3C6F7682" w14:textId="03020C18" w:rsidR="004A3C2B" w:rsidRPr="008D720C" w:rsidRDefault="004A3C2B" w:rsidP="00000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  <w:r w:rsidRPr="008D720C"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Раздел 1300 «Обслуживание государственного и муниципального долга».</w:t>
      </w:r>
    </w:p>
    <w:p w14:paraId="1B222CA0" w14:textId="69BA0C82" w:rsidR="004A3C2B" w:rsidRPr="009D3AFA" w:rsidRDefault="004A3C2B" w:rsidP="0000079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  <w:r w:rsidRPr="009D3AFA"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Подраздел 1301 Обслуживание государственного</w:t>
      </w:r>
    </w:p>
    <w:p w14:paraId="46699FA0" w14:textId="217ED40F" w:rsidR="004A3C2B" w:rsidRPr="00E4355D" w:rsidRDefault="00A926FA" w:rsidP="0000079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(</w:t>
      </w:r>
      <w:r w:rsidR="004A3C2B" w:rsidRPr="009D3AFA"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муниципального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)</w:t>
      </w:r>
      <w:r w:rsidR="004A3C2B" w:rsidRPr="009D3AFA"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 xml:space="preserve"> долга.</w:t>
      </w:r>
    </w:p>
    <w:p w14:paraId="5D1D917E" w14:textId="66CE3FF5" w:rsidR="004A3C2B" w:rsidRPr="009D3AFA" w:rsidRDefault="004A3C2B" w:rsidP="000007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 данному разделу израсходовано </w:t>
      </w:r>
      <w:r w:rsidR="00296690">
        <w:rPr>
          <w:rFonts w:ascii="Times New Roman" w:eastAsia="Times New Roman" w:hAnsi="Times New Roman" w:cs="Times New Roman"/>
          <w:sz w:val="28"/>
          <w:szCs w:val="24"/>
          <w:lang w:eastAsia="ar-SA"/>
        </w:rPr>
        <w:t>0,7</w:t>
      </w: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</w:t>
      </w:r>
      <w:r w:rsidR="00AF615B" w:rsidRPr="00AF615B">
        <w:rPr>
          <w:sz w:val="28"/>
          <w:szCs w:val="28"/>
        </w:rPr>
        <w:t xml:space="preserve"> </w:t>
      </w: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>или 100,0 %</w:t>
      </w:r>
      <w:r w:rsidR="005D486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>к утвержденным</w:t>
      </w:r>
      <w:r w:rsidR="005D486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плановым </w:t>
      </w:r>
      <w:r w:rsidR="00A35576">
        <w:rPr>
          <w:rFonts w:ascii="Times New Roman" w:eastAsia="Times New Roman" w:hAnsi="Times New Roman" w:cs="Times New Roman"/>
          <w:sz w:val="28"/>
          <w:szCs w:val="24"/>
          <w:lang w:eastAsia="ar-SA"/>
        </w:rPr>
        <w:t>назначениям</w:t>
      </w: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</w:t>
      </w:r>
    </w:p>
    <w:p w14:paraId="52637CD8" w14:textId="20D097BF" w:rsidR="004A3C2B" w:rsidRDefault="004A3C2B" w:rsidP="00000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07">
        <w:rPr>
          <w:rFonts w:ascii="Times New Roman" w:eastAsia="Times New Roman" w:hAnsi="Times New Roman" w:cs="Times New Roman"/>
          <w:sz w:val="28"/>
          <w:szCs w:val="28"/>
        </w:rPr>
        <w:t>Расходы на обслуживание муниципального долга в 202</w:t>
      </w:r>
      <w:r w:rsidR="0029669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году в поселении составили в сумме </w:t>
      </w:r>
      <w:r w:rsidR="00296690">
        <w:rPr>
          <w:rFonts w:ascii="Times New Roman" w:eastAsia="Times New Roman" w:hAnsi="Times New Roman" w:cs="Times New Roman"/>
          <w:sz w:val="28"/>
          <w:szCs w:val="28"/>
        </w:rPr>
        <w:t>0,7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не противоречит </w:t>
      </w:r>
      <w:r w:rsidRPr="00340407">
        <w:rPr>
          <w:rFonts w:ascii="Times New Roman" w:eastAsiaTheme="minorHAnsi" w:hAnsi="Times New Roman"/>
          <w:sz w:val="28"/>
          <w:szCs w:val="28"/>
          <w:lang w:eastAsia="en-US"/>
        </w:rPr>
        <w:t xml:space="preserve">статье 111 «Объем расходов на обслуживание государственного долга субъекта Российской Федерации или муниципального долга» БК РФ в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>части не превышения расходов на обслуживания муниципального долга 15 процентов объема расходов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(</w:t>
      </w:r>
      <w:r w:rsidR="00AC1DEF" w:rsidRPr="00AC1DEF">
        <w:rPr>
          <w:rFonts w:ascii="Times New Roman" w:hAnsi="Times New Roman" w:cs="Times New Roman"/>
          <w:sz w:val="28"/>
          <w:szCs w:val="28"/>
        </w:rPr>
        <w:t>2</w:t>
      </w:r>
      <w:r w:rsidR="00392380">
        <w:rPr>
          <w:rFonts w:ascii="Times New Roman" w:hAnsi="Times New Roman" w:cs="Times New Roman"/>
          <w:sz w:val="28"/>
          <w:szCs w:val="28"/>
        </w:rPr>
        <w:t>0</w:t>
      </w:r>
      <w:r w:rsidR="00AC1DEF" w:rsidRPr="00AC1DEF">
        <w:rPr>
          <w:rFonts w:ascii="Times New Roman" w:hAnsi="Times New Roman" w:cs="Times New Roman"/>
          <w:sz w:val="28"/>
          <w:szCs w:val="28"/>
        </w:rPr>
        <w:t> </w:t>
      </w:r>
      <w:r w:rsidR="00392380">
        <w:rPr>
          <w:rFonts w:ascii="Times New Roman" w:hAnsi="Times New Roman" w:cs="Times New Roman"/>
          <w:sz w:val="28"/>
          <w:szCs w:val="28"/>
        </w:rPr>
        <w:t>526</w:t>
      </w:r>
      <w:r w:rsidR="00AC1DEF" w:rsidRPr="00AC1DEF">
        <w:rPr>
          <w:rFonts w:ascii="Times New Roman" w:hAnsi="Times New Roman" w:cs="Times New Roman"/>
          <w:sz w:val="28"/>
          <w:szCs w:val="28"/>
        </w:rPr>
        <w:t>,</w:t>
      </w:r>
      <w:r w:rsidR="00392380">
        <w:rPr>
          <w:rFonts w:ascii="Times New Roman" w:hAnsi="Times New Roman" w:cs="Times New Roman"/>
          <w:sz w:val="28"/>
          <w:szCs w:val="28"/>
        </w:rPr>
        <w:t>6</w:t>
      </w:r>
      <w:r w:rsidR="00AC1DEF">
        <w:rPr>
          <w:rFonts w:ascii="Times New Roman" w:hAnsi="Times New Roman" w:cs="Times New Roman"/>
          <w:sz w:val="24"/>
          <w:szCs w:val="24"/>
        </w:rPr>
        <w:t xml:space="preserve">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тыс. руб.- </w:t>
      </w:r>
      <w:r w:rsidR="00392380">
        <w:rPr>
          <w:rFonts w:ascii="Times New Roman" w:eastAsia="Times New Roman" w:hAnsi="Times New Roman" w:cs="Times New Roman"/>
          <w:sz w:val="28"/>
          <w:szCs w:val="28"/>
        </w:rPr>
        <w:t>263,6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тыс. руб. *15</w:t>
      </w:r>
      <w:r w:rsidR="0003136E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%= </w:t>
      </w:r>
      <w:r w:rsidR="00AC1DEF">
        <w:rPr>
          <w:rFonts w:ascii="Times New Roman" w:eastAsia="Times New Roman" w:hAnsi="Times New Roman" w:cs="Times New Roman"/>
          <w:sz w:val="28"/>
          <w:szCs w:val="28"/>
        </w:rPr>
        <w:t>3</w:t>
      </w:r>
      <w:r w:rsidR="00392380">
        <w:rPr>
          <w:rFonts w:ascii="Times New Roman" w:eastAsia="Times New Roman" w:hAnsi="Times New Roman" w:cs="Times New Roman"/>
          <w:sz w:val="28"/>
          <w:szCs w:val="28"/>
        </w:rPr>
        <w:t> 039,4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тыс. руб.).</w:t>
      </w:r>
    </w:p>
    <w:p w14:paraId="32664473" w14:textId="77777777" w:rsidR="004A3C2B" w:rsidRPr="007B5DF1" w:rsidRDefault="004A3C2B" w:rsidP="0000079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7626A18" w14:textId="5FBD7B45" w:rsidR="004A3C2B" w:rsidRPr="008D720C" w:rsidRDefault="004A3C2B" w:rsidP="000007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78" w:name="_Hlk132965282"/>
      <w:r w:rsidRPr="008D720C">
        <w:rPr>
          <w:rFonts w:ascii="Times New Roman" w:hAnsi="Times New Roman" w:cs="Times New Roman"/>
          <w:bCs/>
          <w:sz w:val="28"/>
          <w:szCs w:val="28"/>
        </w:rPr>
        <w:t>6.</w:t>
      </w:r>
      <w:r w:rsidRPr="008D720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Источники финансирования дефицита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r w:rsidR="008F5982" w:rsidRPr="008D720C">
        <w:rPr>
          <w:rFonts w:ascii="Times New Roman" w:eastAsia="Times New Roman" w:hAnsi="Times New Roman" w:cs="Times New Roman"/>
          <w:bCs/>
          <w:sz w:val="28"/>
          <w:szCs w:val="28"/>
        </w:rPr>
        <w:t>Нововладимировского</w:t>
      </w:r>
      <w:r w:rsidRPr="008D720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сельского поселения 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>за 202</w:t>
      </w:r>
      <w:r w:rsidR="00E664F0" w:rsidRPr="008D720C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год.</w:t>
      </w:r>
    </w:p>
    <w:p w14:paraId="27A00196" w14:textId="6828365A" w:rsidR="004641BB" w:rsidRDefault="004A3C2B" w:rsidP="000007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представленным в отчете последним изменениям в доходной и расходной части бюджета </w:t>
      </w:r>
      <w:r w:rsidR="003F50BB"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>Нововладимировского</w:t>
      </w: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поселения, 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запланированный решением Совета от </w:t>
      </w:r>
      <w:r w:rsidR="008F5982"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>0.12.202</w:t>
      </w:r>
      <w:r w:rsidR="00C616CE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 </w:t>
      </w:r>
      <w:r w:rsidR="00C616CE">
        <w:rPr>
          <w:rFonts w:ascii="Times New Roman" w:eastAsia="Calibri" w:hAnsi="Times New Roman" w:cs="Times New Roman"/>
          <w:sz w:val="28"/>
          <w:szCs w:val="28"/>
          <w:lang w:eastAsia="en-US"/>
        </w:rPr>
        <w:t>136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внесении изменений в решение Совета </w:t>
      </w:r>
      <w:r w:rsidR="003F50BB"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>Нововладимировского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Тбилисского района от 2</w:t>
      </w:r>
      <w:r w:rsidR="00C616CE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>.12.202</w:t>
      </w:r>
      <w:r w:rsidR="00C616C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 </w:t>
      </w:r>
      <w:r w:rsidR="00C616CE">
        <w:rPr>
          <w:rFonts w:ascii="Times New Roman" w:eastAsia="Calibri" w:hAnsi="Times New Roman" w:cs="Times New Roman"/>
          <w:sz w:val="28"/>
          <w:szCs w:val="28"/>
          <w:lang w:eastAsia="en-US"/>
        </w:rPr>
        <w:t>85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бюджете </w:t>
      </w:r>
      <w:r w:rsidR="003F50BB"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>Нововладимировского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Тбилисского района на 202</w:t>
      </w:r>
      <w:r w:rsidR="00C616CE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год»,</w:t>
      </w:r>
      <w:r w:rsidRPr="003254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размер доходов составил </w:t>
      </w:r>
      <w:r w:rsidR="0070136D">
        <w:rPr>
          <w:rFonts w:ascii="Times New Roman" w:eastAsia="Calibri" w:hAnsi="Times New Roman" w:cs="Times New Roman"/>
          <w:sz w:val="28"/>
          <w:szCs w:val="28"/>
          <w:lang w:eastAsia="en-US"/>
        </w:rPr>
        <w:t>20 539,1</w:t>
      </w:r>
      <w:r w:rsidRPr="003254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размер расходов составил</w:t>
      </w: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0136D">
        <w:rPr>
          <w:rFonts w:ascii="Times New Roman" w:eastAsia="Times New Roman" w:hAnsi="Times New Roman" w:cs="Times New Roman"/>
          <w:sz w:val="28"/>
          <w:szCs w:val="28"/>
        </w:rPr>
        <w:t>21 426,2</w:t>
      </w:r>
      <w:r w:rsidRPr="001745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руб., что соответствует данным отчета об исполнении бюджета (ф</w:t>
      </w:r>
      <w:r w:rsidR="008D72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 </w:t>
      </w: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>0503117).</w:t>
      </w:r>
      <w:r w:rsidR="00A21543" w:rsidRPr="00A21543">
        <w:rPr>
          <w:rFonts w:ascii="Times New Roman" w:hAnsi="Times New Roman"/>
          <w:sz w:val="28"/>
          <w:szCs w:val="28"/>
        </w:rPr>
        <w:t xml:space="preserve"> </w:t>
      </w:r>
      <w:r w:rsidR="004641BB"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>Доходная часть бюджета исполнена на 100,</w:t>
      </w:r>
      <w:r w:rsidR="004641BB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641BB"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%.</w:t>
      </w:r>
      <w:r w:rsidR="004641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6269D" w:rsidRPr="0032202E">
        <w:rPr>
          <w:rFonts w:ascii="Times New Roman" w:eastAsia="Calibri" w:hAnsi="Times New Roman" w:cs="Times New Roman"/>
          <w:sz w:val="28"/>
          <w:szCs w:val="28"/>
          <w:lang w:eastAsia="en-US"/>
        </w:rPr>
        <w:t>Расходная часть бюджета исполнена на 95,8 %.</w:t>
      </w:r>
    </w:p>
    <w:p w14:paraId="4E3724C0" w14:textId="5F19443E" w:rsidR="004641BB" w:rsidRPr="004641BB" w:rsidRDefault="00A21543" w:rsidP="000007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По плану доходов и расходов дефицит </w:t>
      </w:r>
      <w:r>
        <w:rPr>
          <w:rFonts w:ascii="Times New Roman" w:eastAsia="Times New Roman" w:hAnsi="Times New Roman"/>
          <w:sz w:val="28"/>
          <w:szCs w:val="28"/>
        </w:rPr>
        <w:t xml:space="preserve">бюджета утвержден в сумме </w:t>
      </w:r>
      <w:r w:rsidR="00E4355D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584A95">
        <w:rPr>
          <w:rFonts w:ascii="Times New Roman" w:eastAsia="Times New Roman" w:hAnsi="Times New Roman"/>
          <w:sz w:val="28"/>
          <w:szCs w:val="28"/>
        </w:rPr>
        <w:t xml:space="preserve"> </w:t>
      </w:r>
      <w:r w:rsidR="0070136D">
        <w:rPr>
          <w:rFonts w:ascii="Times New Roman" w:eastAsia="Times New Roman" w:hAnsi="Times New Roman"/>
          <w:sz w:val="28"/>
          <w:szCs w:val="28"/>
        </w:rPr>
        <w:t xml:space="preserve">887,1 </w:t>
      </w:r>
      <w:r>
        <w:rPr>
          <w:rFonts w:ascii="Times New Roman" w:eastAsia="Times New Roman" w:hAnsi="Times New Roman"/>
          <w:sz w:val="28"/>
          <w:szCs w:val="28"/>
        </w:rPr>
        <w:t>тыс. руб.</w:t>
      </w:r>
      <w:r w:rsidR="004641BB">
        <w:rPr>
          <w:rFonts w:ascii="Times New Roman" w:eastAsia="Times New Roman" w:hAnsi="Times New Roman"/>
          <w:sz w:val="28"/>
          <w:szCs w:val="28"/>
        </w:rPr>
        <w:t xml:space="preserve">, </w:t>
      </w:r>
      <w:r w:rsidR="004641BB" w:rsidRPr="004641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что соответствует ограничениям, установленным статьей </w:t>
      </w:r>
      <w:r w:rsidR="00E435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="004641BB" w:rsidRPr="004641BB">
        <w:rPr>
          <w:rFonts w:ascii="Times New Roman" w:eastAsia="Calibri" w:hAnsi="Times New Roman" w:cs="Times New Roman"/>
          <w:sz w:val="28"/>
          <w:szCs w:val="28"/>
          <w:lang w:eastAsia="en-US"/>
        </w:rPr>
        <w:t>92.1 Б</w:t>
      </w:r>
      <w:r w:rsidR="006222A0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4641BB" w:rsidRPr="004641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РФ, в части дефицита местного бюджета, который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r w:rsidR="004641BB" w:rsidRPr="004641B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641BB">
        <w:rPr>
          <w:rFonts w:ascii="Times New Roman" w:eastAsia="Times New Roman" w:hAnsi="Times New Roman" w:cs="Times New Roman"/>
          <w:sz w:val="28"/>
          <w:szCs w:val="28"/>
        </w:rPr>
        <w:t>14 494,3</w:t>
      </w:r>
      <w:r w:rsidR="0016269D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  <w:r w:rsidR="004641BB" w:rsidRPr="004641BB">
        <w:rPr>
          <w:rFonts w:ascii="Times New Roman" w:eastAsia="Times New Roman" w:hAnsi="Times New Roman" w:cs="Times New Roman"/>
          <w:sz w:val="28"/>
          <w:szCs w:val="28"/>
        </w:rPr>
        <w:t>*</w:t>
      </w:r>
      <w:r w:rsidR="001626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41BB" w:rsidRPr="004641BB">
        <w:rPr>
          <w:rFonts w:ascii="Times New Roman" w:eastAsia="Times New Roman" w:hAnsi="Times New Roman" w:cs="Times New Roman"/>
          <w:sz w:val="28"/>
          <w:szCs w:val="28"/>
        </w:rPr>
        <w:t>10</w:t>
      </w:r>
      <w:r w:rsidR="0016269D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r w:rsidR="004641BB" w:rsidRPr="004641BB">
        <w:rPr>
          <w:rFonts w:ascii="Times New Roman" w:eastAsia="Times New Roman" w:hAnsi="Times New Roman" w:cs="Times New Roman"/>
          <w:sz w:val="28"/>
          <w:szCs w:val="28"/>
        </w:rPr>
        <w:t>%</w:t>
      </w:r>
      <w:r w:rsidR="004206B5">
        <w:rPr>
          <w:rFonts w:ascii="Times New Roman" w:eastAsia="Times New Roman" w:hAnsi="Times New Roman" w:cs="Times New Roman"/>
          <w:sz w:val="28"/>
          <w:szCs w:val="28"/>
        </w:rPr>
        <w:t xml:space="preserve"> = 1 449,4 тыс. руб.</w:t>
      </w:r>
      <w:r w:rsidR="004641BB" w:rsidRPr="004641BB">
        <w:rPr>
          <w:rFonts w:ascii="Times New Roman" w:eastAsia="Times New Roman" w:hAnsi="Times New Roman" w:cs="Times New Roman"/>
          <w:sz w:val="28"/>
          <w:szCs w:val="28"/>
        </w:rPr>
        <w:t>)</w:t>
      </w:r>
      <w:r w:rsidR="0016269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6269D" w:rsidRPr="004641BB">
        <w:rPr>
          <w:rFonts w:ascii="Times New Roman" w:eastAsia="Calibri" w:hAnsi="Times New Roman" w:cs="Times New Roman"/>
          <w:sz w:val="28"/>
          <w:szCs w:val="28"/>
          <w:lang w:eastAsia="en-US"/>
        </w:rPr>
        <w:t>соответствует данным отчета об исполнении бюджета (ф.0503117).</w:t>
      </w:r>
    </w:p>
    <w:p w14:paraId="116EA051" w14:textId="5B0F0134" w:rsidR="00804720" w:rsidRDefault="00804720" w:rsidP="000007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20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кассовому исполнению бюджета </w:t>
      </w:r>
      <w:r w:rsidR="004206B5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Нововладимировс</w:t>
      </w:r>
      <w:r w:rsidR="00C616C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кого</w:t>
      </w:r>
      <w:r w:rsidRPr="003220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</w:t>
      </w:r>
      <w:r w:rsidR="0016269D">
        <w:rPr>
          <w:rFonts w:ascii="Times New Roman" w:eastAsiaTheme="minorHAnsi" w:hAnsi="Times New Roman" w:cs="Times New Roman"/>
          <w:sz w:val="28"/>
          <w:szCs w:val="28"/>
          <w:lang w:eastAsia="en-US"/>
        </w:rPr>
        <w:t>сложился</w:t>
      </w:r>
      <w:r w:rsidRPr="003220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профицит бюджета </w:t>
      </w:r>
      <w:r w:rsidR="001626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сумме </w:t>
      </w:r>
      <w:r w:rsidR="006E0495" w:rsidRPr="0032202E">
        <w:rPr>
          <w:rFonts w:ascii="Times New Roman" w:eastAsia="Calibri" w:hAnsi="Times New Roman" w:cs="Times New Roman"/>
          <w:sz w:val="28"/>
          <w:szCs w:val="28"/>
          <w:lang w:eastAsia="en-US"/>
        </w:rPr>
        <w:t>51,7</w:t>
      </w:r>
      <w:r w:rsidRPr="003220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 </w:t>
      </w:r>
    </w:p>
    <w:p w14:paraId="5A150509" w14:textId="77777777" w:rsidR="00EA7609" w:rsidRDefault="00EA7609" w:rsidP="000007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6E0DB846" w14:textId="546B2A42" w:rsidR="008406AA" w:rsidRPr="008D720C" w:rsidRDefault="008406AA" w:rsidP="000007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D720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Муниципальный долг 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>бюджета Нововладимировского</w:t>
      </w:r>
    </w:p>
    <w:p w14:paraId="306304F5" w14:textId="06BB03CD" w:rsidR="00BE3CD0" w:rsidRPr="008D720C" w:rsidRDefault="008406AA" w:rsidP="000007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D720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сельского поселения 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>за 202</w:t>
      </w:r>
      <w:r w:rsidR="0048595D" w:rsidRPr="008D720C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год.</w:t>
      </w:r>
    </w:p>
    <w:p w14:paraId="40E758E1" w14:textId="64F8DB12" w:rsidR="008406AA" w:rsidRPr="0016269D" w:rsidRDefault="00584A95" w:rsidP="0000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8595D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48595D">
        <w:rPr>
          <w:rFonts w:ascii="Times New Roman" w:hAnsi="Times New Roman" w:cs="Times New Roman"/>
          <w:sz w:val="28"/>
          <w:szCs w:val="28"/>
        </w:rPr>
        <w:t xml:space="preserve"> долг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48595D">
        <w:rPr>
          <w:rFonts w:ascii="Times New Roman" w:hAnsi="Times New Roman" w:cs="Times New Roman"/>
          <w:sz w:val="28"/>
          <w:szCs w:val="28"/>
        </w:rPr>
        <w:t xml:space="preserve"> Нововладимировского сельского поселения, согласно форм</w:t>
      </w:r>
      <w:r w:rsidR="0016269D">
        <w:rPr>
          <w:rFonts w:ascii="Times New Roman" w:hAnsi="Times New Roman" w:cs="Times New Roman"/>
          <w:sz w:val="28"/>
          <w:szCs w:val="28"/>
        </w:rPr>
        <w:t>е</w:t>
      </w:r>
      <w:r w:rsidR="0048595D">
        <w:rPr>
          <w:rFonts w:ascii="Times New Roman" w:hAnsi="Times New Roman" w:cs="Times New Roman"/>
          <w:sz w:val="28"/>
          <w:szCs w:val="28"/>
        </w:rPr>
        <w:t xml:space="preserve"> 0503172 «Сведения о государственном (муниципальном) долге, предоставленных бюджетных кредитах», по состоянию на 01.01.2023 г</w:t>
      </w:r>
      <w:r w:rsidR="000D5428">
        <w:rPr>
          <w:rFonts w:ascii="Times New Roman" w:hAnsi="Times New Roman" w:cs="Times New Roman"/>
          <w:sz w:val="28"/>
          <w:szCs w:val="28"/>
        </w:rPr>
        <w:t>ода</w:t>
      </w:r>
      <w:r w:rsidR="0048595D">
        <w:rPr>
          <w:rFonts w:ascii="Times New Roman" w:hAnsi="Times New Roman" w:cs="Times New Roman"/>
          <w:sz w:val="28"/>
          <w:szCs w:val="28"/>
        </w:rPr>
        <w:t xml:space="preserve"> отсутствует. Муниципальных гарантий в 2022 году Нововладимировским сельским поселением не выдавалось.</w:t>
      </w:r>
    </w:p>
    <w:p w14:paraId="4E4A051F" w14:textId="77777777" w:rsidR="0003369F" w:rsidRPr="0003369F" w:rsidRDefault="008406AA" w:rsidP="000007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03369F">
        <w:rPr>
          <w:rFonts w:ascii="Times New Roman" w:eastAsia="Times New Roman" w:hAnsi="Times New Roman" w:cs="Times New Roman"/>
          <w:sz w:val="28"/>
          <w:szCs w:val="24"/>
          <w:lang w:eastAsia="ar-SA"/>
        </w:rPr>
        <w:t>В 202</w:t>
      </w:r>
      <w:r w:rsidR="008176E0" w:rsidRPr="0003369F"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  <w:r w:rsidRPr="0003369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году Нововладимировским сельским поселением Тбилисского района получен кредит из бюджета муниципального образования Тбилисский район в сумме 1 000,0 тыс. руб</w:t>
      </w:r>
      <w:r w:rsidR="00A35576" w:rsidRPr="0003369F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Pr="0003369F">
        <w:rPr>
          <w:rFonts w:ascii="Times New Roman" w:eastAsia="Times New Roman" w:hAnsi="Times New Roman" w:cs="Times New Roman"/>
          <w:sz w:val="28"/>
          <w:szCs w:val="24"/>
          <w:lang w:eastAsia="ar-SA"/>
        </w:rPr>
        <w:t>, согласно договора от 07.10.2021 года № 1 «О предоставлении Нововладимировскому сельскому поселению Тбилисского района из бюджета муниципального образования Тбилисский район бюджетного кредита на частичное покрытие дефицита бюджета»</w:t>
      </w:r>
      <w:r w:rsidR="00143271" w:rsidRPr="0003369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 со </w:t>
      </w:r>
      <w:r w:rsidR="00143271" w:rsidRPr="0003369F">
        <w:rPr>
          <w:rFonts w:ascii="Times New Roman" w:eastAsia="Calibri" w:hAnsi="Times New Roman" w:cs="Times New Roman"/>
          <w:sz w:val="28"/>
          <w:szCs w:val="28"/>
        </w:rPr>
        <w:t>сроком погашения до 01.10.2022 года</w:t>
      </w:r>
      <w:r w:rsidRPr="0003369F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</w:p>
    <w:p w14:paraId="4CBD8396" w14:textId="766521D2" w:rsidR="0003369F" w:rsidRPr="0003369F" w:rsidRDefault="0003369F" w:rsidP="00000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9" w:name="_Hlk133258123"/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>В 2022 году. была проведена реструктуризация бюджетного кредита (постановление администрации МО Тбилисский район 26.08.2022 г</w:t>
      </w:r>
      <w:r w:rsidR="00C147E0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889), полученного из бюджета МО Тбилисский район по договору от 07.10.2021 г</w:t>
      </w:r>
      <w:r w:rsidR="00C147E0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1.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23.09.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2022 года произведен окончательный расчет по бюджетному кредиту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>0,0 тыс. руб. Обслуживание муниципального долга по вышеуказанному договору составило 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</w:t>
      </w:r>
      <w:r w:rsidRPr="0003369F">
        <w:rPr>
          <w:rFonts w:eastAsiaTheme="minorHAnsi"/>
          <w:sz w:val="28"/>
          <w:szCs w:val="28"/>
          <w:lang w:eastAsia="en-US"/>
        </w:rPr>
        <w:t xml:space="preserve"> (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процентная ставка по бюджетному кредиту 0,1 %).</w:t>
      </w:r>
    </w:p>
    <w:bookmarkEnd w:id="79"/>
    <w:p w14:paraId="1145CDCA" w14:textId="77777777" w:rsidR="004A3C2B" w:rsidRPr="00FA401D" w:rsidRDefault="004A3C2B" w:rsidP="00000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F46B44" w14:textId="607C2943" w:rsidR="004A3C2B" w:rsidRPr="00316A5B" w:rsidRDefault="004A3C2B" w:rsidP="0000079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6A5B">
        <w:rPr>
          <w:rFonts w:ascii="Times New Roman" w:hAnsi="Times New Roman" w:cs="Times New Roman"/>
          <w:bCs/>
          <w:sz w:val="28"/>
          <w:szCs w:val="28"/>
        </w:rPr>
        <w:t xml:space="preserve">Исполнение муниципальных программ, утвержденных администрацией </w:t>
      </w:r>
      <w:r w:rsidR="00EC281E" w:rsidRPr="00316A5B">
        <w:rPr>
          <w:rFonts w:ascii="Times New Roman" w:eastAsia="Times New Roman" w:hAnsi="Times New Roman" w:cs="Times New Roman"/>
          <w:bCs/>
          <w:sz w:val="28"/>
          <w:szCs w:val="28"/>
        </w:rPr>
        <w:t>Нововладимировского</w:t>
      </w:r>
      <w:r w:rsidRPr="00316A5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Тбилисского района на 202</w:t>
      </w:r>
      <w:r w:rsidR="00C54B18" w:rsidRPr="00316A5B">
        <w:rPr>
          <w:rFonts w:ascii="Times New Roman" w:hAnsi="Times New Roman" w:cs="Times New Roman"/>
          <w:bCs/>
          <w:sz w:val="28"/>
          <w:szCs w:val="28"/>
        </w:rPr>
        <w:t>2</w:t>
      </w:r>
      <w:r w:rsidRPr="00316A5B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14:paraId="6251B27F" w14:textId="56DABDBA" w:rsidR="00EC281E" w:rsidRPr="00EC281E" w:rsidRDefault="00EC281E" w:rsidP="00000794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Порядком принятия решения о разработке, формирования, реализации и оценке эффективности реализации муниципальных программ </w:t>
      </w:r>
      <w:bookmarkStart w:id="80" w:name="_Hlk101514478"/>
      <w:r>
        <w:rPr>
          <w:rFonts w:ascii="Times New Roman" w:eastAsia="Times New Roman" w:hAnsi="Times New Roman" w:cs="Times New Roman"/>
          <w:sz w:val="28"/>
          <w:szCs w:val="28"/>
        </w:rPr>
        <w:t>Нововладимировского</w:t>
      </w:r>
      <w:bookmarkEnd w:id="80"/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принятым постановлением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Нововладимировского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0</w:t>
      </w:r>
      <w:r w:rsidR="00DE28CC" w:rsidRPr="00DE28C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>.0</w:t>
      </w:r>
      <w:r w:rsidR="00DE28CC" w:rsidRPr="00DE28C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E28CC" w:rsidRPr="00DE28C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0D5428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482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10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>№ 4</w:t>
      </w:r>
      <w:r w:rsidR="00DE28CC" w:rsidRPr="00DE28C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(далее – Порядок от 0</w:t>
      </w:r>
      <w:r w:rsidR="00DE28CC" w:rsidRPr="00DE28C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>.0</w:t>
      </w:r>
      <w:r w:rsidR="00DE28CC" w:rsidRPr="00DE28C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E28CC" w:rsidRPr="00DE28C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0D5428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№ 4</w:t>
      </w:r>
      <w:r w:rsidR="00DE28CC" w:rsidRPr="00DE28C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>) в 202</w:t>
      </w:r>
      <w:r w:rsidR="00C54B1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году в </w:t>
      </w:r>
      <w:r>
        <w:rPr>
          <w:rFonts w:ascii="Times New Roman" w:eastAsia="Times New Roman" w:hAnsi="Times New Roman" w:cs="Times New Roman"/>
          <w:sz w:val="28"/>
          <w:szCs w:val="28"/>
        </w:rPr>
        <w:t>Нововладимировском</w:t>
      </w:r>
      <w:r w:rsidRPr="00EC28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сельском поселении 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реализовывались </w:t>
      </w:r>
      <w:bookmarkStart w:id="81" w:name="_Hlk100753055"/>
      <w:r w:rsidRPr="00EC281E">
        <w:rPr>
          <w:rFonts w:ascii="Times New Roman" w:eastAsia="Times New Roman" w:hAnsi="Times New Roman" w:cs="Times New Roman"/>
          <w:sz w:val="28"/>
          <w:szCs w:val="28"/>
        </w:rPr>
        <w:t>муниципальны</w:t>
      </w:r>
      <w:r w:rsidR="00C54B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bookmarkEnd w:id="81"/>
      <w:r w:rsidR="00C54B1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339A047" w14:textId="794BE661" w:rsidR="00EC281E" w:rsidRPr="00EC281E" w:rsidRDefault="00EC281E" w:rsidP="00000794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81E">
        <w:rPr>
          <w:rFonts w:ascii="Times New Roman" w:eastAsia="Times New Roman" w:hAnsi="Times New Roman" w:cs="Times New Roman"/>
          <w:sz w:val="28"/>
          <w:szCs w:val="28"/>
        </w:rPr>
        <w:t>В течении отчетного периода решени</w:t>
      </w:r>
      <w:r w:rsidR="001B245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м Совета </w:t>
      </w:r>
      <w:bookmarkStart w:id="82" w:name="_Hlk101355044"/>
      <w:r>
        <w:rPr>
          <w:rFonts w:ascii="Times New Roman" w:eastAsia="Times New Roman" w:hAnsi="Times New Roman" w:cs="Times New Roman"/>
          <w:sz w:val="28"/>
          <w:szCs w:val="28"/>
        </w:rPr>
        <w:t>Нововладимировского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bookmarkEnd w:id="82"/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вносил</w:t>
      </w:r>
      <w:r w:rsidR="000B40B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сь </w:t>
      </w:r>
      <w:r w:rsidRPr="00C7432D">
        <w:rPr>
          <w:rFonts w:ascii="Times New Roman" w:eastAsia="Times New Roman" w:hAnsi="Times New Roman" w:cs="Times New Roman"/>
          <w:sz w:val="28"/>
          <w:szCs w:val="28"/>
        </w:rPr>
        <w:t>изменени</w:t>
      </w:r>
      <w:r w:rsidR="000B40B3" w:rsidRPr="00C743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7432D">
        <w:rPr>
          <w:rFonts w:ascii="Times New Roman" w:eastAsia="Times New Roman" w:hAnsi="Times New Roman" w:cs="Times New Roman"/>
          <w:sz w:val="28"/>
          <w:szCs w:val="28"/>
        </w:rPr>
        <w:t xml:space="preserve"> в объем финансирования мероприятий</w:t>
      </w:r>
      <w:r w:rsidR="00316A5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7432D">
        <w:rPr>
          <w:rFonts w:ascii="Times New Roman" w:eastAsia="Times New Roman" w:hAnsi="Times New Roman" w:cs="Times New Roman"/>
          <w:sz w:val="28"/>
          <w:szCs w:val="28"/>
        </w:rPr>
        <w:t xml:space="preserve"> принятых муниципальн</w:t>
      </w:r>
      <w:r w:rsidR="00C7432D" w:rsidRPr="00C7432D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C7432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C7432D" w:rsidRPr="00C743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7432D">
        <w:rPr>
          <w:rFonts w:ascii="Times New Roman" w:eastAsia="Times New Roman" w:hAnsi="Times New Roman" w:cs="Times New Roman"/>
          <w:sz w:val="28"/>
          <w:szCs w:val="28"/>
        </w:rPr>
        <w:t>. В муниципальн</w:t>
      </w:r>
      <w:r w:rsidR="000B40B3" w:rsidRPr="00C7432D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C7432D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0B40B3" w:rsidRPr="00C7432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7432D">
        <w:rPr>
          <w:rFonts w:ascii="Times New Roman" w:eastAsia="Times New Roman" w:hAnsi="Times New Roman" w:cs="Times New Roman"/>
          <w:sz w:val="28"/>
          <w:szCs w:val="28"/>
        </w:rPr>
        <w:t xml:space="preserve"> изменени</w:t>
      </w:r>
      <w:r w:rsidR="000B40B3" w:rsidRPr="00C743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7432D">
        <w:rPr>
          <w:rFonts w:ascii="Times New Roman" w:eastAsia="Times New Roman" w:hAnsi="Times New Roman" w:cs="Times New Roman"/>
          <w:sz w:val="28"/>
          <w:szCs w:val="28"/>
        </w:rPr>
        <w:t xml:space="preserve"> вносил</w:t>
      </w:r>
      <w:r w:rsidR="000B40B3" w:rsidRPr="00C743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7432D">
        <w:rPr>
          <w:rFonts w:ascii="Times New Roman" w:eastAsia="Times New Roman" w:hAnsi="Times New Roman" w:cs="Times New Roman"/>
          <w:sz w:val="28"/>
          <w:szCs w:val="28"/>
        </w:rPr>
        <w:t xml:space="preserve">сь в срок, установленный </w:t>
      </w:r>
      <w:r w:rsidRPr="00C7432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</w:t>
      </w:r>
      <w:r w:rsidR="005136DB" w:rsidRPr="00C7432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ом</w:t>
      </w:r>
      <w:r w:rsidRPr="00EC28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2 </w:t>
      </w:r>
      <w:r w:rsidR="00BB227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                          </w:t>
      </w:r>
      <w:r w:rsidRPr="00EC28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статьи 179 БК РФ.</w:t>
      </w:r>
    </w:p>
    <w:p w14:paraId="0328C64A" w14:textId="736F0FB8" w:rsidR="00EA7609" w:rsidRDefault="00EC281E" w:rsidP="00000794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Информация в разрезе муниципальных программ представлена в </w:t>
      </w:r>
      <w:r w:rsidR="000F1574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D542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таблице </w:t>
      </w:r>
      <w:r w:rsidR="00E92369">
        <w:rPr>
          <w:rFonts w:ascii="Times New Roman" w:eastAsia="Times New Roman" w:hAnsi="Times New Roman" w:cs="Times New Roman"/>
          <w:sz w:val="28"/>
          <w:szCs w:val="28"/>
        </w:rPr>
        <w:t>6</w:t>
      </w:r>
      <w:r w:rsidR="000D542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6EC9D17" w14:textId="4AA0CD30" w:rsidR="000D5428" w:rsidRDefault="000D5428" w:rsidP="00584A95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Таблица </w:t>
      </w:r>
      <w:r w:rsidR="00155DD5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2410"/>
        <w:gridCol w:w="850"/>
        <w:gridCol w:w="1134"/>
        <w:gridCol w:w="851"/>
        <w:gridCol w:w="1276"/>
        <w:gridCol w:w="1842"/>
      </w:tblGrid>
      <w:tr w:rsidR="00316A5B" w:rsidRPr="001F1E30" w14:paraId="3255C20A" w14:textId="77777777" w:rsidTr="00316A5B">
        <w:trPr>
          <w:trHeight w:val="856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27D7F2" w14:textId="11F941EE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D9428B7" w14:textId="0C53FA8C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Наименование программы, подпрограммы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AF175" w14:textId="05989AF0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  <w:r w:rsidRPr="001F1E3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мероприятия</w:t>
            </w:r>
            <w:r w:rsidR="00482F1D">
              <w:rPr>
                <w:rFonts w:ascii="Times New Roman" w:eastAsia="Times New Roman" w:hAnsi="Times New Roman" w:cs="Times New Roman"/>
                <w:color w:val="000000"/>
              </w:rPr>
              <w:t xml:space="preserve"> и целевые показатели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B113FA" w14:textId="6C1FB067" w:rsidR="00316A5B" w:rsidRPr="001F1E30" w:rsidRDefault="00316A5B" w:rsidP="0031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Утверждено в бюджете на 2022 год, тыс. руб.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424D" w14:textId="093D3601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Исполнено,</w:t>
            </w:r>
            <w:r w:rsidRPr="001F1E30">
              <w:rPr>
                <w:rFonts w:ascii="Times New Roman" w:eastAsia="Times New Roman" w:hAnsi="Times New Roman" w:cs="Times New Roman"/>
                <w:color w:val="000000"/>
              </w:rPr>
              <w:br/>
              <w:t>руб.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4E6910" w14:textId="080B4135" w:rsidR="00316A5B" w:rsidRDefault="00316A5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Даты внесения изменений в программы</w:t>
            </w:r>
          </w:p>
          <w:p w14:paraId="5AEAC9D9" w14:textId="77777777" w:rsidR="00316A5B" w:rsidRPr="001F1E30" w:rsidRDefault="00316A5B" w:rsidP="0031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7F44DB4" w14:textId="341AF719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Достижение целевых показателей</w:t>
            </w:r>
          </w:p>
        </w:tc>
      </w:tr>
      <w:tr w:rsidR="00316A5B" w:rsidRPr="001F1E30" w14:paraId="4C1E7AC6" w14:textId="77777777" w:rsidTr="00316A5B">
        <w:trPr>
          <w:trHeight w:val="1124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B46A8" w14:textId="77777777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28940" w14:textId="77777777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83D82" w14:textId="77777777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E07FE" w14:textId="77777777" w:rsidR="00316A5B" w:rsidRDefault="00316A5B" w:rsidP="00FD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F2C7561" w14:textId="64DA9AB5" w:rsidR="00316A5B" w:rsidRDefault="00316A5B" w:rsidP="00FD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тыс.</w:t>
            </w:r>
            <w:r w:rsidRPr="001F1E30">
              <w:rPr>
                <w:rFonts w:ascii="Times New Roman" w:eastAsia="Times New Roman" w:hAnsi="Times New Roman" w:cs="Times New Roman"/>
                <w:color w:val="000000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FB2DA" w14:textId="0A5C02F8" w:rsidR="00316A5B" w:rsidRDefault="00316A5B" w:rsidP="00316A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 т.ч. за счет собствен. средств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9D19E9" w14:textId="77777777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8CD88" w14:textId="77777777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7A26A" w14:textId="71619973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6A5B" w:rsidRPr="001F1E30" w14:paraId="2E7AE907" w14:textId="77777777" w:rsidTr="00316A5B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1D6B2" w14:textId="77777777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4963512" w14:textId="226313D1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EB52D" w14:textId="55301703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95DAE" w14:textId="74B10B24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BD059" w14:textId="30F9BD1D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4D501" w14:textId="547BEE05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3EA3DE8" w14:textId="229417BF" w:rsidR="00316A5B" w:rsidRPr="001F1E30" w:rsidRDefault="00316A5B" w:rsidP="0031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52C45B5" w14:textId="449A0F89" w:rsidR="00316A5B" w:rsidRPr="001F1E30" w:rsidRDefault="00316A5B" w:rsidP="001F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316A5B" w:rsidRPr="000F1574" w14:paraId="66020DD9" w14:textId="77777777" w:rsidTr="00316A5B">
        <w:trPr>
          <w:trHeight w:val="7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4163" w14:textId="286AB1AA" w:rsidR="00316A5B" w:rsidRPr="001F1E30" w:rsidRDefault="00316A5B" w:rsidP="001F1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307B" w14:textId="173F9479" w:rsidR="00316A5B" w:rsidRPr="000B40B3" w:rsidRDefault="00316A5B" w:rsidP="00532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40B3">
              <w:rPr>
                <w:rFonts w:ascii="Times New Roman" w:eastAsia="Times New Roman" w:hAnsi="Times New Roman" w:cs="Times New Roman"/>
              </w:rPr>
              <w:t>МП «Поддержка деятельности органов территориального общественного самоуправления Нововладимировского сельского поселения на 2020-2022 годы»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CD1C" w14:textId="77777777" w:rsidR="00316A5B" w:rsidRDefault="000C6AF0" w:rsidP="00532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="0029462D">
              <w:t xml:space="preserve"> </w:t>
            </w:r>
            <w:r w:rsidR="0029462D" w:rsidRPr="0029462D">
              <w:rPr>
                <w:rFonts w:ascii="Times New Roman" w:eastAsia="Times New Roman" w:hAnsi="Times New Roman" w:cs="Times New Roman"/>
              </w:rPr>
              <w:t>Количество внесенных предложений по благоустройству и наведению санитарного порядка на территории Нововладимировского сельского поселения</w:t>
            </w:r>
            <w:r w:rsidR="004C7419">
              <w:rPr>
                <w:rFonts w:ascii="Times New Roman" w:eastAsia="Times New Roman" w:hAnsi="Times New Roman" w:cs="Times New Roman"/>
              </w:rPr>
              <w:t xml:space="preserve"> 24 шт.;</w:t>
            </w:r>
          </w:p>
          <w:p w14:paraId="08DBECD6" w14:textId="77777777" w:rsidR="004C7419" w:rsidRDefault="004C7419" w:rsidP="00532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количество организованных сходов граждан – 25 шт.;</w:t>
            </w:r>
          </w:p>
          <w:p w14:paraId="20B7BD65" w14:textId="73DF2597" w:rsidR="004C7419" w:rsidRPr="000B40B3" w:rsidRDefault="004C7419" w:rsidP="00532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 w:rsidR="004110F7">
              <w:rPr>
                <w:rFonts w:ascii="Times New Roman" w:eastAsia="Times New Roman" w:hAnsi="Times New Roman" w:cs="Times New Roman"/>
              </w:rPr>
              <w:t>организация, проведение и информационное содействие в организации праздников поселения и поздравлений на дому – 11 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95F2" w14:textId="7DF57E3C" w:rsidR="00316A5B" w:rsidRPr="001F1E30" w:rsidRDefault="00316A5B" w:rsidP="0053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88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3EFA" w14:textId="4D8F2742" w:rsidR="00316A5B" w:rsidRPr="001F1E30" w:rsidRDefault="00316A5B" w:rsidP="0053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EE366" w14:textId="0872C2F0" w:rsidR="00316A5B" w:rsidRPr="001F1E30" w:rsidRDefault="00316A5B" w:rsidP="0053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88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5DEB" w14:textId="2721B493" w:rsidR="00316A5B" w:rsidRPr="001F1E30" w:rsidRDefault="00316A5B" w:rsidP="0031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F1574">
              <w:rPr>
                <w:rFonts w:ascii="Times New Roman" w:eastAsia="Times New Roman" w:hAnsi="Times New Roman" w:cs="Times New Roman"/>
              </w:rPr>
              <w:t> № 130 от 27.12.2022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57B5" w14:textId="77777777" w:rsidR="004110F7" w:rsidRDefault="004110F7" w:rsidP="004110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>
              <w:t xml:space="preserve"> </w:t>
            </w:r>
            <w:r w:rsidRPr="0029462D">
              <w:rPr>
                <w:rFonts w:ascii="Times New Roman" w:eastAsia="Times New Roman" w:hAnsi="Times New Roman" w:cs="Times New Roman"/>
              </w:rPr>
              <w:t>Количество внесенных предложений по благоустройству и наведению санитарного порядка на территории Нововладимировского сельского поселения</w:t>
            </w:r>
            <w:r>
              <w:rPr>
                <w:rFonts w:ascii="Times New Roman" w:eastAsia="Times New Roman" w:hAnsi="Times New Roman" w:cs="Times New Roman"/>
              </w:rPr>
              <w:t xml:space="preserve"> 24 шт.;</w:t>
            </w:r>
          </w:p>
          <w:p w14:paraId="4EB5A753" w14:textId="77777777" w:rsidR="004110F7" w:rsidRDefault="004110F7" w:rsidP="004110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количество организованных сходов граждан – 25 шт.;</w:t>
            </w:r>
          </w:p>
          <w:p w14:paraId="54268D28" w14:textId="52B20B9D" w:rsidR="00316A5B" w:rsidRPr="000F1574" w:rsidRDefault="004110F7" w:rsidP="004110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3.организация, проведение и информационное содействие в организации праздников поселения и поздравлений на дому – 11 шт.</w:t>
            </w:r>
          </w:p>
        </w:tc>
      </w:tr>
      <w:tr w:rsidR="00316A5B" w:rsidRPr="001F1E30" w14:paraId="76C52E8F" w14:textId="77777777" w:rsidTr="00316A5B">
        <w:trPr>
          <w:trHeight w:val="14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2142" w14:textId="32DD586B" w:rsidR="00316A5B" w:rsidRPr="001F1E30" w:rsidRDefault="00316A5B" w:rsidP="001F1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AE29B" w14:textId="771D2945" w:rsidR="00316A5B" w:rsidRPr="000B40B3" w:rsidRDefault="00316A5B" w:rsidP="00532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40B3">
              <w:rPr>
                <w:rFonts w:ascii="Times New Roman" w:eastAsia="Times New Roman" w:hAnsi="Times New Roman" w:cs="Times New Roman"/>
              </w:rPr>
              <w:t xml:space="preserve">МП </w:t>
            </w:r>
            <w:bookmarkStart w:id="83" w:name="_Hlk132896833"/>
            <w:r w:rsidRPr="000B40B3">
              <w:rPr>
                <w:rFonts w:ascii="Times New Roman" w:eastAsia="Times New Roman" w:hAnsi="Times New Roman" w:cs="Times New Roman"/>
              </w:rPr>
              <w:t>«Поддержка малого и среднего предпринимательства в поселении на 2020-2022 годы»</w:t>
            </w:r>
            <w:bookmarkEnd w:id="83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1114" w14:textId="375C671F" w:rsidR="00316A5B" w:rsidRPr="000B40B3" w:rsidRDefault="000C6AF0" w:rsidP="00532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84" w:name="_Hlk132896936"/>
            <w:r>
              <w:rPr>
                <w:rFonts w:ascii="Times New Roman" w:eastAsia="Times New Roman" w:hAnsi="Times New Roman" w:cs="Times New Roman"/>
              </w:rPr>
              <w:t xml:space="preserve">Проведение конкурса </w:t>
            </w:r>
            <w:r w:rsidR="00B569C5">
              <w:rPr>
                <w:rFonts w:ascii="Times New Roman" w:eastAsia="Times New Roman" w:hAnsi="Times New Roman" w:cs="Times New Roman"/>
              </w:rPr>
              <w:t xml:space="preserve">«Лучший </w:t>
            </w:r>
            <w:r w:rsidR="00316A5B" w:rsidRPr="000B40B3">
              <w:rPr>
                <w:rFonts w:ascii="Times New Roman" w:eastAsia="Times New Roman" w:hAnsi="Times New Roman" w:cs="Times New Roman"/>
              </w:rPr>
              <w:t>предприниматель</w:t>
            </w:r>
            <w:r w:rsidR="00B569C5">
              <w:rPr>
                <w:rFonts w:ascii="Times New Roman" w:eastAsia="Times New Roman" w:hAnsi="Times New Roman" w:cs="Times New Roman"/>
              </w:rPr>
              <w:t xml:space="preserve"> </w:t>
            </w:r>
            <w:r w:rsidR="00B569C5" w:rsidRPr="000B40B3">
              <w:rPr>
                <w:rFonts w:ascii="Times New Roman" w:eastAsia="Times New Roman" w:hAnsi="Times New Roman" w:cs="Times New Roman"/>
              </w:rPr>
              <w:t>Нововладимировского сельского поселения</w:t>
            </w:r>
            <w:r w:rsidR="00B569C5">
              <w:rPr>
                <w:rFonts w:ascii="Times New Roman" w:eastAsia="Times New Roman" w:hAnsi="Times New Roman" w:cs="Times New Roman"/>
              </w:rPr>
              <w:t>»</w:t>
            </w:r>
            <w:r w:rsidR="004110F7">
              <w:rPr>
                <w:rFonts w:ascii="Times New Roman" w:eastAsia="Times New Roman" w:hAnsi="Times New Roman" w:cs="Times New Roman"/>
              </w:rPr>
              <w:t xml:space="preserve"> </w:t>
            </w:r>
            <w:bookmarkEnd w:id="84"/>
            <w:r w:rsidR="004110F7">
              <w:rPr>
                <w:rFonts w:ascii="Times New Roman" w:eastAsia="Times New Roman" w:hAnsi="Times New Roman" w:cs="Times New Roman"/>
              </w:rPr>
              <w:t>- 1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EBA8" w14:textId="45C19C84" w:rsidR="00316A5B" w:rsidRPr="001F1E30" w:rsidRDefault="00316A5B" w:rsidP="0053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5922" w14:textId="467D2495" w:rsidR="00316A5B" w:rsidRPr="001F1E30" w:rsidRDefault="00316A5B" w:rsidP="0053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43AA" w14:textId="6D1A36B1" w:rsidR="00316A5B" w:rsidRPr="001F1E30" w:rsidRDefault="00316A5B" w:rsidP="0053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2F34" w14:textId="77777777" w:rsidR="00316A5B" w:rsidRPr="001F1E30" w:rsidRDefault="00316A5B" w:rsidP="0031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DA8E" w14:textId="4429448E" w:rsidR="00316A5B" w:rsidRPr="00253E62" w:rsidRDefault="00316A5B" w:rsidP="00532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F1574">
              <w:rPr>
                <w:rFonts w:ascii="Times New Roman" w:eastAsia="Times New Roman" w:hAnsi="Times New Roman" w:cs="Times New Roman"/>
              </w:rPr>
              <w:t> </w:t>
            </w:r>
            <w:r w:rsidR="00303472">
              <w:rPr>
                <w:rFonts w:ascii="Times New Roman" w:eastAsia="Times New Roman" w:hAnsi="Times New Roman" w:cs="Times New Roman"/>
              </w:rPr>
              <w:t>Конкурс не проводился в связи с отсутствием заявок на участие в конкурсе.</w:t>
            </w:r>
          </w:p>
        </w:tc>
      </w:tr>
      <w:tr w:rsidR="00316A5B" w:rsidRPr="001F1E30" w14:paraId="2E9D4F48" w14:textId="77777777" w:rsidTr="00316A5B">
        <w:trPr>
          <w:trHeight w:val="4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57F3" w14:textId="77777777" w:rsidR="00316A5B" w:rsidRDefault="00316A5B" w:rsidP="00B44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C498" w14:textId="2E694F1D" w:rsidR="00316A5B" w:rsidRPr="001F1E30" w:rsidRDefault="00316A5B" w:rsidP="00B44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C15A" w14:textId="77777777" w:rsidR="00316A5B" w:rsidRPr="001F1E30" w:rsidRDefault="00316A5B" w:rsidP="00B44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7421" w14:textId="2EF21A89" w:rsidR="00316A5B" w:rsidRPr="001F1E30" w:rsidRDefault="00316A5B" w:rsidP="00B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1F68" w14:textId="41FB0814" w:rsidR="00316A5B" w:rsidRDefault="00316A5B" w:rsidP="00B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B7B7" w14:textId="45279FA7" w:rsidR="00316A5B" w:rsidRPr="001F1E30" w:rsidRDefault="00316A5B" w:rsidP="00B44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779F" w14:textId="77777777" w:rsidR="00316A5B" w:rsidRPr="001F1E30" w:rsidRDefault="00316A5B" w:rsidP="00316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C6A3" w14:textId="260F208D" w:rsidR="00316A5B" w:rsidRPr="001F1E30" w:rsidRDefault="00316A5B" w:rsidP="00B446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81D0F72" w14:textId="42D0DE1F" w:rsidR="004A3C2B" w:rsidRDefault="005038EB" w:rsidP="00136733">
      <w:pPr>
        <w:spacing w:after="0" w:line="240" w:lineRule="auto"/>
        <w:ind w:firstLine="560"/>
        <w:jc w:val="both"/>
        <w:rPr>
          <w:rFonts w:ascii="Times New Roman" w:eastAsia="Times New Roman" w:hAnsi="Times New Roman"/>
          <w:sz w:val="28"/>
          <w:szCs w:val="28"/>
        </w:rPr>
      </w:pPr>
      <w:r w:rsidRPr="00FB5970">
        <w:rPr>
          <w:rFonts w:ascii="Times New Roman" w:eastAsia="Times New Roman" w:hAnsi="Times New Roman"/>
          <w:bCs/>
          <w:sz w:val="28"/>
          <w:szCs w:val="28"/>
        </w:rPr>
        <w:t xml:space="preserve">Как видно из данных таблицы, в бюджете </w:t>
      </w:r>
      <w:r w:rsidR="005326A4" w:rsidRPr="00FB5970">
        <w:rPr>
          <w:rFonts w:ascii="Times New Roman" w:eastAsia="Times New Roman" w:hAnsi="Times New Roman"/>
          <w:sz w:val="28"/>
          <w:szCs w:val="28"/>
        </w:rPr>
        <w:t>Нововладимировского</w:t>
      </w:r>
      <w:r w:rsidRPr="00FB5970">
        <w:rPr>
          <w:rFonts w:ascii="Times New Roman" w:eastAsia="Times New Roman" w:hAnsi="Times New Roman"/>
          <w:sz w:val="28"/>
          <w:szCs w:val="28"/>
        </w:rPr>
        <w:t xml:space="preserve"> сельского поселения на 202</w:t>
      </w:r>
      <w:r w:rsidR="00253E62" w:rsidRPr="00FB5970">
        <w:rPr>
          <w:rFonts w:ascii="Times New Roman" w:eastAsia="Times New Roman" w:hAnsi="Times New Roman"/>
          <w:sz w:val="28"/>
          <w:szCs w:val="28"/>
        </w:rPr>
        <w:t>2</w:t>
      </w:r>
      <w:r w:rsidRPr="00FB5970">
        <w:rPr>
          <w:rFonts w:ascii="Times New Roman" w:eastAsia="Times New Roman" w:hAnsi="Times New Roman"/>
          <w:sz w:val="28"/>
          <w:szCs w:val="28"/>
        </w:rPr>
        <w:t xml:space="preserve"> год было предусмотрено на финансирование мероприятий </w:t>
      </w:r>
      <w:r w:rsidR="000F1574" w:rsidRPr="00FB5970">
        <w:rPr>
          <w:rFonts w:ascii="Times New Roman" w:eastAsia="Times New Roman" w:hAnsi="Times New Roman"/>
          <w:sz w:val="28"/>
          <w:szCs w:val="28"/>
        </w:rPr>
        <w:t xml:space="preserve">двух </w:t>
      </w:r>
      <w:r w:rsidRPr="00FB5970">
        <w:rPr>
          <w:rFonts w:ascii="Times New Roman" w:eastAsia="Times New Roman" w:hAnsi="Times New Roman"/>
          <w:sz w:val="28"/>
          <w:szCs w:val="28"/>
        </w:rPr>
        <w:t xml:space="preserve">муниципальных программ </w:t>
      </w:r>
      <w:r w:rsidR="000F1574" w:rsidRPr="00FB5970">
        <w:rPr>
          <w:rFonts w:ascii="Times New Roman" w:eastAsia="Times New Roman" w:hAnsi="Times New Roman"/>
          <w:sz w:val="28"/>
          <w:szCs w:val="28"/>
        </w:rPr>
        <w:t xml:space="preserve">на общую сумму </w:t>
      </w:r>
      <w:r w:rsidR="00253E62" w:rsidRPr="00FB5970">
        <w:rPr>
          <w:rFonts w:ascii="Times New Roman" w:eastAsia="Times New Roman" w:hAnsi="Times New Roman"/>
          <w:sz w:val="28"/>
          <w:szCs w:val="28"/>
        </w:rPr>
        <w:t>89,8</w:t>
      </w:r>
      <w:r w:rsidRPr="00FB5970">
        <w:rPr>
          <w:rFonts w:ascii="Times New Roman" w:eastAsia="Times New Roman" w:hAnsi="Times New Roman"/>
          <w:sz w:val="28"/>
          <w:szCs w:val="28"/>
        </w:rPr>
        <w:t xml:space="preserve"> тыс. руб., что соответствует решению Совета</w:t>
      </w:r>
      <w:r w:rsidRPr="00FB5970">
        <w:rPr>
          <w:rFonts w:ascii="Times New Roman" w:hAnsi="Times New Roman"/>
          <w:sz w:val="28"/>
          <w:szCs w:val="28"/>
        </w:rPr>
        <w:t xml:space="preserve"> </w:t>
      </w:r>
      <w:r w:rsidR="005326A4" w:rsidRPr="00FB5970">
        <w:rPr>
          <w:rFonts w:ascii="Times New Roman" w:hAnsi="Times New Roman"/>
          <w:sz w:val="28"/>
          <w:szCs w:val="28"/>
        </w:rPr>
        <w:t>Нововладимировского</w:t>
      </w:r>
      <w:r w:rsidRPr="00FB5970">
        <w:rPr>
          <w:rFonts w:ascii="Times New Roman" w:hAnsi="Times New Roman"/>
          <w:sz w:val="28"/>
          <w:szCs w:val="28"/>
        </w:rPr>
        <w:t xml:space="preserve"> сельского поселения Тбилисского района</w:t>
      </w:r>
      <w:r w:rsidRPr="00FB5970">
        <w:rPr>
          <w:rFonts w:ascii="Times New Roman" w:eastAsia="Times New Roman" w:hAnsi="Times New Roman"/>
          <w:sz w:val="28"/>
          <w:szCs w:val="28"/>
        </w:rPr>
        <w:t xml:space="preserve"> </w:t>
      </w:r>
      <w:r w:rsidRPr="00FB5970">
        <w:rPr>
          <w:rFonts w:ascii="Times New Roman" w:eastAsia="Times New Roman" w:hAnsi="Times New Roman"/>
          <w:iCs/>
          <w:sz w:val="28"/>
          <w:szCs w:val="28"/>
        </w:rPr>
        <w:t>от 2</w:t>
      </w:r>
      <w:r w:rsidR="005326A4" w:rsidRPr="00FB5970">
        <w:rPr>
          <w:rFonts w:ascii="Times New Roman" w:eastAsia="Times New Roman" w:hAnsi="Times New Roman"/>
          <w:iCs/>
          <w:sz w:val="28"/>
          <w:szCs w:val="28"/>
        </w:rPr>
        <w:t>0</w:t>
      </w:r>
      <w:r w:rsidRPr="00FB5970">
        <w:rPr>
          <w:rFonts w:ascii="Times New Roman" w:eastAsia="Times New Roman" w:hAnsi="Times New Roman"/>
          <w:iCs/>
          <w:sz w:val="28"/>
          <w:szCs w:val="28"/>
        </w:rPr>
        <w:t>.12.202</w:t>
      </w:r>
      <w:r w:rsidR="00253E62" w:rsidRPr="00FB5970">
        <w:rPr>
          <w:rFonts w:ascii="Times New Roman" w:eastAsia="Times New Roman" w:hAnsi="Times New Roman"/>
          <w:iCs/>
          <w:sz w:val="28"/>
          <w:szCs w:val="28"/>
        </w:rPr>
        <w:t>2</w:t>
      </w:r>
      <w:r w:rsidR="008446D8" w:rsidRPr="00FB5970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 w:rsidRPr="00FB5970">
        <w:rPr>
          <w:rFonts w:ascii="Times New Roman" w:eastAsia="Times New Roman" w:hAnsi="Times New Roman"/>
          <w:iCs/>
          <w:sz w:val="28"/>
          <w:szCs w:val="28"/>
        </w:rPr>
        <w:t>г</w:t>
      </w:r>
      <w:r w:rsidR="008446D8" w:rsidRPr="00FB5970">
        <w:rPr>
          <w:rFonts w:ascii="Times New Roman" w:eastAsia="Times New Roman" w:hAnsi="Times New Roman"/>
          <w:iCs/>
          <w:sz w:val="28"/>
          <w:szCs w:val="28"/>
        </w:rPr>
        <w:t>ода</w:t>
      </w:r>
      <w:r w:rsidRPr="00FB5970">
        <w:rPr>
          <w:rFonts w:ascii="Times New Roman" w:eastAsia="Times New Roman" w:hAnsi="Times New Roman"/>
          <w:iCs/>
          <w:sz w:val="28"/>
          <w:szCs w:val="28"/>
        </w:rPr>
        <w:t xml:space="preserve"> № </w:t>
      </w:r>
      <w:r w:rsidR="00253E62" w:rsidRPr="00FB5970">
        <w:rPr>
          <w:rFonts w:ascii="Times New Roman" w:eastAsia="Times New Roman" w:hAnsi="Times New Roman"/>
          <w:iCs/>
          <w:sz w:val="28"/>
          <w:szCs w:val="28"/>
        </w:rPr>
        <w:t>136</w:t>
      </w:r>
      <w:r w:rsidRPr="00FB5970">
        <w:rPr>
          <w:rFonts w:ascii="Times New Roman" w:eastAsia="Times New Roman" w:hAnsi="Times New Roman"/>
          <w:iCs/>
          <w:sz w:val="28"/>
          <w:szCs w:val="28"/>
        </w:rPr>
        <w:t>.</w:t>
      </w:r>
      <w:r w:rsidRPr="00FB5970">
        <w:rPr>
          <w:rFonts w:ascii="Times New Roman" w:hAnsi="Times New Roman"/>
          <w:sz w:val="28"/>
          <w:szCs w:val="28"/>
        </w:rPr>
        <w:t xml:space="preserve"> И</w:t>
      </w:r>
      <w:r w:rsidRPr="00FB5970">
        <w:rPr>
          <w:rFonts w:ascii="Times New Roman" w:eastAsia="Times New Roman" w:hAnsi="Times New Roman"/>
          <w:sz w:val="28"/>
          <w:szCs w:val="28"/>
        </w:rPr>
        <w:t xml:space="preserve">сполнение составило </w:t>
      </w:r>
      <w:r w:rsidR="00253E62" w:rsidRPr="00FB5970">
        <w:rPr>
          <w:rFonts w:ascii="Times New Roman" w:eastAsia="Times New Roman" w:hAnsi="Times New Roman"/>
          <w:sz w:val="28"/>
          <w:szCs w:val="28"/>
        </w:rPr>
        <w:t xml:space="preserve">98,9 </w:t>
      </w:r>
      <w:r w:rsidRPr="00FB5970">
        <w:rPr>
          <w:rFonts w:ascii="Times New Roman" w:eastAsia="Times New Roman" w:hAnsi="Times New Roman"/>
          <w:sz w:val="28"/>
          <w:szCs w:val="28"/>
        </w:rPr>
        <w:t xml:space="preserve">% или </w:t>
      </w:r>
      <w:r w:rsidR="00253E62" w:rsidRPr="00FB5970">
        <w:rPr>
          <w:rFonts w:ascii="Times New Roman" w:eastAsia="Times New Roman" w:hAnsi="Times New Roman"/>
          <w:sz w:val="28"/>
          <w:szCs w:val="28"/>
        </w:rPr>
        <w:t>88,8</w:t>
      </w:r>
      <w:r w:rsidRPr="00FB5970">
        <w:rPr>
          <w:rFonts w:ascii="Times New Roman" w:eastAsia="Times New Roman" w:hAnsi="Times New Roman"/>
          <w:sz w:val="28"/>
          <w:szCs w:val="28"/>
        </w:rPr>
        <w:t xml:space="preserve"> тыс. руб</w:t>
      </w:r>
      <w:r w:rsidR="005326A4" w:rsidRPr="00FB5970">
        <w:rPr>
          <w:rFonts w:ascii="Times New Roman" w:eastAsia="Times New Roman" w:hAnsi="Times New Roman"/>
          <w:sz w:val="28"/>
          <w:szCs w:val="28"/>
        </w:rPr>
        <w:t>.</w:t>
      </w:r>
    </w:p>
    <w:p w14:paraId="6F0CB584" w14:textId="51E64B57" w:rsidR="006D2136" w:rsidRPr="00825E8E" w:rsidRDefault="00AE2FD9" w:rsidP="00136733">
      <w:pPr>
        <w:spacing w:after="0" w:line="240" w:lineRule="auto"/>
        <w:ind w:firstLine="5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Pr="00AE2FD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 муниципальной программе </w:t>
      </w:r>
      <w:r w:rsidRPr="00AE2FD9">
        <w:rPr>
          <w:rFonts w:ascii="Times New Roman" w:eastAsia="Times New Roman" w:hAnsi="Times New Roman" w:cs="Times New Roman"/>
          <w:sz w:val="28"/>
          <w:szCs w:val="28"/>
        </w:rPr>
        <w:t>«Поддержка малого и среднего предпринимательства в поселении на 2020-2022 годы»</w:t>
      </w:r>
      <w:r w:rsidR="003C59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2FD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предусмотре</w:t>
      </w:r>
      <w:r w:rsidR="003C592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</w:t>
      </w:r>
      <w:r w:rsidRPr="00AE2FD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ый</w:t>
      </w:r>
      <w:r w:rsidRPr="00AE2FD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целев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ой</w:t>
      </w:r>
      <w:r w:rsidRPr="00AE2FD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показател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ь: </w:t>
      </w:r>
      <w:r w:rsidRPr="00AE2FD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Pr="00AE2FD9">
        <w:rPr>
          <w:rFonts w:ascii="Times New Roman" w:eastAsia="Times New Roman" w:hAnsi="Times New Roman" w:cs="Times New Roman"/>
          <w:sz w:val="28"/>
          <w:szCs w:val="28"/>
        </w:rPr>
        <w:t>роведение конкурса «Лучший предприниматель Нововладимировского сельского поселения»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выполнен по причине отсутствия заявок на участие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</w:p>
    <w:p w14:paraId="4E14DC97" w14:textId="19102C82" w:rsidR="00FB5970" w:rsidRDefault="00FB5970" w:rsidP="00136733">
      <w:pPr>
        <w:spacing w:after="0" w:line="240" w:lineRule="auto"/>
        <w:ind w:firstLine="5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составе документов, направленных для </w:t>
      </w:r>
      <w:bookmarkStart w:id="85" w:name="_Hlk132733870"/>
      <w:r>
        <w:rPr>
          <w:rFonts w:ascii="Times New Roman" w:eastAsia="Times New Roman" w:hAnsi="Times New Roman"/>
          <w:sz w:val="28"/>
          <w:szCs w:val="28"/>
        </w:rPr>
        <w:t>проведения экспертно</w:t>
      </w:r>
      <w:r w:rsidR="00C1661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="00C1661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аналитического мероприятия на проект решения Совета Нововладимировского сельского поселения Тбилисский район </w:t>
      </w:r>
      <w:r w:rsidR="00C16615">
        <w:rPr>
          <w:rFonts w:ascii="Times New Roman" w:eastAsia="Times New Roman" w:hAnsi="Times New Roman"/>
          <w:sz w:val="28"/>
          <w:szCs w:val="28"/>
        </w:rPr>
        <w:t xml:space="preserve">«Об исполнении бюджета Нововладимировского сельского поселения за 2022 год» </w:t>
      </w:r>
      <w:bookmarkEnd w:id="85"/>
      <w:r w:rsidR="00C16615">
        <w:rPr>
          <w:rFonts w:ascii="Times New Roman" w:eastAsia="Times New Roman" w:hAnsi="Times New Roman"/>
          <w:sz w:val="28"/>
          <w:szCs w:val="28"/>
        </w:rPr>
        <w:t>сельским поселением предоставлена информация по устранени</w:t>
      </w:r>
      <w:r w:rsidR="008619F3">
        <w:rPr>
          <w:rFonts w:ascii="Times New Roman" w:eastAsia="Times New Roman" w:hAnsi="Times New Roman"/>
          <w:sz w:val="28"/>
          <w:szCs w:val="28"/>
        </w:rPr>
        <w:t>ю</w:t>
      </w:r>
      <w:r w:rsidR="00C16615">
        <w:rPr>
          <w:rFonts w:ascii="Times New Roman" w:eastAsia="Times New Roman" w:hAnsi="Times New Roman"/>
          <w:sz w:val="28"/>
          <w:szCs w:val="28"/>
        </w:rPr>
        <w:t xml:space="preserve"> замечаний, сделанных в заключении КСП по результатам проведенного экспертно – аналитического мероприятия на проект решения Совета Нововладимировского сельского поселения</w:t>
      </w:r>
      <w:r w:rsidR="003541D3">
        <w:rPr>
          <w:rFonts w:ascii="Times New Roman" w:eastAsia="Times New Roman" w:hAnsi="Times New Roman"/>
          <w:sz w:val="28"/>
          <w:szCs w:val="28"/>
        </w:rPr>
        <w:t xml:space="preserve"> «Об исполнении бюджета Нововладимировского сельского поселения за 2021 год». Согласно данной информации, все замечания были устранены. </w:t>
      </w:r>
    </w:p>
    <w:p w14:paraId="771A3E98" w14:textId="598EF9DA" w:rsidR="003541D3" w:rsidRPr="001501E6" w:rsidRDefault="008619F3" w:rsidP="00136733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t>С</w:t>
      </w:r>
      <w:r w:rsidR="003541D3">
        <w:rPr>
          <w:rFonts w:ascii="Times New Roman" w:eastAsia="Times New Roman" w:hAnsi="Times New Roman"/>
          <w:sz w:val="28"/>
          <w:szCs w:val="28"/>
        </w:rPr>
        <w:t xml:space="preserve">ледует отметить, </w:t>
      </w:r>
      <w:r>
        <w:rPr>
          <w:rFonts w:ascii="Times New Roman" w:eastAsia="Times New Roman" w:hAnsi="Times New Roman"/>
          <w:sz w:val="28"/>
          <w:szCs w:val="28"/>
        </w:rPr>
        <w:t xml:space="preserve">что в сельском поселении </w:t>
      </w:r>
      <w:r w:rsidRPr="001501E6">
        <w:rPr>
          <w:rFonts w:ascii="Times New Roman" w:eastAsia="Times New Roman" w:hAnsi="Times New Roman"/>
          <w:sz w:val="28"/>
          <w:szCs w:val="28"/>
        </w:rPr>
        <w:t xml:space="preserve">принято </w:t>
      </w:r>
      <w:bookmarkStart w:id="86" w:name="_Hlk132734126"/>
      <w:r w:rsidR="00A87A22" w:rsidRPr="001501E6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</w:t>
      </w:r>
      <w:r w:rsidR="00A87A22" w:rsidRPr="001501E6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Нововладимировского сельского поселения от 21.09.2022 г</w:t>
      </w:r>
      <w:r w:rsidR="00A4135A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Pr="00150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A87A22" w:rsidRPr="001501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86 «О принятии решения об упрощенном осуществлении </w:t>
      </w:r>
      <w:r w:rsidR="00A87A22"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>внутреннего финансового аудита и наделении полномочиями внутреннего финансового аудита»</w:t>
      </w:r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End w:id="86"/>
      <w:r w:rsidR="008C7528" w:rsidRPr="001501E6">
        <w:rPr>
          <w:rFonts w:ascii="Times New Roman" w:hAnsi="Times New Roman" w:cs="Times New Roman"/>
          <w:bCs/>
          <w:sz w:val="28"/>
          <w:szCs w:val="28"/>
        </w:rPr>
        <w:t xml:space="preserve">(далее – </w:t>
      </w:r>
      <w:bookmarkStart w:id="87" w:name="_Hlk132984502"/>
      <w:r w:rsidR="008C7528" w:rsidRPr="001501E6">
        <w:rPr>
          <w:rFonts w:ascii="Times New Roman" w:hAnsi="Times New Roman" w:cs="Times New Roman"/>
          <w:bCs/>
          <w:sz w:val="28"/>
          <w:szCs w:val="28"/>
        </w:rPr>
        <w:t>постановление от 21.09.2022 г</w:t>
      </w:r>
      <w:r w:rsidR="00A4135A">
        <w:rPr>
          <w:rFonts w:ascii="Times New Roman" w:hAnsi="Times New Roman" w:cs="Times New Roman"/>
          <w:bCs/>
          <w:sz w:val="28"/>
          <w:szCs w:val="28"/>
        </w:rPr>
        <w:t>ода</w:t>
      </w:r>
      <w:r w:rsidR="008C7528" w:rsidRPr="001501E6">
        <w:rPr>
          <w:rFonts w:ascii="Times New Roman" w:hAnsi="Times New Roman" w:cs="Times New Roman"/>
          <w:bCs/>
          <w:sz w:val="28"/>
          <w:szCs w:val="28"/>
        </w:rPr>
        <w:t xml:space="preserve"> № 86</w:t>
      </w:r>
      <w:bookmarkEnd w:id="87"/>
      <w:r w:rsidR="008C7528" w:rsidRPr="001501E6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в соответствии с </w:t>
      </w:r>
      <w:bookmarkStart w:id="88" w:name="_Hlk132734087"/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подпунктом </w:t>
      </w:r>
      <w:r w:rsidR="001F53F6"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3 осуществление внутреннего финансового </w:t>
      </w:r>
      <w:r w:rsidR="005449A4"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>аудита</w:t>
      </w:r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полностью возлагается на главу Нововладимировского сельского поселения. </w:t>
      </w:r>
    </w:p>
    <w:bookmarkEnd w:id="88"/>
    <w:p w14:paraId="14EF158F" w14:textId="4C92CE6E" w:rsidR="008619F3" w:rsidRDefault="008619F3" w:rsidP="00136733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результатам </w:t>
      </w:r>
      <w:r w:rsidRPr="001501E6">
        <w:rPr>
          <w:rFonts w:ascii="Times New Roman" w:eastAsia="Times New Roman" w:hAnsi="Times New Roman"/>
          <w:sz w:val="28"/>
          <w:szCs w:val="28"/>
        </w:rPr>
        <w:t>проведенного экспертно - аналитического мероприятия</w:t>
      </w:r>
      <w:r>
        <w:rPr>
          <w:rFonts w:ascii="Times New Roman" w:eastAsia="Times New Roman" w:hAnsi="Times New Roman"/>
          <w:sz w:val="28"/>
          <w:szCs w:val="28"/>
        </w:rPr>
        <w:t xml:space="preserve"> на проект решения Совета Нововладимировского сельского поселения Тбилисский район «Об исполнении бюджета Нововладимировского сельского поселения за 2022 год» выявлено, что ответственным</w:t>
      </w:r>
      <w:r w:rsidR="00825E8E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специалистами допущены те же </w:t>
      </w:r>
      <w:r w:rsidRPr="001501E6">
        <w:rPr>
          <w:rFonts w:ascii="Times New Roman" w:eastAsia="Times New Roman" w:hAnsi="Times New Roman"/>
          <w:sz w:val="28"/>
          <w:szCs w:val="28"/>
        </w:rPr>
        <w:t xml:space="preserve">нарушения, что и за 2021 год, следовательно не выполнены требования </w:t>
      </w:r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подпункта </w:t>
      </w:r>
      <w:r w:rsidR="001F53F6"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Start w:id="89" w:name="_Hlk132734571"/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пункта 3 </w:t>
      </w:r>
      <w:r w:rsidR="008C7528" w:rsidRPr="001501E6">
        <w:rPr>
          <w:rFonts w:ascii="Times New Roman" w:hAnsi="Times New Roman" w:cs="Times New Roman"/>
          <w:bCs/>
          <w:sz w:val="28"/>
          <w:szCs w:val="28"/>
        </w:rPr>
        <w:t xml:space="preserve">постановления </w:t>
      </w:r>
      <w:bookmarkStart w:id="90" w:name="_Hlk132985059"/>
      <w:r w:rsidR="008C7528" w:rsidRPr="001501E6">
        <w:rPr>
          <w:rFonts w:ascii="Times New Roman" w:hAnsi="Times New Roman" w:cs="Times New Roman"/>
          <w:bCs/>
          <w:sz w:val="28"/>
          <w:szCs w:val="28"/>
        </w:rPr>
        <w:t>от 21.09.2022 г</w:t>
      </w:r>
      <w:r w:rsidR="00A4135A">
        <w:rPr>
          <w:rFonts w:ascii="Times New Roman" w:hAnsi="Times New Roman" w:cs="Times New Roman"/>
          <w:bCs/>
          <w:sz w:val="28"/>
          <w:szCs w:val="28"/>
        </w:rPr>
        <w:t>ода</w:t>
      </w:r>
      <w:r w:rsidR="008C7528" w:rsidRPr="001501E6">
        <w:rPr>
          <w:rFonts w:ascii="Times New Roman" w:hAnsi="Times New Roman" w:cs="Times New Roman"/>
          <w:bCs/>
          <w:sz w:val="28"/>
          <w:szCs w:val="28"/>
        </w:rPr>
        <w:t xml:space="preserve"> № 86</w:t>
      </w:r>
      <w:bookmarkEnd w:id="89"/>
      <w:bookmarkEnd w:id="90"/>
      <w:r w:rsidR="008B1548"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B1548"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части неэффективного </w:t>
      </w:r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осуществлени</w:t>
      </w:r>
      <w:r w:rsidR="008B1548"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внутреннего финансового </w:t>
      </w:r>
      <w:r w:rsidR="005449A4"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>аудита</w:t>
      </w:r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B1548"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главой Нововладимировского сельского поселения</w:t>
      </w:r>
      <w:r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14:paraId="692DA9DE" w14:textId="27C1C8EC" w:rsidR="003C5923" w:rsidRPr="003C5923" w:rsidRDefault="003C5923" w:rsidP="001367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3C5923">
        <w:rPr>
          <w:rFonts w:ascii="Times New Roman" w:eastAsia="Times New Roman" w:hAnsi="Times New Roman" w:cs="Times New Roman"/>
          <w:bCs/>
          <w:sz w:val="28"/>
          <w:szCs w:val="20"/>
        </w:rPr>
        <w:t>Вышеуказанное нарушение будет отражено в отчете КСП за 2023 год в соответствии с Классификатором нарушений по пункту 7.14 «Нарушение Правил осуществления внутреннего финансового контроля и внутреннего финансового аудита» раздела 7 «Иные нарушения».</w:t>
      </w:r>
    </w:p>
    <w:p w14:paraId="72434DB9" w14:textId="77777777" w:rsidR="00825E8E" w:rsidRDefault="00825E8E" w:rsidP="00136733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3F70C87" w14:textId="0409425B" w:rsidR="00670F04" w:rsidRPr="00210CAB" w:rsidRDefault="004A3C2B" w:rsidP="00136733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0CAB">
        <w:rPr>
          <w:rFonts w:ascii="Times New Roman" w:hAnsi="Times New Roman" w:cs="Times New Roman"/>
          <w:bCs/>
          <w:sz w:val="28"/>
          <w:szCs w:val="28"/>
        </w:rPr>
        <w:t>В результате проведенно</w:t>
      </w:r>
      <w:r w:rsidR="003D7913" w:rsidRPr="00210CAB">
        <w:rPr>
          <w:rFonts w:ascii="Times New Roman" w:hAnsi="Times New Roman" w:cs="Times New Roman"/>
          <w:bCs/>
          <w:sz w:val="28"/>
          <w:szCs w:val="28"/>
        </w:rPr>
        <w:t>го</w:t>
      </w:r>
      <w:r w:rsidRPr="00210C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7913" w:rsidRPr="00210CAB">
        <w:rPr>
          <w:rFonts w:ascii="Times New Roman" w:eastAsia="Times New Roman" w:hAnsi="Times New Roman"/>
          <w:bCs/>
          <w:sz w:val="28"/>
          <w:szCs w:val="28"/>
        </w:rPr>
        <w:t xml:space="preserve">экспертно – аналитического мероприятия </w:t>
      </w:r>
      <w:r w:rsidR="003D7913" w:rsidRPr="00210CAB">
        <w:rPr>
          <w:rFonts w:ascii="Times New Roman" w:hAnsi="Times New Roman"/>
          <w:bCs/>
          <w:sz w:val="28"/>
          <w:szCs w:val="28"/>
        </w:rPr>
        <w:t xml:space="preserve">на </w:t>
      </w:r>
      <w:bookmarkStart w:id="91" w:name="_Hlk132188048"/>
      <w:r w:rsidR="003D7913" w:rsidRPr="00210CAB">
        <w:rPr>
          <w:rFonts w:ascii="Times New Roman" w:hAnsi="Times New Roman"/>
          <w:bCs/>
          <w:sz w:val="28"/>
          <w:szCs w:val="28"/>
        </w:rPr>
        <w:t xml:space="preserve">проект </w:t>
      </w:r>
      <w:r w:rsidR="003D7913" w:rsidRPr="00210CAB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решения Совета Нововладимировского сельского поселения Тбилисского района </w:t>
      </w:r>
      <w:r w:rsidR="003D7913" w:rsidRPr="00210CAB">
        <w:rPr>
          <w:rFonts w:ascii="Times New Roman" w:hAnsi="Times New Roman" w:cs="Times New Roman"/>
          <w:bCs/>
          <w:sz w:val="28"/>
          <w:szCs w:val="28"/>
        </w:rPr>
        <w:t>«Об исполнении бюджета Нововладимировского сельского поселения Тбилисского района за 2022 год»</w:t>
      </w:r>
      <w:bookmarkEnd w:id="91"/>
      <w:r w:rsidRPr="00210CAB">
        <w:rPr>
          <w:rFonts w:ascii="Times New Roman" w:hAnsi="Times New Roman" w:cs="Times New Roman"/>
          <w:bCs/>
          <w:sz w:val="28"/>
          <w:szCs w:val="28"/>
        </w:rPr>
        <w:t>, контрольно-счетная палата сделала выводы:</w:t>
      </w:r>
    </w:p>
    <w:p w14:paraId="7F35689A" w14:textId="08A8CED7" w:rsidR="00495C7A" w:rsidRDefault="00A35576" w:rsidP="001367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</w:t>
      </w:r>
      <w:r w:rsidR="000D542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495C7A" w:rsidRPr="00B72D98">
        <w:rPr>
          <w:rFonts w:ascii="Times New Roman" w:eastAsia="Times New Roman" w:hAnsi="Times New Roman" w:cs="Times New Roman"/>
          <w:bCs/>
          <w:sz w:val="28"/>
          <w:szCs w:val="28"/>
        </w:rPr>
        <w:t xml:space="preserve">В нарушение </w:t>
      </w:r>
      <w:r w:rsidR="00495C7A" w:rsidRPr="00520BC9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пункта </w:t>
      </w:r>
      <w:r w:rsidR="00520BC9" w:rsidRPr="00520BC9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210CAB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520BC9" w:rsidRPr="00520BC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пункта </w:t>
      </w:r>
      <w:r w:rsidR="00495C7A" w:rsidRPr="00210CAB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495C7A" w:rsidRPr="00210CAB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="00210CAB" w:rsidRPr="00210CAB">
        <w:rPr>
          <w:rFonts w:ascii="Times New Roman" w:eastAsia="Times New Roman" w:hAnsi="Times New Roman" w:cs="Times New Roman"/>
          <w:bCs/>
          <w:sz w:val="28"/>
          <w:szCs w:val="20"/>
        </w:rPr>
        <w:t>и</w:t>
      </w:r>
      <w:r w:rsidR="00210CAB">
        <w:rPr>
          <w:rFonts w:ascii="Times New Roman" w:eastAsia="Times New Roman" w:hAnsi="Times New Roman" w:cs="Times New Roman"/>
          <w:bCs/>
          <w:sz w:val="28"/>
          <w:szCs w:val="20"/>
        </w:rPr>
        <w:t xml:space="preserve"> пункта 8</w:t>
      </w:r>
      <w:r w:rsidR="00210CAB" w:rsidRPr="00210CAB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="00495C7A" w:rsidRPr="00B72D98">
        <w:rPr>
          <w:rFonts w:ascii="Times New Roman" w:eastAsia="Times New Roman" w:hAnsi="Times New Roman" w:cs="Times New Roman"/>
          <w:bCs/>
          <w:sz w:val="28"/>
          <w:szCs w:val="20"/>
        </w:rPr>
        <w:t>Порядка формирования и использования бюджетных ассигнований дорожного фонда Нововладимировского сельского поселения Тбилисского района, утвержденного решением Совета Нововладимировского сельского поселения Тбилисского района от 27.09.2014 года № 352, установлено</w:t>
      </w:r>
      <w:r w:rsidR="00495C7A" w:rsidRPr="00B72D9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10CAB">
        <w:rPr>
          <w:rFonts w:ascii="Times New Roman" w:hAnsi="Times New Roman" w:cs="Times New Roman"/>
          <w:bCs/>
          <w:iCs/>
          <w:sz w:val="28"/>
          <w:szCs w:val="28"/>
        </w:rPr>
        <w:t xml:space="preserve">нарушение </w:t>
      </w:r>
      <w:r w:rsidR="00210CAB" w:rsidRPr="000D5428">
        <w:rPr>
          <w:rFonts w:ascii="Times New Roman" w:eastAsia="Times New Roman" w:hAnsi="Times New Roman" w:cs="Times New Roman"/>
          <w:bCs/>
          <w:sz w:val="28"/>
          <w:szCs w:val="20"/>
        </w:rPr>
        <w:t>в части утверждения объема бюджетных ассигнований дорожного фонда в 2022 году, который не соответствует требованиям его формирования</w:t>
      </w:r>
      <w:r w:rsidR="00210CAB" w:rsidRPr="00B72D9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10CAB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8C4C3B">
        <w:rPr>
          <w:rFonts w:ascii="Times New Roman" w:hAnsi="Times New Roman" w:cs="Times New Roman"/>
          <w:bCs/>
          <w:iCs/>
          <w:sz w:val="28"/>
          <w:szCs w:val="28"/>
        </w:rPr>
        <w:t xml:space="preserve"> установлено</w:t>
      </w:r>
      <w:r w:rsidR="00210CAB">
        <w:rPr>
          <w:rFonts w:ascii="Times New Roman" w:hAnsi="Times New Roman" w:cs="Times New Roman"/>
          <w:bCs/>
          <w:iCs/>
          <w:sz w:val="28"/>
          <w:szCs w:val="28"/>
        </w:rPr>
        <w:t xml:space="preserve"> н</w:t>
      </w:r>
      <w:r w:rsidR="00495C7A" w:rsidRPr="00B72D98">
        <w:rPr>
          <w:rFonts w:ascii="Times New Roman" w:hAnsi="Times New Roman" w:cs="Times New Roman"/>
          <w:bCs/>
          <w:iCs/>
          <w:sz w:val="28"/>
          <w:szCs w:val="28"/>
        </w:rPr>
        <w:t xml:space="preserve">еобеспеченность остатка </w:t>
      </w:r>
      <w:r w:rsidR="00495C7A" w:rsidRPr="00B72D98">
        <w:rPr>
          <w:rFonts w:ascii="Times New Roman" w:eastAsia="Times New Roman" w:hAnsi="Times New Roman" w:cs="Times New Roman"/>
          <w:bCs/>
          <w:sz w:val="28"/>
          <w:szCs w:val="20"/>
        </w:rPr>
        <w:t>средств</w:t>
      </w:r>
      <w:r w:rsidR="00495C7A" w:rsidRPr="00B72D98">
        <w:rPr>
          <w:rFonts w:ascii="Times New Roman" w:hAnsi="Times New Roman" w:cs="Times New Roman"/>
          <w:bCs/>
          <w:iCs/>
          <w:sz w:val="28"/>
          <w:szCs w:val="28"/>
        </w:rPr>
        <w:t xml:space="preserve"> дорожного фонда </w:t>
      </w:r>
      <w:r w:rsidR="00495C7A" w:rsidRPr="00B72D98">
        <w:rPr>
          <w:rFonts w:ascii="Times New Roman" w:eastAsia="Times New Roman" w:hAnsi="Times New Roman" w:cs="Times New Roman"/>
          <w:bCs/>
          <w:sz w:val="28"/>
          <w:szCs w:val="20"/>
        </w:rPr>
        <w:t xml:space="preserve">за </w:t>
      </w:r>
      <w:r w:rsidR="00495C7A" w:rsidRPr="00B72D9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2022 год</w:t>
      </w:r>
      <w:r w:rsidR="00495C7A" w:rsidRPr="00B72D9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Start w:id="92" w:name="_Hlk132125777"/>
      <w:r w:rsidR="00495C7A" w:rsidRPr="00B72D98">
        <w:rPr>
          <w:rFonts w:ascii="Times New Roman" w:hAnsi="Times New Roman" w:cs="Times New Roman"/>
          <w:bCs/>
          <w:iCs/>
          <w:sz w:val="28"/>
          <w:szCs w:val="28"/>
        </w:rPr>
        <w:t>в сумме</w:t>
      </w:r>
      <w:r w:rsidR="00495C7A" w:rsidRPr="00B72D98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="00495C7A" w:rsidRPr="00B72D98">
        <w:rPr>
          <w:rFonts w:ascii="Times New Roman" w:eastAsia="Times New Roman" w:hAnsi="Times New Roman" w:cs="Times New Roman"/>
          <w:bCs/>
          <w:sz w:val="28"/>
          <w:szCs w:val="28"/>
        </w:rPr>
        <w:t>560,0 тыс. руб</w:t>
      </w:r>
      <w:r w:rsidR="00495C7A" w:rsidRPr="00B72D98">
        <w:rPr>
          <w:rFonts w:ascii="Times New Roman" w:eastAsia="Times New Roman" w:hAnsi="Times New Roman" w:cs="Times New Roman"/>
          <w:bCs/>
          <w:sz w:val="28"/>
          <w:szCs w:val="20"/>
        </w:rPr>
        <w:t>.</w:t>
      </w:r>
      <w:r w:rsidR="00495C7A" w:rsidRPr="00673B9D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bookmarkEnd w:id="92"/>
    </w:p>
    <w:p w14:paraId="6F065064" w14:textId="359D0853" w:rsidR="004A3C2B" w:rsidRPr="0085547E" w:rsidRDefault="008C4C3B" w:rsidP="001367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A35576">
        <w:rPr>
          <w:rFonts w:ascii="Times New Roman" w:eastAsia="Times New Roman" w:hAnsi="Times New Roman" w:cs="Times New Roman"/>
          <w:sz w:val="28"/>
          <w:szCs w:val="20"/>
        </w:rPr>
        <w:t>.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4A3C2B" w:rsidRPr="0085547E">
        <w:rPr>
          <w:rFonts w:ascii="Times New Roman" w:eastAsia="Times New Roman" w:hAnsi="Times New Roman" w:cs="Times New Roman"/>
          <w:sz w:val="28"/>
          <w:szCs w:val="20"/>
        </w:rPr>
        <w:t>Установлено нарушение ст</w:t>
      </w:r>
      <w:r w:rsidR="004A3C2B">
        <w:rPr>
          <w:rFonts w:ascii="Times New Roman" w:eastAsia="Times New Roman" w:hAnsi="Times New Roman" w:cs="Times New Roman"/>
          <w:sz w:val="28"/>
          <w:szCs w:val="20"/>
        </w:rPr>
        <w:t>атьи</w:t>
      </w:r>
      <w:r w:rsidR="004A3C2B" w:rsidRPr="0085547E">
        <w:rPr>
          <w:rFonts w:ascii="Times New Roman" w:eastAsia="Times New Roman" w:hAnsi="Times New Roman" w:cs="Times New Roman"/>
          <w:sz w:val="28"/>
          <w:szCs w:val="20"/>
        </w:rPr>
        <w:t xml:space="preserve"> 34 БК РФ, </w:t>
      </w:r>
      <w:r w:rsidR="004A3C2B">
        <w:rPr>
          <w:rFonts w:ascii="Times New Roman" w:eastAsia="Times New Roman" w:hAnsi="Times New Roman" w:cs="Times New Roman"/>
          <w:sz w:val="28"/>
          <w:szCs w:val="20"/>
        </w:rPr>
        <w:t xml:space="preserve">в части </w:t>
      </w:r>
      <w:r w:rsidR="004A3C2B" w:rsidRPr="0085547E">
        <w:rPr>
          <w:rFonts w:ascii="Times New Roman" w:eastAsia="Times New Roman" w:hAnsi="Times New Roman" w:cs="Times New Roman"/>
          <w:sz w:val="28"/>
          <w:szCs w:val="20"/>
        </w:rPr>
        <w:t>неэффективно</w:t>
      </w:r>
      <w:r w:rsidR="004A3C2B">
        <w:rPr>
          <w:rFonts w:ascii="Times New Roman" w:eastAsia="Times New Roman" w:hAnsi="Times New Roman" w:cs="Times New Roman"/>
          <w:sz w:val="28"/>
          <w:szCs w:val="20"/>
        </w:rPr>
        <w:t>го</w:t>
      </w:r>
      <w:r w:rsidR="004A3C2B" w:rsidRPr="0085547E">
        <w:rPr>
          <w:rFonts w:ascii="Times New Roman" w:eastAsia="Times New Roman" w:hAnsi="Times New Roman" w:cs="Times New Roman"/>
          <w:sz w:val="28"/>
          <w:szCs w:val="20"/>
        </w:rPr>
        <w:t xml:space="preserve"> расходовани</w:t>
      </w:r>
      <w:r w:rsidR="004A3C2B">
        <w:rPr>
          <w:rFonts w:ascii="Times New Roman" w:eastAsia="Times New Roman" w:hAnsi="Times New Roman" w:cs="Times New Roman"/>
          <w:sz w:val="28"/>
          <w:szCs w:val="20"/>
        </w:rPr>
        <w:t>я</w:t>
      </w:r>
      <w:r w:rsidR="004A3C2B" w:rsidRPr="0085547E">
        <w:rPr>
          <w:rFonts w:ascii="Times New Roman" w:eastAsia="Times New Roman" w:hAnsi="Times New Roman" w:cs="Times New Roman"/>
          <w:sz w:val="28"/>
          <w:szCs w:val="20"/>
        </w:rPr>
        <w:t xml:space="preserve"> бюджетных средств, в общей сумме </w:t>
      </w:r>
      <w:r w:rsidR="007F4098">
        <w:rPr>
          <w:rFonts w:ascii="Times New Roman" w:eastAsia="Times New Roman" w:hAnsi="Times New Roman" w:cs="Times New Roman"/>
          <w:sz w:val="28"/>
          <w:szCs w:val="20"/>
        </w:rPr>
        <w:t>10,0</w:t>
      </w:r>
      <w:r w:rsidR="00FF6A0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4A3C2B" w:rsidRPr="0085547E">
        <w:rPr>
          <w:rFonts w:ascii="Times New Roman" w:eastAsia="Times New Roman" w:hAnsi="Times New Roman" w:cs="Times New Roman"/>
          <w:sz w:val="28"/>
          <w:szCs w:val="20"/>
        </w:rPr>
        <w:t>тыс. руб</w:t>
      </w:r>
      <w:r w:rsidR="004A3C2B">
        <w:rPr>
          <w:rFonts w:ascii="Times New Roman" w:eastAsia="Times New Roman" w:hAnsi="Times New Roman" w:cs="Times New Roman"/>
          <w:sz w:val="28"/>
          <w:szCs w:val="20"/>
        </w:rPr>
        <w:t>.</w:t>
      </w:r>
      <w:r w:rsidR="004A3C2B" w:rsidRPr="0085547E">
        <w:rPr>
          <w:rFonts w:ascii="Times New Roman" w:eastAsia="Times New Roman" w:hAnsi="Times New Roman" w:cs="Times New Roman"/>
          <w:sz w:val="28"/>
          <w:szCs w:val="20"/>
        </w:rPr>
        <w:t xml:space="preserve"> (оплата штраф</w:t>
      </w:r>
      <w:r w:rsidR="007F4098">
        <w:rPr>
          <w:rFonts w:ascii="Times New Roman" w:eastAsia="Times New Roman" w:hAnsi="Times New Roman" w:cs="Times New Roman"/>
          <w:sz w:val="28"/>
          <w:szCs w:val="20"/>
        </w:rPr>
        <w:t>а</w:t>
      </w:r>
      <w:r w:rsidR="004A3C2B" w:rsidRPr="0085547E">
        <w:rPr>
          <w:rFonts w:ascii="Times New Roman" w:eastAsia="Times New Roman" w:hAnsi="Times New Roman" w:cs="Times New Roman"/>
          <w:sz w:val="28"/>
          <w:szCs w:val="20"/>
        </w:rPr>
        <w:t xml:space="preserve">). </w:t>
      </w:r>
      <w:r w:rsidR="004A3C2B" w:rsidRPr="00D259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F8FF5EC" w14:textId="77777777" w:rsidR="008C4C3B" w:rsidRDefault="004A3C2B" w:rsidP="0013673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436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 основании сделанных выводов контрольно-счетная палата муниципального образования Тбилисский район считает целесообразным предложить</w:t>
      </w:r>
      <w:r w:rsidR="008C4C3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д</w:t>
      </w:r>
      <w:r w:rsidR="008C4C3B" w:rsidRPr="008C4C3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епутатам Совета </w:t>
      </w:r>
      <w:r w:rsidR="007A581C" w:rsidRPr="008C4C3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Нововладимировского</w:t>
      </w:r>
      <w:r w:rsidRPr="008C4C3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поселения:</w:t>
      </w:r>
      <w:r w:rsidR="008C4C3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14:paraId="0C1AA098" w14:textId="225DDDC6" w:rsidR="00A04687" w:rsidRDefault="00C46D40" w:rsidP="0013673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="00A046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59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670F04" w:rsidRPr="00C46D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осстановить средства дорожного фонда</w:t>
      </w:r>
      <w:r w:rsidR="00BC79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792F" w:rsidRPr="00B72D98">
        <w:rPr>
          <w:rFonts w:ascii="Times New Roman" w:hAnsi="Times New Roman" w:cs="Times New Roman"/>
          <w:bCs/>
          <w:iCs/>
          <w:sz w:val="28"/>
          <w:szCs w:val="28"/>
        </w:rPr>
        <w:t>в сумме</w:t>
      </w:r>
      <w:r w:rsidR="00BC792F" w:rsidRPr="00B72D98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="00BC792F" w:rsidRPr="00B72D98">
        <w:rPr>
          <w:rFonts w:ascii="Times New Roman" w:eastAsia="Times New Roman" w:hAnsi="Times New Roman" w:cs="Times New Roman"/>
          <w:bCs/>
          <w:sz w:val="28"/>
          <w:szCs w:val="28"/>
        </w:rPr>
        <w:t>560,0 тыс. руб</w:t>
      </w:r>
      <w:r w:rsidR="00BC792F" w:rsidRPr="00B72D98">
        <w:rPr>
          <w:rFonts w:ascii="Times New Roman" w:eastAsia="Times New Roman" w:hAnsi="Times New Roman" w:cs="Times New Roman"/>
          <w:bCs/>
          <w:sz w:val="28"/>
          <w:szCs w:val="20"/>
        </w:rPr>
        <w:t>.</w:t>
      </w:r>
      <w:r w:rsidR="00BC792F" w:rsidRPr="00673B9D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="008B1548">
        <w:rPr>
          <w:rFonts w:ascii="Times New Roman" w:eastAsia="Times New Roman" w:hAnsi="Times New Roman" w:cs="Times New Roman"/>
          <w:bCs/>
          <w:sz w:val="28"/>
          <w:szCs w:val="20"/>
        </w:rPr>
        <w:t xml:space="preserve">в 2023 году </w:t>
      </w:r>
      <w:r w:rsidR="00670F04" w:rsidRPr="00C46D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строго руководствоваться</w:t>
      </w:r>
      <w:r w:rsidRPr="00C46D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0F04" w:rsidRPr="00C46D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требованиями </w:t>
      </w:r>
      <w:r w:rsidRPr="00745820">
        <w:rPr>
          <w:rFonts w:ascii="Times New Roman" w:eastAsia="Times New Roman" w:hAnsi="Times New Roman" w:cs="Times New Roman"/>
          <w:bCs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745820">
        <w:rPr>
          <w:rFonts w:ascii="Times New Roman" w:eastAsia="Times New Roman" w:hAnsi="Times New Roman" w:cs="Times New Roman"/>
          <w:bCs/>
          <w:sz w:val="28"/>
          <w:szCs w:val="28"/>
        </w:rPr>
        <w:t xml:space="preserve"> 5 статьи 179.4 Б</w:t>
      </w:r>
      <w:r w:rsidR="003D7913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7458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РФ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r w:rsidRPr="00E149CB">
        <w:rPr>
          <w:rFonts w:ascii="Times New Roman" w:eastAsia="Times New Roman" w:hAnsi="Times New Roman" w:cs="Times New Roman"/>
          <w:sz w:val="28"/>
          <w:szCs w:val="20"/>
        </w:rPr>
        <w:t xml:space="preserve">пункта </w:t>
      </w:r>
      <w:r w:rsidR="008A30D3">
        <w:rPr>
          <w:rFonts w:ascii="Times New Roman" w:eastAsia="Times New Roman" w:hAnsi="Times New Roman" w:cs="Times New Roman"/>
          <w:sz w:val="28"/>
          <w:szCs w:val="20"/>
        </w:rPr>
        <w:t>4</w:t>
      </w:r>
      <w:r w:rsidRPr="00E149CB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AB41B1">
        <w:rPr>
          <w:rFonts w:ascii="Times New Roman" w:eastAsia="Times New Roman" w:hAnsi="Times New Roman" w:cs="Times New Roman"/>
          <w:sz w:val="28"/>
          <w:szCs w:val="20"/>
        </w:rPr>
        <w:t xml:space="preserve">и пункта 8 </w:t>
      </w:r>
      <w:r w:rsidRPr="00E149CB">
        <w:rPr>
          <w:rFonts w:ascii="Times New Roman" w:eastAsia="Times New Roman" w:hAnsi="Times New Roman" w:cs="Times New Roman"/>
          <w:sz w:val="28"/>
          <w:szCs w:val="20"/>
        </w:rPr>
        <w:t xml:space="preserve">Порядка формирования и использования бюджетных ассигнований дорожного фонда </w:t>
      </w:r>
      <w:bookmarkStart w:id="93" w:name="_Hlk132734449"/>
      <w:r w:rsidR="008A30D3" w:rsidRPr="00C46D40">
        <w:rPr>
          <w:rFonts w:ascii="Times New Roman" w:eastAsia="Times New Roman" w:hAnsi="Times New Roman" w:cs="Times New Roman"/>
          <w:sz w:val="28"/>
          <w:szCs w:val="20"/>
        </w:rPr>
        <w:t>Нововладимировского</w:t>
      </w:r>
      <w:r w:rsidR="008A30D3" w:rsidRPr="00E149CB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149CB">
        <w:rPr>
          <w:rFonts w:ascii="Times New Roman" w:eastAsia="Times New Roman" w:hAnsi="Times New Roman" w:cs="Times New Roman"/>
          <w:sz w:val="28"/>
          <w:szCs w:val="20"/>
        </w:rPr>
        <w:t>сельского поселения</w:t>
      </w:r>
      <w:bookmarkEnd w:id="93"/>
      <w:r w:rsidR="00E2085A">
        <w:rPr>
          <w:rFonts w:ascii="Times New Roman" w:eastAsia="Times New Roman" w:hAnsi="Times New Roman" w:cs="Times New Roman"/>
          <w:sz w:val="28"/>
          <w:szCs w:val="20"/>
        </w:rPr>
        <w:t>;</w:t>
      </w:r>
    </w:p>
    <w:p w14:paraId="4D570088" w14:textId="1D2AE9A2" w:rsidR="00A04687" w:rsidRDefault="0003136E" w:rsidP="0013673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2. </w:t>
      </w:r>
      <w:r w:rsidR="00C46D40" w:rsidRPr="00C46D40">
        <w:rPr>
          <w:rFonts w:ascii="Times New Roman" w:eastAsia="Times New Roman" w:hAnsi="Times New Roman" w:cs="Times New Roman"/>
          <w:bCs/>
          <w:sz w:val="28"/>
          <w:szCs w:val="20"/>
        </w:rPr>
        <w:t>Объем бюджетных ассигнований дорожного фонда формировать в соответствии с требованиями пункта 2 Порядка формирования и использования бюджетных ассигнований дорожного фонда</w:t>
      </w:r>
      <w:r w:rsidR="003C5923">
        <w:rPr>
          <w:rFonts w:ascii="Times New Roman" w:eastAsia="Times New Roman" w:hAnsi="Times New Roman" w:cs="Times New Roman"/>
          <w:bCs/>
          <w:sz w:val="28"/>
          <w:szCs w:val="20"/>
        </w:rPr>
        <w:t>;</w:t>
      </w:r>
    </w:p>
    <w:p w14:paraId="6401DF5F" w14:textId="77777777" w:rsidR="008B1548" w:rsidRDefault="008B1548" w:rsidP="0013673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14:paraId="41956043" w14:textId="164207F2" w:rsidR="008B1548" w:rsidRDefault="008B1548" w:rsidP="0013673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Администрации </w:t>
      </w:r>
      <w:r w:rsidRPr="00C46D40">
        <w:rPr>
          <w:rFonts w:ascii="Times New Roman" w:eastAsia="Times New Roman" w:hAnsi="Times New Roman" w:cs="Times New Roman"/>
          <w:sz w:val="28"/>
          <w:szCs w:val="20"/>
        </w:rPr>
        <w:t>Нововладимировского</w:t>
      </w:r>
      <w:r w:rsidRPr="00E149CB">
        <w:rPr>
          <w:rFonts w:ascii="Times New Roman" w:eastAsia="Times New Roman" w:hAnsi="Times New Roman" w:cs="Times New Roman"/>
          <w:sz w:val="28"/>
          <w:szCs w:val="20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Тбилисского района:</w:t>
      </w:r>
    </w:p>
    <w:p w14:paraId="626808F4" w14:textId="3E502B27" w:rsidR="00A04687" w:rsidRPr="00825E8E" w:rsidRDefault="00825E8E" w:rsidP="0013673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94" w:name="_Hlk101539616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="00BA42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3C2B" w:rsidRPr="00825E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 допускать </w:t>
      </w:r>
      <w:bookmarkEnd w:id="94"/>
      <w:r w:rsidR="004A3C2B" w:rsidRPr="00825E8E">
        <w:rPr>
          <w:rFonts w:ascii="Times New Roman" w:eastAsia="Times New Roman" w:hAnsi="Times New Roman" w:cs="Times New Roman"/>
          <w:sz w:val="28"/>
          <w:szCs w:val="28"/>
        </w:rPr>
        <w:t>нарушений статьи 34 Б</w:t>
      </w:r>
      <w:r w:rsidR="003D7913" w:rsidRPr="00825E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A3C2B" w:rsidRPr="00825E8E">
        <w:rPr>
          <w:rFonts w:ascii="Times New Roman" w:eastAsia="Times New Roman" w:hAnsi="Times New Roman" w:cs="Times New Roman"/>
          <w:sz w:val="28"/>
          <w:szCs w:val="28"/>
        </w:rPr>
        <w:t xml:space="preserve"> РФ, в части </w:t>
      </w:r>
      <w:r w:rsidR="004A3C2B" w:rsidRPr="00825E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неэффективного расходования бюджетных средств в виде оплаты пеней и штрафов</w:t>
      </w:r>
      <w:r w:rsidR="008C75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5138069A" w14:textId="23410A34" w:rsidR="00270FC1" w:rsidRDefault="00825E8E" w:rsidP="00136733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C6671C" w:rsidRPr="001501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Не выполнены требования </w:t>
      </w:r>
      <w:r w:rsidR="00C6671C" w:rsidRPr="001501E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подпункта 1 пункта 3 постановления от </w:t>
      </w:r>
      <w:r w:rsidR="00C6671C" w:rsidRPr="001501E6">
        <w:rPr>
          <w:rFonts w:ascii="Times New Roman" w:hAnsi="Times New Roman" w:cs="Times New Roman"/>
          <w:bCs/>
          <w:sz w:val="28"/>
          <w:szCs w:val="28"/>
        </w:rPr>
        <w:t>21.09.2022 г. № 86</w:t>
      </w:r>
      <w:r w:rsidR="00C667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671C" w:rsidRPr="001501E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части неэффективного осуществления внутреннего финансового </w:t>
      </w:r>
      <w:r w:rsidR="00C6671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аудита</w:t>
      </w:r>
      <w:r w:rsidR="00C6671C" w:rsidRPr="001501E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14:paraId="1416B54A" w14:textId="767B6337" w:rsidR="008B1548" w:rsidRPr="008C7528" w:rsidRDefault="00270FC1" w:rsidP="00136733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</w:t>
      </w:r>
      <w:r w:rsidRPr="001501E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</w:t>
      </w:r>
      <w:r w:rsidR="00C6671C" w:rsidRPr="00825E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недопущения нарушения требований </w:t>
      </w:r>
      <w:r w:rsidR="00C6671C" w:rsidRPr="001501E6">
        <w:rPr>
          <w:rFonts w:ascii="Times New Roman" w:hAnsi="Times New Roman" w:cs="Times New Roman"/>
          <w:sz w:val="28"/>
          <w:szCs w:val="28"/>
          <w:shd w:val="clear" w:color="auto" w:fill="FFFFFF"/>
        </w:rPr>
        <w:t>подпункта 1</w:t>
      </w:r>
      <w:r w:rsidR="00C6671C" w:rsidRPr="001501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3 </w:t>
      </w:r>
      <w:r w:rsidR="00C6671C">
        <w:rPr>
          <w:rFonts w:ascii="Times New Roman" w:hAnsi="Times New Roman" w:cs="Times New Roman"/>
          <w:bCs/>
          <w:sz w:val="28"/>
          <w:szCs w:val="28"/>
        </w:rPr>
        <w:t xml:space="preserve">постановление от 21.09.2022 г. № 86 </w:t>
      </w:r>
      <w:r w:rsidR="00C6671C" w:rsidRPr="00825E8E"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необходимо усилить внутренний финансовый аудит</w:t>
      </w:r>
      <w:r w:rsidR="00C6671C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C6671C" w:rsidRPr="008C752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применив риск - ориентированный подход;</w:t>
      </w:r>
    </w:p>
    <w:p w14:paraId="6C200D8C" w14:textId="699F8ADE" w:rsidR="004A3C2B" w:rsidRPr="00A04687" w:rsidRDefault="00270FC1" w:rsidP="0013673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A3C2B" w:rsidRPr="006E3C4E">
        <w:rPr>
          <w:rFonts w:ascii="Times New Roman" w:hAnsi="Times New Roman" w:cs="Times New Roman"/>
          <w:sz w:val="28"/>
          <w:szCs w:val="28"/>
        </w:rPr>
        <w:t>.</w:t>
      </w:r>
      <w:r w:rsidR="004A3C2B">
        <w:rPr>
          <w:szCs w:val="28"/>
        </w:rPr>
        <w:t xml:space="preserve"> </w:t>
      </w:r>
      <w:r w:rsidR="008C75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Принять меры по привлечению к дисциплинарной ответственности ответственных должностных лиц администрации </w:t>
      </w:r>
      <w:r w:rsidR="001501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Нововладимиров</w:t>
      </w:r>
      <w:r w:rsidR="008C75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ского сельского поселения за организацию и исполнение бюджета </w:t>
      </w:r>
      <w:r w:rsidR="001501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Нововладимиров</w:t>
      </w:r>
      <w:r w:rsidR="008C75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ского сельского поселения за 2022 год.</w:t>
      </w:r>
      <w:bookmarkStart w:id="95" w:name="_GoBack"/>
      <w:bookmarkEnd w:id="78"/>
      <w:bookmarkEnd w:id="95"/>
    </w:p>
    <w:sectPr w:rsidR="004A3C2B" w:rsidRPr="00A04687" w:rsidSect="000E5061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2A610" w14:textId="77777777" w:rsidR="00377EBD" w:rsidRDefault="00377EBD">
      <w:pPr>
        <w:spacing w:after="0" w:line="240" w:lineRule="auto"/>
      </w:pPr>
      <w:r>
        <w:separator/>
      </w:r>
    </w:p>
  </w:endnote>
  <w:endnote w:type="continuationSeparator" w:id="0">
    <w:p w14:paraId="09C17E64" w14:textId="77777777" w:rsidR="00377EBD" w:rsidRDefault="00377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74443"/>
      <w:docPartObj>
        <w:docPartGallery w:val="Page Numbers (Bottom of Page)"/>
        <w:docPartUnique/>
      </w:docPartObj>
    </w:sdtPr>
    <w:sdtContent>
      <w:p w14:paraId="3175628D" w14:textId="77777777" w:rsidR="00000794" w:rsidRDefault="0000079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E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528A58" w14:textId="77777777" w:rsidR="00000794" w:rsidRDefault="0000079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F830B" w14:textId="77777777" w:rsidR="00377EBD" w:rsidRDefault="00377EBD">
      <w:pPr>
        <w:spacing w:after="0" w:line="240" w:lineRule="auto"/>
      </w:pPr>
      <w:r>
        <w:separator/>
      </w:r>
    </w:p>
  </w:footnote>
  <w:footnote w:type="continuationSeparator" w:id="0">
    <w:p w14:paraId="64B190CA" w14:textId="77777777" w:rsidR="00377EBD" w:rsidRDefault="00377E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527B8"/>
    <w:multiLevelType w:val="hybridMultilevel"/>
    <w:tmpl w:val="4578852A"/>
    <w:lvl w:ilvl="0" w:tplc="6C44C782">
      <w:start w:val="1"/>
      <w:numFmt w:val="decimal"/>
      <w:lvlText w:val="%1)"/>
      <w:lvlJc w:val="left"/>
      <w:pPr>
        <w:ind w:left="61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2024457C"/>
    <w:multiLevelType w:val="hybridMultilevel"/>
    <w:tmpl w:val="BFA80A8A"/>
    <w:lvl w:ilvl="0" w:tplc="FFFCEB62">
      <w:start w:val="1"/>
      <w:numFmt w:val="decimal"/>
      <w:lvlText w:val="%1."/>
      <w:lvlJc w:val="left"/>
      <w:pPr>
        <w:ind w:left="780" w:hanging="4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296B39EF"/>
    <w:multiLevelType w:val="hybridMultilevel"/>
    <w:tmpl w:val="6F86F63E"/>
    <w:lvl w:ilvl="0" w:tplc="16B6BA80">
      <w:start w:val="1"/>
      <w:numFmt w:val="decimal"/>
      <w:lvlText w:val="%1."/>
      <w:lvlJc w:val="left"/>
      <w:pPr>
        <w:ind w:left="110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4" w15:restartNumberingAfterBreak="0">
    <w:nsid w:val="2FEB74FB"/>
    <w:multiLevelType w:val="hybridMultilevel"/>
    <w:tmpl w:val="39EEF04E"/>
    <w:lvl w:ilvl="0" w:tplc="64D81B78">
      <w:start w:val="1"/>
      <w:numFmt w:val="decimal"/>
      <w:lvlText w:val="%1."/>
      <w:lvlJc w:val="left"/>
      <w:pPr>
        <w:ind w:left="89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35582A57"/>
    <w:multiLevelType w:val="hybridMultilevel"/>
    <w:tmpl w:val="F7CA8896"/>
    <w:lvl w:ilvl="0" w:tplc="FCCA9796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78B7EEB"/>
    <w:multiLevelType w:val="hybridMultilevel"/>
    <w:tmpl w:val="2D406B1C"/>
    <w:lvl w:ilvl="0" w:tplc="C958E9E2">
      <w:start w:val="1"/>
      <w:numFmt w:val="decimal"/>
      <w:lvlText w:val="%1."/>
      <w:lvlJc w:val="left"/>
      <w:pPr>
        <w:ind w:left="116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80E1F16"/>
    <w:multiLevelType w:val="hybridMultilevel"/>
    <w:tmpl w:val="B35410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F2BEC"/>
    <w:multiLevelType w:val="hybridMultilevel"/>
    <w:tmpl w:val="13C2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5240F65"/>
    <w:multiLevelType w:val="hybridMultilevel"/>
    <w:tmpl w:val="81307268"/>
    <w:lvl w:ilvl="0" w:tplc="89B08D9A">
      <w:start w:val="1"/>
      <w:numFmt w:val="decimal"/>
      <w:lvlText w:val="%1."/>
      <w:lvlJc w:val="left"/>
      <w:pPr>
        <w:ind w:left="247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3" w15:restartNumberingAfterBreak="0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6B0038"/>
    <w:multiLevelType w:val="hybridMultilevel"/>
    <w:tmpl w:val="AD763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6"/>
  </w:num>
  <w:num w:numId="4">
    <w:abstractNumId w:val="14"/>
  </w:num>
  <w:num w:numId="5">
    <w:abstractNumId w:val="2"/>
  </w:num>
  <w:num w:numId="6">
    <w:abstractNumId w:val="9"/>
  </w:num>
  <w:num w:numId="7">
    <w:abstractNumId w:val="11"/>
  </w:num>
  <w:num w:numId="8">
    <w:abstractNumId w:val="8"/>
  </w:num>
  <w:num w:numId="9">
    <w:abstractNumId w:val="7"/>
  </w:num>
  <w:num w:numId="10">
    <w:abstractNumId w:val="15"/>
  </w:num>
  <w:num w:numId="11">
    <w:abstractNumId w:val="0"/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1ED"/>
    <w:rsid w:val="00000027"/>
    <w:rsid w:val="000005DE"/>
    <w:rsid w:val="0000066A"/>
    <w:rsid w:val="00000794"/>
    <w:rsid w:val="000007F6"/>
    <w:rsid w:val="00001168"/>
    <w:rsid w:val="000011CD"/>
    <w:rsid w:val="0000120D"/>
    <w:rsid w:val="00001343"/>
    <w:rsid w:val="000013A4"/>
    <w:rsid w:val="00001654"/>
    <w:rsid w:val="000018B9"/>
    <w:rsid w:val="00001CD6"/>
    <w:rsid w:val="00001DD8"/>
    <w:rsid w:val="00001EF3"/>
    <w:rsid w:val="00002541"/>
    <w:rsid w:val="00002D45"/>
    <w:rsid w:val="00003284"/>
    <w:rsid w:val="0000379D"/>
    <w:rsid w:val="00003A95"/>
    <w:rsid w:val="00003E9F"/>
    <w:rsid w:val="0000492C"/>
    <w:rsid w:val="00004B6B"/>
    <w:rsid w:val="00004DAB"/>
    <w:rsid w:val="00004F0B"/>
    <w:rsid w:val="00004F42"/>
    <w:rsid w:val="0000503B"/>
    <w:rsid w:val="000056DA"/>
    <w:rsid w:val="00005CD3"/>
    <w:rsid w:val="00006161"/>
    <w:rsid w:val="00006244"/>
    <w:rsid w:val="000063D8"/>
    <w:rsid w:val="00006409"/>
    <w:rsid w:val="000064F4"/>
    <w:rsid w:val="0000667C"/>
    <w:rsid w:val="00006A6A"/>
    <w:rsid w:val="00006CC5"/>
    <w:rsid w:val="0000718B"/>
    <w:rsid w:val="00007384"/>
    <w:rsid w:val="000078C1"/>
    <w:rsid w:val="0001040F"/>
    <w:rsid w:val="00010FD4"/>
    <w:rsid w:val="00011033"/>
    <w:rsid w:val="000110FC"/>
    <w:rsid w:val="00011239"/>
    <w:rsid w:val="00011365"/>
    <w:rsid w:val="00011711"/>
    <w:rsid w:val="00011790"/>
    <w:rsid w:val="00011A2F"/>
    <w:rsid w:val="00011B63"/>
    <w:rsid w:val="00011C53"/>
    <w:rsid w:val="00011E8B"/>
    <w:rsid w:val="0001223A"/>
    <w:rsid w:val="000125C3"/>
    <w:rsid w:val="00012D66"/>
    <w:rsid w:val="000130AF"/>
    <w:rsid w:val="0001346E"/>
    <w:rsid w:val="000135C2"/>
    <w:rsid w:val="00013616"/>
    <w:rsid w:val="00013906"/>
    <w:rsid w:val="000146C5"/>
    <w:rsid w:val="00014C4D"/>
    <w:rsid w:val="00014E6D"/>
    <w:rsid w:val="0001514E"/>
    <w:rsid w:val="000156E8"/>
    <w:rsid w:val="00015C39"/>
    <w:rsid w:val="00015F01"/>
    <w:rsid w:val="00016C45"/>
    <w:rsid w:val="000170B5"/>
    <w:rsid w:val="00017813"/>
    <w:rsid w:val="00017872"/>
    <w:rsid w:val="00017D2E"/>
    <w:rsid w:val="00017F85"/>
    <w:rsid w:val="00020030"/>
    <w:rsid w:val="00020732"/>
    <w:rsid w:val="00020800"/>
    <w:rsid w:val="00020AE0"/>
    <w:rsid w:val="00021029"/>
    <w:rsid w:val="00021B73"/>
    <w:rsid w:val="0002202D"/>
    <w:rsid w:val="00022136"/>
    <w:rsid w:val="000223C5"/>
    <w:rsid w:val="0002256D"/>
    <w:rsid w:val="00022D3F"/>
    <w:rsid w:val="00022D7A"/>
    <w:rsid w:val="00023784"/>
    <w:rsid w:val="00023899"/>
    <w:rsid w:val="00023AFD"/>
    <w:rsid w:val="00023EA7"/>
    <w:rsid w:val="00024435"/>
    <w:rsid w:val="00024978"/>
    <w:rsid w:val="000251A7"/>
    <w:rsid w:val="0002530F"/>
    <w:rsid w:val="00026048"/>
    <w:rsid w:val="000260AD"/>
    <w:rsid w:val="0002615C"/>
    <w:rsid w:val="00026217"/>
    <w:rsid w:val="00026371"/>
    <w:rsid w:val="00026BD7"/>
    <w:rsid w:val="00026CD9"/>
    <w:rsid w:val="00026D9A"/>
    <w:rsid w:val="00026DB2"/>
    <w:rsid w:val="00027276"/>
    <w:rsid w:val="00027449"/>
    <w:rsid w:val="00027768"/>
    <w:rsid w:val="0002791D"/>
    <w:rsid w:val="00027BD0"/>
    <w:rsid w:val="00027C71"/>
    <w:rsid w:val="00027E0A"/>
    <w:rsid w:val="000301B5"/>
    <w:rsid w:val="00030451"/>
    <w:rsid w:val="000305D4"/>
    <w:rsid w:val="00030DFE"/>
    <w:rsid w:val="00031053"/>
    <w:rsid w:val="0003136E"/>
    <w:rsid w:val="0003144C"/>
    <w:rsid w:val="0003149F"/>
    <w:rsid w:val="00031B12"/>
    <w:rsid w:val="00032282"/>
    <w:rsid w:val="0003229E"/>
    <w:rsid w:val="00032396"/>
    <w:rsid w:val="0003245E"/>
    <w:rsid w:val="000325BD"/>
    <w:rsid w:val="00032736"/>
    <w:rsid w:val="000333AB"/>
    <w:rsid w:val="000333F1"/>
    <w:rsid w:val="000334B6"/>
    <w:rsid w:val="0003369F"/>
    <w:rsid w:val="000340DC"/>
    <w:rsid w:val="000341EC"/>
    <w:rsid w:val="000347E8"/>
    <w:rsid w:val="00034951"/>
    <w:rsid w:val="00034DF2"/>
    <w:rsid w:val="000356E8"/>
    <w:rsid w:val="00035C6F"/>
    <w:rsid w:val="00035E75"/>
    <w:rsid w:val="00035F95"/>
    <w:rsid w:val="000360AC"/>
    <w:rsid w:val="0003617B"/>
    <w:rsid w:val="00036872"/>
    <w:rsid w:val="00036AC2"/>
    <w:rsid w:val="00036AFC"/>
    <w:rsid w:val="000370C3"/>
    <w:rsid w:val="00037D55"/>
    <w:rsid w:val="00040108"/>
    <w:rsid w:val="00040470"/>
    <w:rsid w:val="000409C6"/>
    <w:rsid w:val="00040A6D"/>
    <w:rsid w:val="00040CCB"/>
    <w:rsid w:val="00040EDF"/>
    <w:rsid w:val="000411EA"/>
    <w:rsid w:val="000412B7"/>
    <w:rsid w:val="0004163B"/>
    <w:rsid w:val="000417EB"/>
    <w:rsid w:val="0004190F"/>
    <w:rsid w:val="00041EEE"/>
    <w:rsid w:val="000423A4"/>
    <w:rsid w:val="00042ADB"/>
    <w:rsid w:val="00042CF0"/>
    <w:rsid w:val="00042DE2"/>
    <w:rsid w:val="000430D1"/>
    <w:rsid w:val="0004315E"/>
    <w:rsid w:val="00043427"/>
    <w:rsid w:val="00043737"/>
    <w:rsid w:val="00043974"/>
    <w:rsid w:val="00043B73"/>
    <w:rsid w:val="00043E05"/>
    <w:rsid w:val="00044144"/>
    <w:rsid w:val="000442D6"/>
    <w:rsid w:val="000448D2"/>
    <w:rsid w:val="00044AE2"/>
    <w:rsid w:val="00044E8F"/>
    <w:rsid w:val="00044ECA"/>
    <w:rsid w:val="00045176"/>
    <w:rsid w:val="000457A8"/>
    <w:rsid w:val="00045A55"/>
    <w:rsid w:val="00045EE7"/>
    <w:rsid w:val="0004662C"/>
    <w:rsid w:val="000467C4"/>
    <w:rsid w:val="00046F9E"/>
    <w:rsid w:val="00047082"/>
    <w:rsid w:val="00047190"/>
    <w:rsid w:val="000471AD"/>
    <w:rsid w:val="000476F3"/>
    <w:rsid w:val="000477E1"/>
    <w:rsid w:val="00047C28"/>
    <w:rsid w:val="00047D71"/>
    <w:rsid w:val="00047DC3"/>
    <w:rsid w:val="00050792"/>
    <w:rsid w:val="00051348"/>
    <w:rsid w:val="000522D4"/>
    <w:rsid w:val="00052469"/>
    <w:rsid w:val="000527E9"/>
    <w:rsid w:val="0005280D"/>
    <w:rsid w:val="000530BE"/>
    <w:rsid w:val="000536AB"/>
    <w:rsid w:val="00053913"/>
    <w:rsid w:val="0005426A"/>
    <w:rsid w:val="000543AA"/>
    <w:rsid w:val="0005457F"/>
    <w:rsid w:val="00054AAC"/>
    <w:rsid w:val="000555B8"/>
    <w:rsid w:val="000559D1"/>
    <w:rsid w:val="00055E90"/>
    <w:rsid w:val="00056B60"/>
    <w:rsid w:val="00056C35"/>
    <w:rsid w:val="0005759D"/>
    <w:rsid w:val="000578CC"/>
    <w:rsid w:val="00057EA0"/>
    <w:rsid w:val="000601B3"/>
    <w:rsid w:val="00060F1E"/>
    <w:rsid w:val="0006116D"/>
    <w:rsid w:val="000619A2"/>
    <w:rsid w:val="000619C8"/>
    <w:rsid w:val="000624EE"/>
    <w:rsid w:val="00062515"/>
    <w:rsid w:val="00062631"/>
    <w:rsid w:val="00062B4B"/>
    <w:rsid w:val="00062C5A"/>
    <w:rsid w:val="00062D34"/>
    <w:rsid w:val="000630C1"/>
    <w:rsid w:val="00063B4B"/>
    <w:rsid w:val="000642DC"/>
    <w:rsid w:val="00064A0E"/>
    <w:rsid w:val="00064CD2"/>
    <w:rsid w:val="00064EEE"/>
    <w:rsid w:val="00064F42"/>
    <w:rsid w:val="00065037"/>
    <w:rsid w:val="00065117"/>
    <w:rsid w:val="0006530D"/>
    <w:rsid w:val="00065A0B"/>
    <w:rsid w:val="00065C73"/>
    <w:rsid w:val="00065F56"/>
    <w:rsid w:val="0006606F"/>
    <w:rsid w:val="00066154"/>
    <w:rsid w:val="0006674C"/>
    <w:rsid w:val="000668FF"/>
    <w:rsid w:val="00066EE5"/>
    <w:rsid w:val="0006762F"/>
    <w:rsid w:val="0007088E"/>
    <w:rsid w:val="00071450"/>
    <w:rsid w:val="00071968"/>
    <w:rsid w:val="00071BBF"/>
    <w:rsid w:val="000721BB"/>
    <w:rsid w:val="00072B43"/>
    <w:rsid w:val="00072CE6"/>
    <w:rsid w:val="00072FDB"/>
    <w:rsid w:val="000730FD"/>
    <w:rsid w:val="000731D2"/>
    <w:rsid w:val="00073680"/>
    <w:rsid w:val="00073F56"/>
    <w:rsid w:val="000747BB"/>
    <w:rsid w:val="00075F3F"/>
    <w:rsid w:val="0007616F"/>
    <w:rsid w:val="0007659F"/>
    <w:rsid w:val="000765CA"/>
    <w:rsid w:val="0007664E"/>
    <w:rsid w:val="00076706"/>
    <w:rsid w:val="000774A6"/>
    <w:rsid w:val="000774BC"/>
    <w:rsid w:val="000776A8"/>
    <w:rsid w:val="00077E08"/>
    <w:rsid w:val="00080147"/>
    <w:rsid w:val="000801BC"/>
    <w:rsid w:val="000803BD"/>
    <w:rsid w:val="00080A6B"/>
    <w:rsid w:val="00080A70"/>
    <w:rsid w:val="00080C79"/>
    <w:rsid w:val="00081734"/>
    <w:rsid w:val="00081F78"/>
    <w:rsid w:val="00082167"/>
    <w:rsid w:val="000822B2"/>
    <w:rsid w:val="00082770"/>
    <w:rsid w:val="00082D26"/>
    <w:rsid w:val="0008374F"/>
    <w:rsid w:val="00083BB3"/>
    <w:rsid w:val="00083DE8"/>
    <w:rsid w:val="00083F2C"/>
    <w:rsid w:val="00084010"/>
    <w:rsid w:val="00084282"/>
    <w:rsid w:val="0008449A"/>
    <w:rsid w:val="00084885"/>
    <w:rsid w:val="0008499C"/>
    <w:rsid w:val="000849DD"/>
    <w:rsid w:val="00084A3F"/>
    <w:rsid w:val="00084AD8"/>
    <w:rsid w:val="00084BFE"/>
    <w:rsid w:val="000854C9"/>
    <w:rsid w:val="00085999"/>
    <w:rsid w:val="00085D45"/>
    <w:rsid w:val="00086824"/>
    <w:rsid w:val="00086C48"/>
    <w:rsid w:val="00086E6A"/>
    <w:rsid w:val="0008702D"/>
    <w:rsid w:val="0008716F"/>
    <w:rsid w:val="00087435"/>
    <w:rsid w:val="00087652"/>
    <w:rsid w:val="000876EC"/>
    <w:rsid w:val="00087A05"/>
    <w:rsid w:val="00087C4F"/>
    <w:rsid w:val="000907A9"/>
    <w:rsid w:val="00090920"/>
    <w:rsid w:val="00090D29"/>
    <w:rsid w:val="0009111F"/>
    <w:rsid w:val="0009138E"/>
    <w:rsid w:val="00091C5B"/>
    <w:rsid w:val="00091D75"/>
    <w:rsid w:val="00091E14"/>
    <w:rsid w:val="00091EC4"/>
    <w:rsid w:val="00091F9E"/>
    <w:rsid w:val="00091FB0"/>
    <w:rsid w:val="0009233A"/>
    <w:rsid w:val="00092C35"/>
    <w:rsid w:val="00092D0A"/>
    <w:rsid w:val="000933FA"/>
    <w:rsid w:val="00093A09"/>
    <w:rsid w:val="00093D4A"/>
    <w:rsid w:val="00093DB0"/>
    <w:rsid w:val="00093DBB"/>
    <w:rsid w:val="00093E75"/>
    <w:rsid w:val="00093FC4"/>
    <w:rsid w:val="000942F2"/>
    <w:rsid w:val="0009434D"/>
    <w:rsid w:val="000944F7"/>
    <w:rsid w:val="00094556"/>
    <w:rsid w:val="0009478F"/>
    <w:rsid w:val="0009674F"/>
    <w:rsid w:val="00096AB3"/>
    <w:rsid w:val="000971B6"/>
    <w:rsid w:val="000976EB"/>
    <w:rsid w:val="00097D2E"/>
    <w:rsid w:val="00097D99"/>
    <w:rsid w:val="00097E0C"/>
    <w:rsid w:val="00097ED9"/>
    <w:rsid w:val="000A0194"/>
    <w:rsid w:val="000A077D"/>
    <w:rsid w:val="000A081E"/>
    <w:rsid w:val="000A0DEE"/>
    <w:rsid w:val="000A0E3C"/>
    <w:rsid w:val="000A11D0"/>
    <w:rsid w:val="000A2B9A"/>
    <w:rsid w:val="000A2DE1"/>
    <w:rsid w:val="000A35AC"/>
    <w:rsid w:val="000A361F"/>
    <w:rsid w:val="000A3BAF"/>
    <w:rsid w:val="000A3F10"/>
    <w:rsid w:val="000A423A"/>
    <w:rsid w:val="000A44CF"/>
    <w:rsid w:val="000A4929"/>
    <w:rsid w:val="000A5035"/>
    <w:rsid w:val="000A5A6B"/>
    <w:rsid w:val="000A62D1"/>
    <w:rsid w:val="000A6329"/>
    <w:rsid w:val="000A669A"/>
    <w:rsid w:val="000A6843"/>
    <w:rsid w:val="000A6939"/>
    <w:rsid w:val="000A6CEB"/>
    <w:rsid w:val="000A6CF4"/>
    <w:rsid w:val="000A75E2"/>
    <w:rsid w:val="000A795A"/>
    <w:rsid w:val="000A7D6B"/>
    <w:rsid w:val="000A7DE2"/>
    <w:rsid w:val="000B033C"/>
    <w:rsid w:val="000B0CA8"/>
    <w:rsid w:val="000B10AF"/>
    <w:rsid w:val="000B135B"/>
    <w:rsid w:val="000B1659"/>
    <w:rsid w:val="000B17FB"/>
    <w:rsid w:val="000B182E"/>
    <w:rsid w:val="000B1BD5"/>
    <w:rsid w:val="000B254D"/>
    <w:rsid w:val="000B3375"/>
    <w:rsid w:val="000B3BA6"/>
    <w:rsid w:val="000B3C79"/>
    <w:rsid w:val="000B3C7F"/>
    <w:rsid w:val="000B3F03"/>
    <w:rsid w:val="000B4006"/>
    <w:rsid w:val="000B40B3"/>
    <w:rsid w:val="000B4116"/>
    <w:rsid w:val="000B439B"/>
    <w:rsid w:val="000B4698"/>
    <w:rsid w:val="000B51C4"/>
    <w:rsid w:val="000B5304"/>
    <w:rsid w:val="000B56E1"/>
    <w:rsid w:val="000B5769"/>
    <w:rsid w:val="000B66E8"/>
    <w:rsid w:val="000B6790"/>
    <w:rsid w:val="000B6D6C"/>
    <w:rsid w:val="000B6FEF"/>
    <w:rsid w:val="000B7283"/>
    <w:rsid w:val="000B7DB3"/>
    <w:rsid w:val="000B7E9D"/>
    <w:rsid w:val="000C0512"/>
    <w:rsid w:val="000C065B"/>
    <w:rsid w:val="000C09D8"/>
    <w:rsid w:val="000C0E08"/>
    <w:rsid w:val="000C0ED9"/>
    <w:rsid w:val="000C1C58"/>
    <w:rsid w:val="000C23BD"/>
    <w:rsid w:val="000C26B6"/>
    <w:rsid w:val="000C29F4"/>
    <w:rsid w:val="000C3155"/>
    <w:rsid w:val="000C36EA"/>
    <w:rsid w:val="000C3A91"/>
    <w:rsid w:val="000C40B2"/>
    <w:rsid w:val="000C46EE"/>
    <w:rsid w:val="000C4CF7"/>
    <w:rsid w:val="000C4DB8"/>
    <w:rsid w:val="000C5296"/>
    <w:rsid w:val="000C5B36"/>
    <w:rsid w:val="000C5C37"/>
    <w:rsid w:val="000C5D20"/>
    <w:rsid w:val="000C603A"/>
    <w:rsid w:val="000C6198"/>
    <w:rsid w:val="000C61B5"/>
    <w:rsid w:val="000C695B"/>
    <w:rsid w:val="000C6A1B"/>
    <w:rsid w:val="000C6AF0"/>
    <w:rsid w:val="000C6CE0"/>
    <w:rsid w:val="000C70F2"/>
    <w:rsid w:val="000C7323"/>
    <w:rsid w:val="000C745C"/>
    <w:rsid w:val="000C7927"/>
    <w:rsid w:val="000C7AB8"/>
    <w:rsid w:val="000C7CA5"/>
    <w:rsid w:val="000D0649"/>
    <w:rsid w:val="000D0B7F"/>
    <w:rsid w:val="000D0D4E"/>
    <w:rsid w:val="000D14F4"/>
    <w:rsid w:val="000D1984"/>
    <w:rsid w:val="000D1C9D"/>
    <w:rsid w:val="000D2081"/>
    <w:rsid w:val="000D23A4"/>
    <w:rsid w:val="000D2670"/>
    <w:rsid w:val="000D26B4"/>
    <w:rsid w:val="000D273B"/>
    <w:rsid w:val="000D2877"/>
    <w:rsid w:val="000D2B3F"/>
    <w:rsid w:val="000D2BAF"/>
    <w:rsid w:val="000D2F84"/>
    <w:rsid w:val="000D3BDB"/>
    <w:rsid w:val="000D4428"/>
    <w:rsid w:val="000D45B8"/>
    <w:rsid w:val="000D46D8"/>
    <w:rsid w:val="000D471A"/>
    <w:rsid w:val="000D4784"/>
    <w:rsid w:val="000D4C81"/>
    <w:rsid w:val="000D4DDA"/>
    <w:rsid w:val="000D5428"/>
    <w:rsid w:val="000D5B21"/>
    <w:rsid w:val="000D5DE7"/>
    <w:rsid w:val="000D5FBA"/>
    <w:rsid w:val="000D655B"/>
    <w:rsid w:val="000D66F5"/>
    <w:rsid w:val="000D6857"/>
    <w:rsid w:val="000D6946"/>
    <w:rsid w:val="000D6BCF"/>
    <w:rsid w:val="000D6BFD"/>
    <w:rsid w:val="000D6D7F"/>
    <w:rsid w:val="000D754E"/>
    <w:rsid w:val="000D770B"/>
    <w:rsid w:val="000D779C"/>
    <w:rsid w:val="000D7823"/>
    <w:rsid w:val="000D7A48"/>
    <w:rsid w:val="000D7B09"/>
    <w:rsid w:val="000E021F"/>
    <w:rsid w:val="000E0944"/>
    <w:rsid w:val="000E1539"/>
    <w:rsid w:val="000E1590"/>
    <w:rsid w:val="000E16E4"/>
    <w:rsid w:val="000E1D96"/>
    <w:rsid w:val="000E27BD"/>
    <w:rsid w:val="000E293E"/>
    <w:rsid w:val="000E2E10"/>
    <w:rsid w:val="000E3362"/>
    <w:rsid w:val="000E34B9"/>
    <w:rsid w:val="000E3556"/>
    <w:rsid w:val="000E3B3A"/>
    <w:rsid w:val="000E3B6A"/>
    <w:rsid w:val="000E3C46"/>
    <w:rsid w:val="000E43A5"/>
    <w:rsid w:val="000E43BC"/>
    <w:rsid w:val="000E475C"/>
    <w:rsid w:val="000E4BFA"/>
    <w:rsid w:val="000E4CB4"/>
    <w:rsid w:val="000E5061"/>
    <w:rsid w:val="000E552A"/>
    <w:rsid w:val="000E62DF"/>
    <w:rsid w:val="000E64F2"/>
    <w:rsid w:val="000E65A3"/>
    <w:rsid w:val="000E680A"/>
    <w:rsid w:val="000E682A"/>
    <w:rsid w:val="000E6874"/>
    <w:rsid w:val="000E6BCD"/>
    <w:rsid w:val="000E6E19"/>
    <w:rsid w:val="000E7082"/>
    <w:rsid w:val="000E7488"/>
    <w:rsid w:val="000E7651"/>
    <w:rsid w:val="000E79BF"/>
    <w:rsid w:val="000E7EBB"/>
    <w:rsid w:val="000F0158"/>
    <w:rsid w:val="000F0C52"/>
    <w:rsid w:val="000F1574"/>
    <w:rsid w:val="000F1A94"/>
    <w:rsid w:val="000F1A9C"/>
    <w:rsid w:val="000F219D"/>
    <w:rsid w:val="000F28A9"/>
    <w:rsid w:val="000F2AFB"/>
    <w:rsid w:val="000F2D2D"/>
    <w:rsid w:val="000F2D31"/>
    <w:rsid w:val="000F351D"/>
    <w:rsid w:val="000F357D"/>
    <w:rsid w:val="000F37F2"/>
    <w:rsid w:val="000F382B"/>
    <w:rsid w:val="000F3B0E"/>
    <w:rsid w:val="000F4040"/>
    <w:rsid w:val="000F455D"/>
    <w:rsid w:val="000F566F"/>
    <w:rsid w:val="000F57EE"/>
    <w:rsid w:val="000F5930"/>
    <w:rsid w:val="000F5B1A"/>
    <w:rsid w:val="000F5CA7"/>
    <w:rsid w:val="000F5DB8"/>
    <w:rsid w:val="000F5DFD"/>
    <w:rsid w:val="000F73E1"/>
    <w:rsid w:val="000F767F"/>
    <w:rsid w:val="000F7772"/>
    <w:rsid w:val="000F7E26"/>
    <w:rsid w:val="00100114"/>
    <w:rsid w:val="001001E3"/>
    <w:rsid w:val="00100547"/>
    <w:rsid w:val="0010065F"/>
    <w:rsid w:val="0010077B"/>
    <w:rsid w:val="00100929"/>
    <w:rsid w:val="00100D94"/>
    <w:rsid w:val="00100E6F"/>
    <w:rsid w:val="00100FA2"/>
    <w:rsid w:val="00101065"/>
    <w:rsid w:val="0010111A"/>
    <w:rsid w:val="00101457"/>
    <w:rsid w:val="00101AB5"/>
    <w:rsid w:val="00101AFB"/>
    <w:rsid w:val="00102071"/>
    <w:rsid w:val="00102195"/>
    <w:rsid w:val="00102C01"/>
    <w:rsid w:val="00102C38"/>
    <w:rsid w:val="00102CD4"/>
    <w:rsid w:val="001034A6"/>
    <w:rsid w:val="00103BF2"/>
    <w:rsid w:val="00103D0B"/>
    <w:rsid w:val="00103DBE"/>
    <w:rsid w:val="00103EB8"/>
    <w:rsid w:val="00103EF0"/>
    <w:rsid w:val="00104508"/>
    <w:rsid w:val="00104590"/>
    <w:rsid w:val="001047CE"/>
    <w:rsid w:val="001048DC"/>
    <w:rsid w:val="001050B1"/>
    <w:rsid w:val="0010515D"/>
    <w:rsid w:val="001060BB"/>
    <w:rsid w:val="001061FD"/>
    <w:rsid w:val="00106389"/>
    <w:rsid w:val="001063FF"/>
    <w:rsid w:val="001066DE"/>
    <w:rsid w:val="00106A8D"/>
    <w:rsid w:val="00106AE2"/>
    <w:rsid w:val="00106BEC"/>
    <w:rsid w:val="00106CDC"/>
    <w:rsid w:val="00106E37"/>
    <w:rsid w:val="00106F4D"/>
    <w:rsid w:val="0010757B"/>
    <w:rsid w:val="00107B30"/>
    <w:rsid w:val="00107E54"/>
    <w:rsid w:val="0011010E"/>
    <w:rsid w:val="00110575"/>
    <w:rsid w:val="001107D7"/>
    <w:rsid w:val="00110ABE"/>
    <w:rsid w:val="00110B6C"/>
    <w:rsid w:val="00110C88"/>
    <w:rsid w:val="00110CC6"/>
    <w:rsid w:val="00110D14"/>
    <w:rsid w:val="001110A3"/>
    <w:rsid w:val="001110EF"/>
    <w:rsid w:val="00111193"/>
    <w:rsid w:val="0011139E"/>
    <w:rsid w:val="001117C8"/>
    <w:rsid w:val="0011204C"/>
    <w:rsid w:val="0011238D"/>
    <w:rsid w:val="001126BE"/>
    <w:rsid w:val="00112AB9"/>
    <w:rsid w:val="00112D68"/>
    <w:rsid w:val="001134EC"/>
    <w:rsid w:val="001135DF"/>
    <w:rsid w:val="00113653"/>
    <w:rsid w:val="00113D87"/>
    <w:rsid w:val="00113E29"/>
    <w:rsid w:val="0011410F"/>
    <w:rsid w:val="00114650"/>
    <w:rsid w:val="00114976"/>
    <w:rsid w:val="00114D99"/>
    <w:rsid w:val="00114E7C"/>
    <w:rsid w:val="001151B7"/>
    <w:rsid w:val="00115C11"/>
    <w:rsid w:val="00116736"/>
    <w:rsid w:val="001170BE"/>
    <w:rsid w:val="001170DF"/>
    <w:rsid w:val="00117591"/>
    <w:rsid w:val="001177A1"/>
    <w:rsid w:val="0011782D"/>
    <w:rsid w:val="00117B2C"/>
    <w:rsid w:val="00117C7F"/>
    <w:rsid w:val="0012090D"/>
    <w:rsid w:val="00121A23"/>
    <w:rsid w:val="00121C26"/>
    <w:rsid w:val="00122086"/>
    <w:rsid w:val="0012250F"/>
    <w:rsid w:val="00122532"/>
    <w:rsid w:val="00122ACA"/>
    <w:rsid w:val="001233A2"/>
    <w:rsid w:val="00123FB1"/>
    <w:rsid w:val="00124445"/>
    <w:rsid w:val="0012459F"/>
    <w:rsid w:val="0012464A"/>
    <w:rsid w:val="00124944"/>
    <w:rsid w:val="0012506B"/>
    <w:rsid w:val="001251F6"/>
    <w:rsid w:val="001253D9"/>
    <w:rsid w:val="00125446"/>
    <w:rsid w:val="00125AA6"/>
    <w:rsid w:val="00125C4C"/>
    <w:rsid w:val="00125E68"/>
    <w:rsid w:val="001260BA"/>
    <w:rsid w:val="0012642A"/>
    <w:rsid w:val="001267EE"/>
    <w:rsid w:val="00126F89"/>
    <w:rsid w:val="001273D2"/>
    <w:rsid w:val="0012771A"/>
    <w:rsid w:val="001302E4"/>
    <w:rsid w:val="001308B3"/>
    <w:rsid w:val="00130D6F"/>
    <w:rsid w:val="001313B1"/>
    <w:rsid w:val="0013140D"/>
    <w:rsid w:val="00131F58"/>
    <w:rsid w:val="0013241B"/>
    <w:rsid w:val="001324C8"/>
    <w:rsid w:val="00132588"/>
    <w:rsid w:val="001325C9"/>
    <w:rsid w:val="00132777"/>
    <w:rsid w:val="00132B24"/>
    <w:rsid w:val="00132C82"/>
    <w:rsid w:val="00132FC5"/>
    <w:rsid w:val="00133075"/>
    <w:rsid w:val="00133102"/>
    <w:rsid w:val="00133A8B"/>
    <w:rsid w:val="00133D99"/>
    <w:rsid w:val="0013424C"/>
    <w:rsid w:val="001344D9"/>
    <w:rsid w:val="001347E3"/>
    <w:rsid w:val="00134D71"/>
    <w:rsid w:val="00134EB7"/>
    <w:rsid w:val="00135291"/>
    <w:rsid w:val="00135FB3"/>
    <w:rsid w:val="00136733"/>
    <w:rsid w:val="00136B83"/>
    <w:rsid w:val="00136BBC"/>
    <w:rsid w:val="00136EA6"/>
    <w:rsid w:val="001370E2"/>
    <w:rsid w:val="00137AA3"/>
    <w:rsid w:val="00137EDD"/>
    <w:rsid w:val="001400CB"/>
    <w:rsid w:val="001406CD"/>
    <w:rsid w:val="00140A83"/>
    <w:rsid w:val="00140FAB"/>
    <w:rsid w:val="00141119"/>
    <w:rsid w:val="00141309"/>
    <w:rsid w:val="0014158B"/>
    <w:rsid w:val="0014178E"/>
    <w:rsid w:val="00142213"/>
    <w:rsid w:val="0014225C"/>
    <w:rsid w:val="001428DC"/>
    <w:rsid w:val="00142EE4"/>
    <w:rsid w:val="00143140"/>
    <w:rsid w:val="001431BD"/>
    <w:rsid w:val="00143271"/>
    <w:rsid w:val="00143D80"/>
    <w:rsid w:val="00143F84"/>
    <w:rsid w:val="001440DD"/>
    <w:rsid w:val="0014455B"/>
    <w:rsid w:val="00144A3A"/>
    <w:rsid w:val="00144B48"/>
    <w:rsid w:val="00144DE2"/>
    <w:rsid w:val="00144E05"/>
    <w:rsid w:val="00145E74"/>
    <w:rsid w:val="001461AC"/>
    <w:rsid w:val="001461FD"/>
    <w:rsid w:val="00146962"/>
    <w:rsid w:val="00146C9B"/>
    <w:rsid w:val="0014714D"/>
    <w:rsid w:val="001473B8"/>
    <w:rsid w:val="0014750A"/>
    <w:rsid w:val="00147C8C"/>
    <w:rsid w:val="001501E6"/>
    <w:rsid w:val="00150373"/>
    <w:rsid w:val="00150ABF"/>
    <w:rsid w:val="0015170D"/>
    <w:rsid w:val="00151954"/>
    <w:rsid w:val="00151B35"/>
    <w:rsid w:val="00151B51"/>
    <w:rsid w:val="00151C9C"/>
    <w:rsid w:val="001523F8"/>
    <w:rsid w:val="001524B2"/>
    <w:rsid w:val="00152802"/>
    <w:rsid w:val="00152B70"/>
    <w:rsid w:val="00152EB8"/>
    <w:rsid w:val="00153129"/>
    <w:rsid w:val="001531AF"/>
    <w:rsid w:val="00153713"/>
    <w:rsid w:val="0015386E"/>
    <w:rsid w:val="00153A6C"/>
    <w:rsid w:val="00153DED"/>
    <w:rsid w:val="00154198"/>
    <w:rsid w:val="0015435A"/>
    <w:rsid w:val="001550DB"/>
    <w:rsid w:val="001559F8"/>
    <w:rsid w:val="00155BDF"/>
    <w:rsid w:val="00155D5A"/>
    <w:rsid w:val="00155DD5"/>
    <w:rsid w:val="001560C1"/>
    <w:rsid w:val="00156200"/>
    <w:rsid w:val="00156720"/>
    <w:rsid w:val="0015693E"/>
    <w:rsid w:val="00156C9F"/>
    <w:rsid w:val="00156CE5"/>
    <w:rsid w:val="00156F2C"/>
    <w:rsid w:val="00157071"/>
    <w:rsid w:val="001571FE"/>
    <w:rsid w:val="001572F2"/>
    <w:rsid w:val="0015744B"/>
    <w:rsid w:val="00157A95"/>
    <w:rsid w:val="001603B7"/>
    <w:rsid w:val="00160421"/>
    <w:rsid w:val="0016098F"/>
    <w:rsid w:val="00160CD7"/>
    <w:rsid w:val="00160DF2"/>
    <w:rsid w:val="00160FC9"/>
    <w:rsid w:val="001610A2"/>
    <w:rsid w:val="00162379"/>
    <w:rsid w:val="00162539"/>
    <w:rsid w:val="0016269D"/>
    <w:rsid w:val="00162849"/>
    <w:rsid w:val="00162AD2"/>
    <w:rsid w:val="00162E34"/>
    <w:rsid w:val="00162F0C"/>
    <w:rsid w:val="00163146"/>
    <w:rsid w:val="00163233"/>
    <w:rsid w:val="00163C16"/>
    <w:rsid w:val="001641E8"/>
    <w:rsid w:val="00164912"/>
    <w:rsid w:val="001653A9"/>
    <w:rsid w:val="00165CC6"/>
    <w:rsid w:val="00166136"/>
    <w:rsid w:val="001661F3"/>
    <w:rsid w:val="00166267"/>
    <w:rsid w:val="00166B56"/>
    <w:rsid w:val="00166C62"/>
    <w:rsid w:val="00166CFD"/>
    <w:rsid w:val="00166EE2"/>
    <w:rsid w:val="001670BF"/>
    <w:rsid w:val="001673C4"/>
    <w:rsid w:val="00167D11"/>
    <w:rsid w:val="00170388"/>
    <w:rsid w:val="001705E1"/>
    <w:rsid w:val="00170639"/>
    <w:rsid w:val="00170AA4"/>
    <w:rsid w:val="00170BA0"/>
    <w:rsid w:val="0017188A"/>
    <w:rsid w:val="00171F33"/>
    <w:rsid w:val="00171F47"/>
    <w:rsid w:val="001720BC"/>
    <w:rsid w:val="001721F1"/>
    <w:rsid w:val="001721F5"/>
    <w:rsid w:val="0017286A"/>
    <w:rsid w:val="00172D5A"/>
    <w:rsid w:val="001730A5"/>
    <w:rsid w:val="001730F6"/>
    <w:rsid w:val="001731B7"/>
    <w:rsid w:val="001732B0"/>
    <w:rsid w:val="001736BF"/>
    <w:rsid w:val="00173762"/>
    <w:rsid w:val="001745D0"/>
    <w:rsid w:val="00174E61"/>
    <w:rsid w:val="00175012"/>
    <w:rsid w:val="0017515E"/>
    <w:rsid w:val="00175FFA"/>
    <w:rsid w:val="001761E1"/>
    <w:rsid w:val="0017638C"/>
    <w:rsid w:val="001769DE"/>
    <w:rsid w:val="00176B83"/>
    <w:rsid w:val="00177539"/>
    <w:rsid w:val="0018083F"/>
    <w:rsid w:val="00180BA8"/>
    <w:rsid w:val="00180CB9"/>
    <w:rsid w:val="00180D13"/>
    <w:rsid w:val="00180D9D"/>
    <w:rsid w:val="0018104C"/>
    <w:rsid w:val="00181A5F"/>
    <w:rsid w:val="00182028"/>
    <w:rsid w:val="00182118"/>
    <w:rsid w:val="001821FF"/>
    <w:rsid w:val="00182427"/>
    <w:rsid w:val="00182E3D"/>
    <w:rsid w:val="0018364D"/>
    <w:rsid w:val="00183842"/>
    <w:rsid w:val="00183CFC"/>
    <w:rsid w:val="00183FB7"/>
    <w:rsid w:val="0018404D"/>
    <w:rsid w:val="0018409C"/>
    <w:rsid w:val="00184483"/>
    <w:rsid w:val="0018467A"/>
    <w:rsid w:val="00184A76"/>
    <w:rsid w:val="001855D6"/>
    <w:rsid w:val="00185BAB"/>
    <w:rsid w:val="00185D25"/>
    <w:rsid w:val="00185E9F"/>
    <w:rsid w:val="00185ED5"/>
    <w:rsid w:val="00185F4F"/>
    <w:rsid w:val="0018615E"/>
    <w:rsid w:val="001863B0"/>
    <w:rsid w:val="001865C1"/>
    <w:rsid w:val="00187129"/>
    <w:rsid w:val="001875A6"/>
    <w:rsid w:val="001877F8"/>
    <w:rsid w:val="00187A8F"/>
    <w:rsid w:val="00190097"/>
    <w:rsid w:val="00190247"/>
    <w:rsid w:val="0019069B"/>
    <w:rsid w:val="00190BC2"/>
    <w:rsid w:val="00190DF0"/>
    <w:rsid w:val="00191587"/>
    <w:rsid w:val="00191590"/>
    <w:rsid w:val="001920F4"/>
    <w:rsid w:val="00192334"/>
    <w:rsid w:val="00192621"/>
    <w:rsid w:val="00192BF7"/>
    <w:rsid w:val="00192EAC"/>
    <w:rsid w:val="001931BC"/>
    <w:rsid w:val="001933ED"/>
    <w:rsid w:val="00193838"/>
    <w:rsid w:val="00193F4A"/>
    <w:rsid w:val="001940FA"/>
    <w:rsid w:val="00194372"/>
    <w:rsid w:val="001944E1"/>
    <w:rsid w:val="0019537B"/>
    <w:rsid w:val="00195421"/>
    <w:rsid w:val="00195737"/>
    <w:rsid w:val="0019590C"/>
    <w:rsid w:val="00195BDA"/>
    <w:rsid w:val="00195F1E"/>
    <w:rsid w:val="00196534"/>
    <w:rsid w:val="00196BFB"/>
    <w:rsid w:val="00196FB1"/>
    <w:rsid w:val="001972F7"/>
    <w:rsid w:val="001979B2"/>
    <w:rsid w:val="00197ACA"/>
    <w:rsid w:val="001A0601"/>
    <w:rsid w:val="001A0988"/>
    <w:rsid w:val="001A0C3B"/>
    <w:rsid w:val="001A0DFC"/>
    <w:rsid w:val="001A0F1D"/>
    <w:rsid w:val="001A0FEA"/>
    <w:rsid w:val="001A11FB"/>
    <w:rsid w:val="001A131B"/>
    <w:rsid w:val="001A18A1"/>
    <w:rsid w:val="001A1BDA"/>
    <w:rsid w:val="001A22CB"/>
    <w:rsid w:val="001A2B6F"/>
    <w:rsid w:val="001A2D9D"/>
    <w:rsid w:val="001A34E8"/>
    <w:rsid w:val="001A37FA"/>
    <w:rsid w:val="001A3A6D"/>
    <w:rsid w:val="001A3A96"/>
    <w:rsid w:val="001A3B5E"/>
    <w:rsid w:val="001A4B5F"/>
    <w:rsid w:val="001A4B93"/>
    <w:rsid w:val="001A599C"/>
    <w:rsid w:val="001A63BD"/>
    <w:rsid w:val="001A683B"/>
    <w:rsid w:val="001A6A5E"/>
    <w:rsid w:val="001A77CF"/>
    <w:rsid w:val="001A77F6"/>
    <w:rsid w:val="001A7B17"/>
    <w:rsid w:val="001B00DA"/>
    <w:rsid w:val="001B0341"/>
    <w:rsid w:val="001B0398"/>
    <w:rsid w:val="001B0723"/>
    <w:rsid w:val="001B165F"/>
    <w:rsid w:val="001B1849"/>
    <w:rsid w:val="001B192C"/>
    <w:rsid w:val="001B1A90"/>
    <w:rsid w:val="001B209B"/>
    <w:rsid w:val="001B2201"/>
    <w:rsid w:val="001B2204"/>
    <w:rsid w:val="001B238B"/>
    <w:rsid w:val="001B23AD"/>
    <w:rsid w:val="001B2454"/>
    <w:rsid w:val="001B2C21"/>
    <w:rsid w:val="001B325F"/>
    <w:rsid w:val="001B3D74"/>
    <w:rsid w:val="001B3D8A"/>
    <w:rsid w:val="001B3EAB"/>
    <w:rsid w:val="001B4F23"/>
    <w:rsid w:val="001B5367"/>
    <w:rsid w:val="001B5ED0"/>
    <w:rsid w:val="001B6555"/>
    <w:rsid w:val="001B662C"/>
    <w:rsid w:val="001B6A89"/>
    <w:rsid w:val="001B710F"/>
    <w:rsid w:val="001B731A"/>
    <w:rsid w:val="001B7F5B"/>
    <w:rsid w:val="001C0065"/>
    <w:rsid w:val="001C08CE"/>
    <w:rsid w:val="001C0EAB"/>
    <w:rsid w:val="001C1197"/>
    <w:rsid w:val="001C12BE"/>
    <w:rsid w:val="001C1553"/>
    <w:rsid w:val="001C17CF"/>
    <w:rsid w:val="001C1886"/>
    <w:rsid w:val="001C1C15"/>
    <w:rsid w:val="001C29F7"/>
    <w:rsid w:val="001C2D24"/>
    <w:rsid w:val="001C2E86"/>
    <w:rsid w:val="001C2E8F"/>
    <w:rsid w:val="001C363E"/>
    <w:rsid w:val="001C3C25"/>
    <w:rsid w:val="001C3EC7"/>
    <w:rsid w:val="001C3F61"/>
    <w:rsid w:val="001C4229"/>
    <w:rsid w:val="001C422D"/>
    <w:rsid w:val="001C4B1E"/>
    <w:rsid w:val="001C5888"/>
    <w:rsid w:val="001C5D53"/>
    <w:rsid w:val="001C5D73"/>
    <w:rsid w:val="001C5E17"/>
    <w:rsid w:val="001C63F0"/>
    <w:rsid w:val="001C650D"/>
    <w:rsid w:val="001C6563"/>
    <w:rsid w:val="001C74E2"/>
    <w:rsid w:val="001C78B9"/>
    <w:rsid w:val="001C793B"/>
    <w:rsid w:val="001C7D0C"/>
    <w:rsid w:val="001C7E24"/>
    <w:rsid w:val="001D015D"/>
    <w:rsid w:val="001D0A33"/>
    <w:rsid w:val="001D0A43"/>
    <w:rsid w:val="001D1422"/>
    <w:rsid w:val="001D17C2"/>
    <w:rsid w:val="001D1BA5"/>
    <w:rsid w:val="001D2067"/>
    <w:rsid w:val="001D3140"/>
    <w:rsid w:val="001D33E4"/>
    <w:rsid w:val="001D36A2"/>
    <w:rsid w:val="001D36FB"/>
    <w:rsid w:val="001D3BCE"/>
    <w:rsid w:val="001D3F29"/>
    <w:rsid w:val="001D498F"/>
    <w:rsid w:val="001D4FEC"/>
    <w:rsid w:val="001D5511"/>
    <w:rsid w:val="001D575F"/>
    <w:rsid w:val="001D5CD3"/>
    <w:rsid w:val="001D5FEC"/>
    <w:rsid w:val="001D634C"/>
    <w:rsid w:val="001D68AC"/>
    <w:rsid w:val="001D6995"/>
    <w:rsid w:val="001D69FC"/>
    <w:rsid w:val="001D6BEE"/>
    <w:rsid w:val="001D6C12"/>
    <w:rsid w:val="001D6CC1"/>
    <w:rsid w:val="001D7A1A"/>
    <w:rsid w:val="001D7B45"/>
    <w:rsid w:val="001D7FAE"/>
    <w:rsid w:val="001E065F"/>
    <w:rsid w:val="001E0819"/>
    <w:rsid w:val="001E0D93"/>
    <w:rsid w:val="001E0ED5"/>
    <w:rsid w:val="001E0FD6"/>
    <w:rsid w:val="001E14AD"/>
    <w:rsid w:val="001E1657"/>
    <w:rsid w:val="001E178C"/>
    <w:rsid w:val="001E1E16"/>
    <w:rsid w:val="001E2BCA"/>
    <w:rsid w:val="001E31DB"/>
    <w:rsid w:val="001E3371"/>
    <w:rsid w:val="001E36BB"/>
    <w:rsid w:val="001E37C6"/>
    <w:rsid w:val="001E3924"/>
    <w:rsid w:val="001E3ABA"/>
    <w:rsid w:val="001E3B26"/>
    <w:rsid w:val="001E42FC"/>
    <w:rsid w:val="001E4537"/>
    <w:rsid w:val="001E4604"/>
    <w:rsid w:val="001E461E"/>
    <w:rsid w:val="001E548A"/>
    <w:rsid w:val="001E5846"/>
    <w:rsid w:val="001E58AB"/>
    <w:rsid w:val="001E59A6"/>
    <w:rsid w:val="001E5BC3"/>
    <w:rsid w:val="001E5E89"/>
    <w:rsid w:val="001E5F66"/>
    <w:rsid w:val="001E6211"/>
    <w:rsid w:val="001E6521"/>
    <w:rsid w:val="001E6E4C"/>
    <w:rsid w:val="001E7819"/>
    <w:rsid w:val="001E7A40"/>
    <w:rsid w:val="001F00EF"/>
    <w:rsid w:val="001F012C"/>
    <w:rsid w:val="001F082C"/>
    <w:rsid w:val="001F0E50"/>
    <w:rsid w:val="001F1262"/>
    <w:rsid w:val="001F1E30"/>
    <w:rsid w:val="001F2387"/>
    <w:rsid w:val="001F2796"/>
    <w:rsid w:val="001F287F"/>
    <w:rsid w:val="001F2F5B"/>
    <w:rsid w:val="001F3350"/>
    <w:rsid w:val="001F35BD"/>
    <w:rsid w:val="001F3C6B"/>
    <w:rsid w:val="001F3D17"/>
    <w:rsid w:val="001F4265"/>
    <w:rsid w:val="001F4405"/>
    <w:rsid w:val="001F470B"/>
    <w:rsid w:val="001F4EE2"/>
    <w:rsid w:val="001F506B"/>
    <w:rsid w:val="001F53F6"/>
    <w:rsid w:val="001F5751"/>
    <w:rsid w:val="001F5E48"/>
    <w:rsid w:val="001F5F67"/>
    <w:rsid w:val="001F6082"/>
    <w:rsid w:val="001F60F1"/>
    <w:rsid w:val="001F627C"/>
    <w:rsid w:val="001F6316"/>
    <w:rsid w:val="001F6BBB"/>
    <w:rsid w:val="001F6D58"/>
    <w:rsid w:val="001F76D8"/>
    <w:rsid w:val="001F793E"/>
    <w:rsid w:val="001F7C14"/>
    <w:rsid w:val="002000DB"/>
    <w:rsid w:val="002006A3"/>
    <w:rsid w:val="00200921"/>
    <w:rsid w:val="00200978"/>
    <w:rsid w:val="00200B2D"/>
    <w:rsid w:val="00200CE1"/>
    <w:rsid w:val="00200CFC"/>
    <w:rsid w:val="00200F6A"/>
    <w:rsid w:val="0020107E"/>
    <w:rsid w:val="002014F2"/>
    <w:rsid w:val="002016A6"/>
    <w:rsid w:val="002017FB"/>
    <w:rsid w:val="002019D4"/>
    <w:rsid w:val="00201D34"/>
    <w:rsid w:val="00202365"/>
    <w:rsid w:val="002023EA"/>
    <w:rsid w:val="0020263C"/>
    <w:rsid w:val="002026D7"/>
    <w:rsid w:val="00202ECC"/>
    <w:rsid w:val="0020338E"/>
    <w:rsid w:val="002033F4"/>
    <w:rsid w:val="002039B7"/>
    <w:rsid w:val="00203C58"/>
    <w:rsid w:val="00203E45"/>
    <w:rsid w:val="002043BD"/>
    <w:rsid w:val="002045B9"/>
    <w:rsid w:val="00204AC0"/>
    <w:rsid w:val="002069D1"/>
    <w:rsid w:val="00206F0E"/>
    <w:rsid w:val="00206F41"/>
    <w:rsid w:val="00207219"/>
    <w:rsid w:val="00207E9E"/>
    <w:rsid w:val="00210CAB"/>
    <w:rsid w:val="00210E42"/>
    <w:rsid w:val="00210ECF"/>
    <w:rsid w:val="00210F69"/>
    <w:rsid w:val="002110CB"/>
    <w:rsid w:val="002111A9"/>
    <w:rsid w:val="0021124A"/>
    <w:rsid w:val="00211318"/>
    <w:rsid w:val="002115C9"/>
    <w:rsid w:val="00211ADE"/>
    <w:rsid w:val="00212707"/>
    <w:rsid w:val="00212853"/>
    <w:rsid w:val="00212937"/>
    <w:rsid w:val="00212E8C"/>
    <w:rsid w:val="00213390"/>
    <w:rsid w:val="002134D5"/>
    <w:rsid w:val="002136C6"/>
    <w:rsid w:val="00213EA3"/>
    <w:rsid w:val="00213F66"/>
    <w:rsid w:val="00214192"/>
    <w:rsid w:val="00214356"/>
    <w:rsid w:val="00214CF5"/>
    <w:rsid w:val="00214DF7"/>
    <w:rsid w:val="00214E49"/>
    <w:rsid w:val="00214F96"/>
    <w:rsid w:val="0021531E"/>
    <w:rsid w:val="0021659D"/>
    <w:rsid w:val="00216E22"/>
    <w:rsid w:val="00216FAB"/>
    <w:rsid w:val="0021744C"/>
    <w:rsid w:val="00220106"/>
    <w:rsid w:val="002204E2"/>
    <w:rsid w:val="00220ABD"/>
    <w:rsid w:val="002210AD"/>
    <w:rsid w:val="002213AF"/>
    <w:rsid w:val="0022180E"/>
    <w:rsid w:val="00221AC1"/>
    <w:rsid w:val="0022207B"/>
    <w:rsid w:val="0022231E"/>
    <w:rsid w:val="002226BA"/>
    <w:rsid w:val="00222912"/>
    <w:rsid w:val="00222A20"/>
    <w:rsid w:val="00222A7D"/>
    <w:rsid w:val="00222AE3"/>
    <w:rsid w:val="00222F2E"/>
    <w:rsid w:val="002236D9"/>
    <w:rsid w:val="0022377F"/>
    <w:rsid w:val="00223C31"/>
    <w:rsid w:val="00223C6B"/>
    <w:rsid w:val="00223D8D"/>
    <w:rsid w:val="00224062"/>
    <w:rsid w:val="002240F7"/>
    <w:rsid w:val="002241E5"/>
    <w:rsid w:val="002248EB"/>
    <w:rsid w:val="00224A0E"/>
    <w:rsid w:val="00224A57"/>
    <w:rsid w:val="00224A6F"/>
    <w:rsid w:val="00224E4C"/>
    <w:rsid w:val="0022519A"/>
    <w:rsid w:val="0022557B"/>
    <w:rsid w:val="00225A59"/>
    <w:rsid w:val="00226062"/>
    <w:rsid w:val="0022626B"/>
    <w:rsid w:val="00226D25"/>
    <w:rsid w:val="00226F09"/>
    <w:rsid w:val="00227210"/>
    <w:rsid w:val="00227347"/>
    <w:rsid w:val="00231366"/>
    <w:rsid w:val="002314E8"/>
    <w:rsid w:val="00231F71"/>
    <w:rsid w:val="00232754"/>
    <w:rsid w:val="0023333B"/>
    <w:rsid w:val="002336E8"/>
    <w:rsid w:val="00233913"/>
    <w:rsid w:val="002339C3"/>
    <w:rsid w:val="002344EA"/>
    <w:rsid w:val="00234B03"/>
    <w:rsid w:val="0023508D"/>
    <w:rsid w:val="00235146"/>
    <w:rsid w:val="00235436"/>
    <w:rsid w:val="00235A6B"/>
    <w:rsid w:val="00235BE8"/>
    <w:rsid w:val="00235CA2"/>
    <w:rsid w:val="00235CBD"/>
    <w:rsid w:val="00235DA6"/>
    <w:rsid w:val="00236B7D"/>
    <w:rsid w:val="00236DD1"/>
    <w:rsid w:val="00236F3F"/>
    <w:rsid w:val="00236F68"/>
    <w:rsid w:val="0023738B"/>
    <w:rsid w:val="002375BE"/>
    <w:rsid w:val="0023763A"/>
    <w:rsid w:val="00237762"/>
    <w:rsid w:val="002378B9"/>
    <w:rsid w:val="0023795C"/>
    <w:rsid w:val="00237DA4"/>
    <w:rsid w:val="00237DBD"/>
    <w:rsid w:val="0024010A"/>
    <w:rsid w:val="0024012B"/>
    <w:rsid w:val="00240FEE"/>
    <w:rsid w:val="002410B7"/>
    <w:rsid w:val="0024119E"/>
    <w:rsid w:val="00241A03"/>
    <w:rsid w:val="00241D23"/>
    <w:rsid w:val="00241DBD"/>
    <w:rsid w:val="00242721"/>
    <w:rsid w:val="00242956"/>
    <w:rsid w:val="00242A57"/>
    <w:rsid w:val="00242D1E"/>
    <w:rsid w:val="00243771"/>
    <w:rsid w:val="0024391C"/>
    <w:rsid w:val="002439B6"/>
    <w:rsid w:val="00243D6B"/>
    <w:rsid w:val="00244CD0"/>
    <w:rsid w:val="00244ECA"/>
    <w:rsid w:val="00245744"/>
    <w:rsid w:val="00245A3D"/>
    <w:rsid w:val="00245B21"/>
    <w:rsid w:val="00245B7C"/>
    <w:rsid w:val="00245BBA"/>
    <w:rsid w:val="0024613C"/>
    <w:rsid w:val="00246200"/>
    <w:rsid w:val="002463D0"/>
    <w:rsid w:val="00246653"/>
    <w:rsid w:val="002467BF"/>
    <w:rsid w:val="0024688A"/>
    <w:rsid w:val="00246908"/>
    <w:rsid w:val="00246B83"/>
    <w:rsid w:val="00246BE5"/>
    <w:rsid w:val="00246F25"/>
    <w:rsid w:val="00246FDE"/>
    <w:rsid w:val="002476F8"/>
    <w:rsid w:val="002477B7"/>
    <w:rsid w:val="002478DC"/>
    <w:rsid w:val="00247D74"/>
    <w:rsid w:val="002500A2"/>
    <w:rsid w:val="0025053B"/>
    <w:rsid w:val="00250C52"/>
    <w:rsid w:val="00250D81"/>
    <w:rsid w:val="002510D9"/>
    <w:rsid w:val="00251374"/>
    <w:rsid w:val="002515FF"/>
    <w:rsid w:val="00251711"/>
    <w:rsid w:val="0025178D"/>
    <w:rsid w:val="002517A6"/>
    <w:rsid w:val="00251E24"/>
    <w:rsid w:val="00251E7C"/>
    <w:rsid w:val="00251ED7"/>
    <w:rsid w:val="00252387"/>
    <w:rsid w:val="00252925"/>
    <w:rsid w:val="00252E1D"/>
    <w:rsid w:val="00252E39"/>
    <w:rsid w:val="00253405"/>
    <w:rsid w:val="002538A5"/>
    <w:rsid w:val="00253A8C"/>
    <w:rsid w:val="00253C8D"/>
    <w:rsid w:val="00253E62"/>
    <w:rsid w:val="00254AB9"/>
    <w:rsid w:val="00254CF0"/>
    <w:rsid w:val="00254E5A"/>
    <w:rsid w:val="00255052"/>
    <w:rsid w:val="002552BC"/>
    <w:rsid w:val="0025534F"/>
    <w:rsid w:val="00255884"/>
    <w:rsid w:val="00255F8C"/>
    <w:rsid w:val="0025668F"/>
    <w:rsid w:val="00256834"/>
    <w:rsid w:val="00256ABB"/>
    <w:rsid w:val="00256E33"/>
    <w:rsid w:val="002570B8"/>
    <w:rsid w:val="00257AC7"/>
    <w:rsid w:val="00257F05"/>
    <w:rsid w:val="00257F7B"/>
    <w:rsid w:val="0026009C"/>
    <w:rsid w:val="00260366"/>
    <w:rsid w:val="0026071E"/>
    <w:rsid w:val="00260A76"/>
    <w:rsid w:val="00260E1D"/>
    <w:rsid w:val="00260F4A"/>
    <w:rsid w:val="00261095"/>
    <w:rsid w:val="002613B4"/>
    <w:rsid w:val="002619BE"/>
    <w:rsid w:val="00261CFE"/>
    <w:rsid w:val="00261D49"/>
    <w:rsid w:val="00261D85"/>
    <w:rsid w:val="00263248"/>
    <w:rsid w:val="00263655"/>
    <w:rsid w:val="00263C35"/>
    <w:rsid w:val="00264A72"/>
    <w:rsid w:val="00264F35"/>
    <w:rsid w:val="00264FD1"/>
    <w:rsid w:val="002652CD"/>
    <w:rsid w:val="00265809"/>
    <w:rsid w:val="00265A24"/>
    <w:rsid w:val="00265DDE"/>
    <w:rsid w:val="00265E6A"/>
    <w:rsid w:val="002665F4"/>
    <w:rsid w:val="002666C9"/>
    <w:rsid w:val="00266C4C"/>
    <w:rsid w:val="00266D23"/>
    <w:rsid w:val="00266DE2"/>
    <w:rsid w:val="00267617"/>
    <w:rsid w:val="00267E60"/>
    <w:rsid w:val="00270618"/>
    <w:rsid w:val="00270716"/>
    <w:rsid w:val="002709CE"/>
    <w:rsid w:val="00270B18"/>
    <w:rsid w:val="00270C4F"/>
    <w:rsid w:val="00270CED"/>
    <w:rsid w:val="00270DA8"/>
    <w:rsid w:val="00270FC1"/>
    <w:rsid w:val="00272DEF"/>
    <w:rsid w:val="00272E66"/>
    <w:rsid w:val="00272ECE"/>
    <w:rsid w:val="00272EE0"/>
    <w:rsid w:val="00273700"/>
    <w:rsid w:val="002739EE"/>
    <w:rsid w:val="00273AB8"/>
    <w:rsid w:val="00273E35"/>
    <w:rsid w:val="00273FEC"/>
    <w:rsid w:val="00274385"/>
    <w:rsid w:val="002743D1"/>
    <w:rsid w:val="002757D7"/>
    <w:rsid w:val="00275C2A"/>
    <w:rsid w:val="00275FA8"/>
    <w:rsid w:val="00276392"/>
    <w:rsid w:val="0027651E"/>
    <w:rsid w:val="0027657E"/>
    <w:rsid w:val="0027691B"/>
    <w:rsid w:val="00276C06"/>
    <w:rsid w:val="00276CA9"/>
    <w:rsid w:val="00276D85"/>
    <w:rsid w:val="00276E78"/>
    <w:rsid w:val="00276F76"/>
    <w:rsid w:val="002776C1"/>
    <w:rsid w:val="002777E1"/>
    <w:rsid w:val="002779E9"/>
    <w:rsid w:val="00277D29"/>
    <w:rsid w:val="00277DA1"/>
    <w:rsid w:val="00277E67"/>
    <w:rsid w:val="00277FEF"/>
    <w:rsid w:val="00280132"/>
    <w:rsid w:val="0028073E"/>
    <w:rsid w:val="00280E11"/>
    <w:rsid w:val="00281232"/>
    <w:rsid w:val="0028160D"/>
    <w:rsid w:val="002816D5"/>
    <w:rsid w:val="00282B34"/>
    <w:rsid w:val="0028325E"/>
    <w:rsid w:val="00283AEC"/>
    <w:rsid w:val="00284280"/>
    <w:rsid w:val="00284375"/>
    <w:rsid w:val="0028462D"/>
    <w:rsid w:val="00284D5B"/>
    <w:rsid w:val="00285D1E"/>
    <w:rsid w:val="002861B6"/>
    <w:rsid w:val="00286244"/>
    <w:rsid w:val="00286273"/>
    <w:rsid w:val="002868A8"/>
    <w:rsid w:val="00286AC1"/>
    <w:rsid w:val="002872EE"/>
    <w:rsid w:val="002903A3"/>
    <w:rsid w:val="00290595"/>
    <w:rsid w:val="002905A6"/>
    <w:rsid w:val="002908B9"/>
    <w:rsid w:val="002909B9"/>
    <w:rsid w:val="00290A83"/>
    <w:rsid w:val="00290CF2"/>
    <w:rsid w:val="00290D05"/>
    <w:rsid w:val="00290ECF"/>
    <w:rsid w:val="00291026"/>
    <w:rsid w:val="0029148A"/>
    <w:rsid w:val="00292AB5"/>
    <w:rsid w:val="00293518"/>
    <w:rsid w:val="002939C5"/>
    <w:rsid w:val="00293FC2"/>
    <w:rsid w:val="0029462D"/>
    <w:rsid w:val="002946B9"/>
    <w:rsid w:val="00294786"/>
    <w:rsid w:val="00294788"/>
    <w:rsid w:val="00294AF8"/>
    <w:rsid w:val="0029501E"/>
    <w:rsid w:val="00295048"/>
    <w:rsid w:val="00295937"/>
    <w:rsid w:val="00295BBA"/>
    <w:rsid w:val="00295C41"/>
    <w:rsid w:val="002965D6"/>
    <w:rsid w:val="00296690"/>
    <w:rsid w:val="002971D0"/>
    <w:rsid w:val="002971F8"/>
    <w:rsid w:val="0029778B"/>
    <w:rsid w:val="002979CE"/>
    <w:rsid w:val="00297B84"/>
    <w:rsid w:val="00297E2C"/>
    <w:rsid w:val="002A0505"/>
    <w:rsid w:val="002A0FA6"/>
    <w:rsid w:val="002A17EA"/>
    <w:rsid w:val="002A1FB1"/>
    <w:rsid w:val="002A230C"/>
    <w:rsid w:val="002A272D"/>
    <w:rsid w:val="002A2C91"/>
    <w:rsid w:val="002A2F9D"/>
    <w:rsid w:val="002A30AF"/>
    <w:rsid w:val="002A3691"/>
    <w:rsid w:val="002A36A0"/>
    <w:rsid w:val="002A393A"/>
    <w:rsid w:val="002A3B68"/>
    <w:rsid w:val="002A3E7B"/>
    <w:rsid w:val="002A4374"/>
    <w:rsid w:val="002A44F7"/>
    <w:rsid w:val="002A45D0"/>
    <w:rsid w:val="002A5139"/>
    <w:rsid w:val="002A5383"/>
    <w:rsid w:val="002A55DD"/>
    <w:rsid w:val="002A590C"/>
    <w:rsid w:val="002A5E1B"/>
    <w:rsid w:val="002A65D3"/>
    <w:rsid w:val="002A66B9"/>
    <w:rsid w:val="002A6B22"/>
    <w:rsid w:val="002A6F46"/>
    <w:rsid w:val="002A6F85"/>
    <w:rsid w:val="002A7072"/>
    <w:rsid w:val="002A72F6"/>
    <w:rsid w:val="002A7768"/>
    <w:rsid w:val="002A77F9"/>
    <w:rsid w:val="002A789C"/>
    <w:rsid w:val="002A78B9"/>
    <w:rsid w:val="002A79BB"/>
    <w:rsid w:val="002B0A08"/>
    <w:rsid w:val="002B0C3C"/>
    <w:rsid w:val="002B0EA9"/>
    <w:rsid w:val="002B236D"/>
    <w:rsid w:val="002B27D4"/>
    <w:rsid w:val="002B2C49"/>
    <w:rsid w:val="002B311B"/>
    <w:rsid w:val="002B36FC"/>
    <w:rsid w:val="002B3703"/>
    <w:rsid w:val="002B395E"/>
    <w:rsid w:val="002B3C05"/>
    <w:rsid w:val="002B4F1C"/>
    <w:rsid w:val="002B5279"/>
    <w:rsid w:val="002B5819"/>
    <w:rsid w:val="002B621E"/>
    <w:rsid w:val="002B6B81"/>
    <w:rsid w:val="002B6C11"/>
    <w:rsid w:val="002B77F5"/>
    <w:rsid w:val="002B7E78"/>
    <w:rsid w:val="002C027C"/>
    <w:rsid w:val="002C0431"/>
    <w:rsid w:val="002C0542"/>
    <w:rsid w:val="002C0951"/>
    <w:rsid w:val="002C0A05"/>
    <w:rsid w:val="002C0A0F"/>
    <w:rsid w:val="002C0C72"/>
    <w:rsid w:val="002C0FE7"/>
    <w:rsid w:val="002C1A83"/>
    <w:rsid w:val="002C1BA9"/>
    <w:rsid w:val="002C1CF8"/>
    <w:rsid w:val="002C20CC"/>
    <w:rsid w:val="002C24CC"/>
    <w:rsid w:val="002C2511"/>
    <w:rsid w:val="002C2D4C"/>
    <w:rsid w:val="002C2EC2"/>
    <w:rsid w:val="002C365D"/>
    <w:rsid w:val="002C3858"/>
    <w:rsid w:val="002C3AAB"/>
    <w:rsid w:val="002C4074"/>
    <w:rsid w:val="002C40E8"/>
    <w:rsid w:val="002C43C3"/>
    <w:rsid w:val="002C447D"/>
    <w:rsid w:val="002C4712"/>
    <w:rsid w:val="002C5781"/>
    <w:rsid w:val="002C5A04"/>
    <w:rsid w:val="002C66C1"/>
    <w:rsid w:val="002C6CF5"/>
    <w:rsid w:val="002C72FE"/>
    <w:rsid w:val="002C7F83"/>
    <w:rsid w:val="002D0194"/>
    <w:rsid w:val="002D0816"/>
    <w:rsid w:val="002D0879"/>
    <w:rsid w:val="002D0A41"/>
    <w:rsid w:val="002D1035"/>
    <w:rsid w:val="002D1053"/>
    <w:rsid w:val="002D1451"/>
    <w:rsid w:val="002D1777"/>
    <w:rsid w:val="002D1FB1"/>
    <w:rsid w:val="002D2033"/>
    <w:rsid w:val="002D2114"/>
    <w:rsid w:val="002D2E67"/>
    <w:rsid w:val="002D307F"/>
    <w:rsid w:val="002D313E"/>
    <w:rsid w:val="002D321B"/>
    <w:rsid w:val="002D3230"/>
    <w:rsid w:val="002D3D00"/>
    <w:rsid w:val="002D4094"/>
    <w:rsid w:val="002D4160"/>
    <w:rsid w:val="002D4419"/>
    <w:rsid w:val="002D49FA"/>
    <w:rsid w:val="002D4D2C"/>
    <w:rsid w:val="002D51EC"/>
    <w:rsid w:val="002D52B0"/>
    <w:rsid w:val="002D59D2"/>
    <w:rsid w:val="002D693D"/>
    <w:rsid w:val="002D69F8"/>
    <w:rsid w:val="002D6A20"/>
    <w:rsid w:val="002D6BFA"/>
    <w:rsid w:val="002D6E7B"/>
    <w:rsid w:val="002D7094"/>
    <w:rsid w:val="002D736E"/>
    <w:rsid w:val="002D7D60"/>
    <w:rsid w:val="002E0148"/>
    <w:rsid w:val="002E080E"/>
    <w:rsid w:val="002E0C80"/>
    <w:rsid w:val="002E0CCA"/>
    <w:rsid w:val="002E0DF8"/>
    <w:rsid w:val="002E12A9"/>
    <w:rsid w:val="002E13AB"/>
    <w:rsid w:val="002E1A3E"/>
    <w:rsid w:val="002E1B40"/>
    <w:rsid w:val="002E1C9C"/>
    <w:rsid w:val="002E1D6B"/>
    <w:rsid w:val="002E1E7D"/>
    <w:rsid w:val="002E227A"/>
    <w:rsid w:val="002E2388"/>
    <w:rsid w:val="002E2BC5"/>
    <w:rsid w:val="002E3059"/>
    <w:rsid w:val="002E313B"/>
    <w:rsid w:val="002E3BBC"/>
    <w:rsid w:val="002E3E34"/>
    <w:rsid w:val="002E441C"/>
    <w:rsid w:val="002E4524"/>
    <w:rsid w:val="002E45C1"/>
    <w:rsid w:val="002E4B2F"/>
    <w:rsid w:val="002E5169"/>
    <w:rsid w:val="002E5411"/>
    <w:rsid w:val="002E57C4"/>
    <w:rsid w:val="002E5DEA"/>
    <w:rsid w:val="002E5E75"/>
    <w:rsid w:val="002E5F9E"/>
    <w:rsid w:val="002E61E5"/>
    <w:rsid w:val="002E6C59"/>
    <w:rsid w:val="002E72BA"/>
    <w:rsid w:val="002E7B34"/>
    <w:rsid w:val="002E7E77"/>
    <w:rsid w:val="002F0A9D"/>
    <w:rsid w:val="002F19CF"/>
    <w:rsid w:val="002F1B0E"/>
    <w:rsid w:val="002F1CBE"/>
    <w:rsid w:val="002F20BB"/>
    <w:rsid w:val="002F27C9"/>
    <w:rsid w:val="002F2CC0"/>
    <w:rsid w:val="002F2E0B"/>
    <w:rsid w:val="002F2EBC"/>
    <w:rsid w:val="002F3091"/>
    <w:rsid w:val="002F369F"/>
    <w:rsid w:val="002F3B1C"/>
    <w:rsid w:val="002F3BCC"/>
    <w:rsid w:val="002F3F51"/>
    <w:rsid w:val="002F3FFB"/>
    <w:rsid w:val="002F43EC"/>
    <w:rsid w:val="002F4401"/>
    <w:rsid w:val="002F473A"/>
    <w:rsid w:val="002F4CFD"/>
    <w:rsid w:val="002F4D68"/>
    <w:rsid w:val="002F4FE6"/>
    <w:rsid w:val="002F503B"/>
    <w:rsid w:val="002F50B9"/>
    <w:rsid w:val="002F5334"/>
    <w:rsid w:val="002F558E"/>
    <w:rsid w:val="002F5BC2"/>
    <w:rsid w:val="002F704B"/>
    <w:rsid w:val="002F7437"/>
    <w:rsid w:val="002F765A"/>
    <w:rsid w:val="002F7AFC"/>
    <w:rsid w:val="002F7C9F"/>
    <w:rsid w:val="00301624"/>
    <w:rsid w:val="00301FF0"/>
    <w:rsid w:val="003022B4"/>
    <w:rsid w:val="0030286F"/>
    <w:rsid w:val="00302E51"/>
    <w:rsid w:val="003033BA"/>
    <w:rsid w:val="003033D0"/>
    <w:rsid w:val="00303472"/>
    <w:rsid w:val="00304001"/>
    <w:rsid w:val="003042CA"/>
    <w:rsid w:val="00304867"/>
    <w:rsid w:val="00304E1E"/>
    <w:rsid w:val="0030615F"/>
    <w:rsid w:val="00306224"/>
    <w:rsid w:val="003062FA"/>
    <w:rsid w:val="00306562"/>
    <w:rsid w:val="00306611"/>
    <w:rsid w:val="00306FCD"/>
    <w:rsid w:val="003073E7"/>
    <w:rsid w:val="00307662"/>
    <w:rsid w:val="00307685"/>
    <w:rsid w:val="003076E7"/>
    <w:rsid w:val="00307C58"/>
    <w:rsid w:val="003103BC"/>
    <w:rsid w:val="00310583"/>
    <w:rsid w:val="00310594"/>
    <w:rsid w:val="003106F4"/>
    <w:rsid w:val="00310705"/>
    <w:rsid w:val="00310BD1"/>
    <w:rsid w:val="00310BFB"/>
    <w:rsid w:val="00310FE2"/>
    <w:rsid w:val="00311B19"/>
    <w:rsid w:val="003123AC"/>
    <w:rsid w:val="00312B77"/>
    <w:rsid w:val="0031315C"/>
    <w:rsid w:val="00313CB7"/>
    <w:rsid w:val="0031404C"/>
    <w:rsid w:val="003140EA"/>
    <w:rsid w:val="00314392"/>
    <w:rsid w:val="0031457F"/>
    <w:rsid w:val="00314BFC"/>
    <w:rsid w:val="00314E49"/>
    <w:rsid w:val="0031538A"/>
    <w:rsid w:val="003154A6"/>
    <w:rsid w:val="00315957"/>
    <w:rsid w:val="00316094"/>
    <w:rsid w:val="00316773"/>
    <w:rsid w:val="003168EF"/>
    <w:rsid w:val="00316A5B"/>
    <w:rsid w:val="00316DC2"/>
    <w:rsid w:val="00316E6C"/>
    <w:rsid w:val="00316ED5"/>
    <w:rsid w:val="00316FF8"/>
    <w:rsid w:val="00317DD0"/>
    <w:rsid w:val="00320502"/>
    <w:rsid w:val="003208B4"/>
    <w:rsid w:val="00320B25"/>
    <w:rsid w:val="00320F93"/>
    <w:rsid w:val="00321093"/>
    <w:rsid w:val="003211C0"/>
    <w:rsid w:val="00321326"/>
    <w:rsid w:val="00321717"/>
    <w:rsid w:val="00321A46"/>
    <w:rsid w:val="00321BE5"/>
    <w:rsid w:val="00321CF5"/>
    <w:rsid w:val="00321DE5"/>
    <w:rsid w:val="0032202E"/>
    <w:rsid w:val="00322034"/>
    <w:rsid w:val="0032272E"/>
    <w:rsid w:val="0032297C"/>
    <w:rsid w:val="00322DD0"/>
    <w:rsid w:val="00323341"/>
    <w:rsid w:val="003234BC"/>
    <w:rsid w:val="00323D5B"/>
    <w:rsid w:val="0032441A"/>
    <w:rsid w:val="0032462B"/>
    <w:rsid w:val="00324D35"/>
    <w:rsid w:val="00324FCA"/>
    <w:rsid w:val="00325070"/>
    <w:rsid w:val="00325177"/>
    <w:rsid w:val="003254D5"/>
    <w:rsid w:val="00325950"/>
    <w:rsid w:val="00325BA1"/>
    <w:rsid w:val="00325D18"/>
    <w:rsid w:val="00325F2B"/>
    <w:rsid w:val="003260B7"/>
    <w:rsid w:val="003260EF"/>
    <w:rsid w:val="0032620E"/>
    <w:rsid w:val="00326B09"/>
    <w:rsid w:val="00326C26"/>
    <w:rsid w:val="00326FDB"/>
    <w:rsid w:val="003274B3"/>
    <w:rsid w:val="003275C8"/>
    <w:rsid w:val="0032781A"/>
    <w:rsid w:val="003279DE"/>
    <w:rsid w:val="00327A3B"/>
    <w:rsid w:val="00327A6B"/>
    <w:rsid w:val="00327BFA"/>
    <w:rsid w:val="00327F58"/>
    <w:rsid w:val="003300A9"/>
    <w:rsid w:val="00330868"/>
    <w:rsid w:val="003310CF"/>
    <w:rsid w:val="00331140"/>
    <w:rsid w:val="00331636"/>
    <w:rsid w:val="00331F72"/>
    <w:rsid w:val="00332668"/>
    <w:rsid w:val="003329AF"/>
    <w:rsid w:val="00332BA7"/>
    <w:rsid w:val="00332CD0"/>
    <w:rsid w:val="00332DF2"/>
    <w:rsid w:val="003332AA"/>
    <w:rsid w:val="0033362B"/>
    <w:rsid w:val="003341DF"/>
    <w:rsid w:val="003344F7"/>
    <w:rsid w:val="003346A4"/>
    <w:rsid w:val="003346E0"/>
    <w:rsid w:val="003348B2"/>
    <w:rsid w:val="00334BDB"/>
    <w:rsid w:val="00335D7F"/>
    <w:rsid w:val="003361A1"/>
    <w:rsid w:val="0033621A"/>
    <w:rsid w:val="003363AD"/>
    <w:rsid w:val="00336587"/>
    <w:rsid w:val="003366C1"/>
    <w:rsid w:val="0033674E"/>
    <w:rsid w:val="00336CB9"/>
    <w:rsid w:val="003370C9"/>
    <w:rsid w:val="00337134"/>
    <w:rsid w:val="003372F7"/>
    <w:rsid w:val="0033756A"/>
    <w:rsid w:val="0033760B"/>
    <w:rsid w:val="003400F2"/>
    <w:rsid w:val="003402A5"/>
    <w:rsid w:val="00340401"/>
    <w:rsid w:val="00340407"/>
    <w:rsid w:val="00341831"/>
    <w:rsid w:val="00341DE7"/>
    <w:rsid w:val="00341E1E"/>
    <w:rsid w:val="003420BE"/>
    <w:rsid w:val="003423A5"/>
    <w:rsid w:val="003424EE"/>
    <w:rsid w:val="00342B27"/>
    <w:rsid w:val="00342BD6"/>
    <w:rsid w:val="00342C23"/>
    <w:rsid w:val="00342E49"/>
    <w:rsid w:val="003440AC"/>
    <w:rsid w:val="0034421F"/>
    <w:rsid w:val="003442EE"/>
    <w:rsid w:val="0034431C"/>
    <w:rsid w:val="003444EE"/>
    <w:rsid w:val="003444FE"/>
    <w:rsid w:val="00344597"/>
    <w:rsid w:val="00344D40"/>
    <w:rsid w:val="00345E17"/>
    <w:rsid w:val="003465CD"/>
    <w:rsid w:val="003469E9"/>
    <w:rsid w:val="00347263"/>
    <w:rsid w:val="00347660"/>
    <w:rsid w:val="00347874"/>
    <w:rsid w:val="00347D6C"/>
    <w:rsid w:val="00347DB2"/>
    <w:rsid w:val="00347EDC"/>
    <w:rsid w:val="003500E8"/>
    <w:rsid w:val="00350403"/>
    <w:rsid w:val="00350559"/>
    <w:rsid w:val="00350688"/>
    <w:rsid w:val="0035091D"/>
    <w:rsid w:val="003509CF"/>
    <w:rsid w:val="003509E5"/>
    <w:rsid w:val="00350BE0"/>
    <w:rsid w:val="0035124E"/>
    <w:rsid w:val="00351AB8"/>
    <w:rsid w:val="00352473"/>
    <w:rsid w:val="003524C4"/>
    <w:rsid w:val="00352A12"/>
    <w:rsid w:val="00352E9A"/>
    <w:rsid w:val="00353047"/>
    <w:rsid w:val="00353975"/>
    <w:rsid w:val="00353A03"/>
    <w:rsid w:val="003541D3"/>
    <w:rsid w:val="003550D7"/>
    <w:rsid w:val="003551D0"/>
    <w:rsid w:val="00355414"/>
    <w:rsid w:val="003554F0"/>
    <w:rsid w:val="0035564E"/>
    <w:rsid w:val="00355699"/>
    <w:rsid w:val="003556DA"/>
    <w:rsid w:val="003557E7"/>
    <w:rsid w:val="00356424"/>
    <w:rsid w:val="00356584"/>
    <w:rsid w:val="00356C16"/>
    <w:rsid w:val="00356CE6"/>
    <w:rsid w:val="00357FCA"/>
    <w:rsid w:val="003604B0"/>
    <w:rsid w:val="00360AEC"/>
    <w:rsid w:val="00360F17"/>
    <w:rsid w:val="003615A3"/>
    <w:rsid w:val="00361C75"/>
    <w:rsid w:val="00361D11"/>
    <w:rsid w:val="00361E08"/>
    <w:rsid w:val="003626D8"/>
    <w:rsid w:val="003626E7"/>
    <w:rsid w:val="00362DA4"/>
    <w:rsid w:val="0036314B"/>
    <w:rsid w:val="0036332D"/>
    <w:rsid w:val="0036378E"/>
    <w:rsid w:val="003646B0"/>
    <w:rsid w:val="00364C28"/>
    <w:rsid w:val="00364D7D"/>
    <w:rsid w:val="00364DC2"/>
    <w:rsid w:val="00365188"/>
    <w:rsid w:val="003657A3"/>
    <w:rsid w:val="00365A28"/>
    <w:rsid w:val="00365BC9"/>
    <w:rsid w:val="00365D70"/>
    <w:rsid w:val="00365E29"/>
    <w:rsid w:val="00366363"/>
    <w:rsid w:val="003663ED"/>
    <w:rsid w:val="0036668B"/>
    <w:rsid w:val="0036676F"/>
    <w:rsid w:val="0036700B"/>
    <w:rsid w:val="00367718"/>
    <w:rsid w:val="003701DB"/>
    <w:rsid w:val="00370B9E"/>
    <w:rsid w:val="00370ED7"/>
    <w:rsid w:val="00370F86"/>
    <w:rsid w:val="003711B0"/>
    <w:rsid w:val="003717A0"/>
    <w:rsid w:val="003717FC"/>
    <w:rsid w:val="00371B2C"/>
    <w:rsid w:val="00371D2B"/>
    <w:rsid w:val="00371D45"/>
    <w:rsid w:val="00372238"/>
    <w:rsid w:val="00372579"/>
    <w:rsid w:val="00372C60"/>
    <w:rsid w:val="00373194"/>
    <w:rsid w:val="00373259"/>
    <w:rsid w:val="00373B91"/>
    <w:rsid w:val="00373C63"/>
    <w:rsid w:val="00373D79"/>
    <w:rsid w:val="00373F22"/>
    <w:rsid w:val="00374386"/>
    <w:rsid w:val="003743D7"/>
    <w:rsid w:val="0037459F"/>
    <w:rsid w:val="003746D6"/>
    <w:rsid w:val="0037544A"/>
    <w:rsid w:val="00375716"/>
    <w:rsid w:val="003757AE"/>
    <w:rsid w:val="00375808"/>
    <w:rsid w:val="00375F9D"/>
    <w:rsid w:val="0037609B"/>
    <w:rsid w:val="00376766"/>
    <w:rsid w:val="003767FF"/>
    <w:rsid w:val="003769C4"/>
    <w:rsid w:val="00376BDE"/>
    <w:rsid w:val="00377CD1"/>
    <w:rsid w:val="00377EBD"/>
    <w:rsid w:val="0038040E"/>
    <w:rsid w:val="00380ACC"/>
    <w:rsid w:val="0038145C"/>
    <w:rsid w:val="003816CF"/>
    <w:rsid w:val="003817D0"/>
    <w:rsid w:val="00381EC1"/>
    <w:rsid w:val="00381FED"/>
    <w:rsid w:val="003826C6"/>
    <w:rsid w:val="00382867"/>
    <w:rsid w:val="00382A67"/>
    <w:rsid w:val="00382B00"/>
    <w:rsid w:val="00382CD7"/>
    <w:rsid w:val="00382E93"/>
    <w:rsid w:val="00382FCC"/>
    <w:rsid w:val="00382FD1"/>
    <w:rsid w:val="003831D9"/>
    <w:rsid w:val="0038358B"/>
    <w:rsid w:val="00383DCB"/>
    <w:rsid w:val="00384333"/>
    <w:rsid w:val="00384452"/>
    <w:rsid w:val="003849FF"/>
    <w:rsid w:val="00384DDC"/>
    <w:rsid w:val="00385046"/>
    <w:rsid w:val="00385423"/>
    <w:rsid w:val="003857BC"/>
    <w:rsid w:val="0038583B"/>
    <w:rsid w:val="003863A1"/>
    <w:rsid w:val="003865B1"/>
    <w:rsid w:val="00386CEE"/>
    <w:rsid w:val="00386E89"/>
    <w:rsid w:val="00387125"/>
    <w:rsid w:val="003873D8"/>
    <w:rsid w:val="003876BC"/>
    <w:rsid w:val="00387BCE"/>
    <w:rsid w:val="00387C60"/>
    <w:rsid w:val="00390586"/>
    <w:rsid w:val="0039160B"/>
    <w:rsid w:val="003917C5"/>
    <w:rsid w:val="00391981"/>
    <w:rsid w:val="00391AA3"/>
    <w:rsid w:val="00392204"/>
    <w:rsid w:val="00392380"/>
    <w:rsid w:val="00392407"/>
    <w:rsid w:val="00392611"/>
    <w:rsid w:val="003926A0"/>
    <w:rsid w:val="00392C4E"/>
    <w:rsid w:val="00392F2A"/>
    <w:rsid w:val="003930F4"/>
    <w:rsid w:val="0039323F"/>
    <w:rsid w:val="0039353C"/>
    <w:rsid w:val="003938E6"/>
    <w:rsid w:val="00393B5C"/>
    <w:rsid w:val="00393E56"/>
    <w:rsid w:val="00393F63"/>
    <w:rsid w:val="003946EA"/>
    <w:rsid w:val="003948FF"/>
    <w:rsid w:val="003957D2"/>
    <w:rsid w:val="00395E3B"/>
    <w:rsid w:val="003960CA"/>
    <w:rsid w:val="00396386"/>
    <w:rsid w:val="00396588"/>
    <w:rsid w:val="00396720"/>
    <w:rsid w:val="003969C9"/>
    <w:rsid w:val="00396D10"/>
    <w:rsid w:val="0039734D"/>
    <w:rsid w:val="003973E0"/>
    <w:rsid w:val="0039780A"/>
    <w:rsid w:val="00397B24"/>
    <w:rsid w:val="003A04D9"/>
    <w:rsid w:val="003A0BFF"/>
    <w:rsid w:val="003A0C67"/>
    <w:rsid w:val="003A0E9F"/>
    <w:rsid w:val="003A12BE"/>
    <w:rsid w:val="003A1523"/>
    <w:rsid w:val="003A15B1"/>
    <w:rsid w:val="003A1E9F"/>
    <w:rsid w:val="003A2002"/>
    <w:rsid w:val="003A257B"/>
    <w:rsid w:val="003A2625"/>
    <w:rsid w:val="003A268D"/>
    <w:rsid w:val="003A2A52"/>
    <w:rsid w:val="003A2B8C"/>
    <w:rsid w:val="003A2D06"/>
    <w:rsid w:val="003A306F"/>
    <w:rsid w:val="003A3ED3"/>
    <w:rsid w:val="003A44C2"/>
    <w:rsid w:val="003A471A"/>
    <w:rsid w:val="003A47BC"/>
    <w:rsid w:val="003A4BBA"/>
    <w:rsid w:val="003A4FAE"/>
    <w:rsid w:val="003A52B8"/>
    <w:rsid w:val="003A55F5"/>
    <w:rsid w:val="003A58C6"/>
    <w:rsid w:val="003A58D8"/>
    <w:rsid w:val="003A5DAF"/>
    <w:rsid w:val="003A5F20"/>
    <w:rsid w:val="003A65BF"/>
    <w:rsid w:val="003A673D"/>
    <w:rsid w:val="003A698A"/>
    <w:rsid w:val="003A69F3"/>
    <w:rsid w:val="003A6ABC"/>
    <w:rsid w:val="003A6ECC"/>
    <w:rsid w:val="003A7419"/>
    <w:rsid w:val="003B03E8"/>
    <w:rsid w:val="003B0797"/>
    <w:rsid w:val="003B085F"/>
    <w:rsid w:val="003B0CDD"/>
    <w:rsid w:val="003B1169"/>
    <w:rsid w:val="003B1D92"/>
    <w:rsid w:val="003B1DF9"/>
    <w:rsid w:val="003B1E90"/>
    <w:rsid w:val="003B2570"/>
    <w:rsid w:val="003B2AE1"/>
    <w:rsid w:val="003B2AE4"/>
    <w:rsid w:val="003B2B0A"/>
    <w:rsid w:val="003B3141"/>
    <w:rsid w:val="003B336B"/>
    <w:rsid w:val="003B3527"/>
    <w:rsid w:val="003B3CD5"/>
    <w:rsid w:val="003B3D4F"/>
    <w:rsid w:val="003B3EE2"/>
    <w:rsid w:val="003B3F9A"/>
    <w:rsid w:val="003B451C"/>
    <w:rsid w:val="003B47D4"/>
    <w:rsid w:val="003B50B8"/>
    <w:rsid w:val="003B50DC"/>
    <w:rsid w:val="003B513E"/>
    <w:rsid w:val="003B57B4"/>
    <w:rsid w:val="003B5C74"/>
    <w:rsid w:val="003B5DA9"/>
    <w:rsid w:val="003B616E"/>
    <w:rsid w:val="003B61F7"/>
    <w:rsid w:val="003B6433"/>
    <w:rsid w:val="003B6A42"/>
    <w:rsid w:val="003B73B0"/>
    <w:rsid w:val="003B7486"/>
    <w:rsid w:val="003B76BC"/>
    <w:rsid w:val="003B7F23"/>
    <w:rsid w:val="003C00ED"/>
    <w:rsid w:val="003C03A9"/>
    <w:rsid w:val="003C0B47"/>
    <w:rsid w:val="003C0F4D"/>
    <w:rsid w:val="003C11B8"/>
    <w:rsid w:val="003C17C4"/>
    <w:rsid w:val="003C1B18"/>
    <w:rsid w:val="003C1C86"/>
    <w:rsid w:val="003C212B"/>
    <w:rsid w:val="003C229B"/>
    <w:rsid w:val="003C2320"/>
    <w:rsid w:val="003C3E0B"/>
    <w:rsid w:val="003C461D"/>
    <w:rsid w:val="003C48AE"/>
    <w:rsid w:val="003C4E86"/>
    <w:rsid w:val="003C538A"/>
    <w:rsid w:val="003C5546"/>
    <w:rsid w:val="003C5759"/>
    <w:rsid w:val="003C5866"/>
    <w:rsid w:val="003C5923"/>
    <w:rsid w:val="003C5B95"/>
    <w:rsid w:val="003C61BA"/>
    <w:rsid w:val="003C621C"/>
    <w:rsid w:val="003C6243"/>
    <w:rsid w:val="003C6580"/>
    <w:rsid w:val="003C662C"/>
    <w:rsid w:val="003C6BC9"/>
    <w:rsid w:val="003C6C70"/>
    <w:rsid w:val="003C7226"/>
    <w:rsid w:val="003C72C3"/>
    <w:rsid w:val="003C7577"/>
    <w:rsid w:val="003C75A9"/>
    <w:rsid w:val="003C764F"/>
    <w:rsid w:val="003C7897"/>
    <w:rsid w:val="003C7AAB"/>
    <w:rsid w:val="003D0151"/>
    <w:rsid w:val="003D07B3"/>
    <w:rsid w:val="003D11EE"/>
    <w:rsid w:val="003D194D"/>
    <w:rsid w:val="003D1BEF"/>
    <w:rsid w:val="003D2685"/>
    <w:rsid w:val="003D2A51"/>
    <w:rsid w:val="003D2A5F"/>
    <w:rsid w:val="003D2B25"/>
    <w:rsid w:val="003D2E55"/>
    <w:rsid w:val="003D2E76"/>
    <w:rsid w:val="003D2FB5"/>
    <w:rsid w:val="003D30E1"/>
    <w:rsid w:val="003D349F"/>
    <w:rsid w:val="003D376C"/>
    <w:rsid w:val="003D38B6"/>
    <w:rsid w:val="003D38CF"/>
    <w:rsid w:val="003D3D7D"/>
    <w:rsid w:val="003D4211"/>
    <w:rsid w:val="003D4359"/>
    <w:rsid w:val="003D46BF"/>
    <w:rsid w:val="003D479A"/>
    <w:rsid w:val="003D4835"/>
    <w:rsid w:val="003D4E4A"/>
    <w:rsid w:val="003D5004"/>
    <w:rsid w:val="003D53F5"/>
    <w:rsid w:val="003D58AB"/>
    <w:rsid w:val="003D5A44"/>
    <w:rsid w:val="003D67FF"/>
    <w:rsid w:val="003D71E1"/>
    <w:rsid w:val="003D7521"/>
    <w:rsid w:val="003D7913"/>
    <w:rsid w:val="003D7A86"/>
    <w:rsid w:val="003D7C75"/>
    <w:rsid w:val="003E0230"/>
    <w:rsid w:val="003E0560"/>
    <w:rsid w:val="003E07C2"/>
    <w:rsid w:val="003E0913"/>
    <w:rsid w:val="003E1088"/>
    <w:rsid w:val="003E16FC"/>
    <w:rsid w:val="003E1BAE"/>
    <w:rsid w:val="003E22F8"/>
    <w:rsid w:val="003E2A09"/>
    <w:rsid w:val="003E2AA1"/>
    <w:rsid w:val="003E2B2A"/>
    <w:rsid w:val="003E2BF6"/>
    <w:rsid w:val="003E4025"/>
    <w:rsid w:val="003E4193"/>
    <w:rsid w:val="003E454E"/>
    <w:rsid w:val="003E4C1C"/>
    <w:rsid w:val="003E4D9F"/>
    <w:rsid w:val="003E4ED0"/>
    <w:rsid w:val="003E5168"/>
    <w:rsid w:val="003E533B"/>
    <w:rsid w:val="003E5896"/>
    <w:rsid w:val="003E5C89"/>
    <w:rsid w:val="003E5E32"/>
    <w:rsid w:val="003E5E92"/>
    <w:rsid w:val="003E5F1E"/>
    <w:rsid w:val="003E62E9"/>
    <w:rsid w:val="003E705E"/>
    <w:rsid w:val="003E73FB"/>
    <w:rsid w:val="003E7BD4"/>
    <w:rsid w:val="003E7F18"/>
    <w:rsid w:val="003F08AB"/>
    <w:rsid w:val="003F0DDE"/>
    <w:rsid w:val="003F1097"/>
    <w:rsid w:val="003F11E1"/>
    <w:rsid w:val="003F1652"/>
    <w:rsid w:val="003F1655"/>
    <w:rsid w:val="003F18EE"/>
    <w:rsid w:val="003F195A"/>
    <w:rsid w:val="003F1BE7"/>
    <w:rsid w:val="003F1E65"/>
    <w:rsid w:val="003F1EB3"/>
    <w:rsid w:val="003F20F7"/>
    <w:rsid w:val="003F2120"/>
    <w:rsid w:val="003F2E84"/>
    <w:rsid w:val="003F3446"/>
    <w:rsid w:val="003F3DF7"/>
    <w:rsid w:val="003F419C"/>
    <w:rsid w:val="003F4F27"/>
    <w:rsid w:val="003F50BB"/>
    <w:rsid w:val="003F51DA"/>
    <w:rsid w:val="003F5F90"/>
    <w:rsid w:val="003F6104"/>
    <w:rsid w:val="003F62B3"/>
    <w:rsid w:val="003F6D3B"/>
    <w:rsid w:val="003F7130"/>
    <w:rsid w:val="003F7DA2"/>
    <w:rsid w:val="004004BA"/>
    <w:rsid w:val="00400876"/>
    <w:rsid w:val="00401B3C"/>
    <w:rsid w:val="00401B9F"/>
    <w:rsid w:val="00401E81"/>
    <w:rsid w:val="00401F29"/>
    <w:rsid w:val="004024BE"/>
    <w:rsid w:val="0040289A"/>
    <w:rsid w:val="00402AAE"/>
    <w:rsid w:val="00402B85"/>
    <w:rsid w:val="00402CAA"/>
    <w:rsid w:val="00402F75"/>
    <w:rsid w:val="00403544"/>
    <w:rsid w:val="004043C3"/>
    <w:rsid w:val="00405230"/>
    <w:rsid w:val="00405D6A"/>
    <w:rsid w:val="00405FFD"/>
    <w:rsid w:val="004061CA"/>
    <w:rsid w:val="00407308"/>
    <w:rsid w:val="00407A0A"/>
    <w:rsid w:val="004103A2"/>
    <w:rsid w:val="0041065F"/>
    <w:rsid w:val="00410781"/>
    <w:rsid w:val="00410A31"/>
    <w:rsid w:val="00410D3C"/>
    <w:rsid w:val="00410F09"/>
    <w:rsid w:val="0041106C"/>
    <w:rsid w:val="004110F7"/>
    <w:rsid w:val="0041115F"/>
    <w:rsid w:val="00411778"/>
    <w:rsid w:val="0041227B"/>
    <w:rsid w:val="00412AE5"/>
    <w:rsid w:val="00412BEA"/>
    <w:rsid w:val="00412D12"/>
    <w:rsid w:val="004135BC"/>
    <w:rsid w:val="00413710"/>
    <w:rsid w:val="004137A0"/>
    <w:rsid w:val="0041385D"/>
    <w:rsid w:val="0041494B"/>
    <w:rsid w:val="00414D31"/>
    <w:rsid w:val="00415921"/>
    <w:rsid w:val="0041596F"/>
    <w:rsid w:val="00415D73"/>
    <w:rsid w:val="00415ECF"/>
    <w:rsid w:val="00415FAD"/>
    <w:rsid w:val="0041615D"/>
    <w:rsid w:val="0041694A"/>
    <w:rsid w:val="00416A37"/>
    <w:rsid w:val="00416BD2"/>
    <w:rsid w:val="00417322"/>
    <w:rsid w:val="00417957"/>
    <w:rsid w:val="004179E6"/>
    <w:rsid w:val="00417C8C"/>
    <w:rsid w:val="0042026B"/>
    <w:rsid w:val="00420583"/>
    <w:rsid w:val="004206B5"/>
    <w:rsid w:val="0042077F"/>
    <w:rsid w:val="004207D2"/>
    <w:rsid w:val="00420839"/>
    <w:rsid w:val="00420917"/>
    <w:rsid w:val="00420975"/>
    <w:rsid w:val="00420B82"/>
    <w:rsid w:val="00420C62"/>
    <w:rsid w:val="0042106B"/>
    <w:rsid w:val="004213EE"/>
    <w:rsid w:val="004215A5"/>
    <w:rsid w:val="004217DD"/>
    <w:rsid w:val="004218EB"/>
    <w:rsid w:val="00421CFF"/>
    <w:rsid w:val="00421EAD"/>
    <w:rsid w:val="004227C6"/>
    <w:rsid w:val="004228E5"/>
    <w:rsid w:val="00423B39"/>
    <w:rsid w:val="0042432B"/>
    <w:rsid w:val="0042456B"/>
    <w:rsid w:val="004245E8"/>
    <w:rsid w:val="0042487C"/>
    <w:rsid w:val="00424B32"/>
    <w:rsid w:val="00424B34"/>
    <w:rsid w:val="004252A1"/>
    <w:rsid w:val="00425528"/>
    <w:rsid w:val="00425758"/>
    <w:rsid w:val="004259C9"/>
    <w:rsid w:val="00425BC8"/>
    <w:rsid w:val="00425DCF"/>
    <w:rsid w:val="004260BC"/>
    <w:rsid w:val="004263A5"/>
    <w:rsid w:val="0042664D"/>
    <w:rsid w:val="0042710C"/>
    <w:rsid w:val="0042793F"/>
    <w:rsid w:val="00427F0B"/>
    <w:rsid w:val="004300C4"/>
    <w:rsid w:val="0043034C"/>
    <w:rsid w:val="00430929"/>
    <w:rsid w:val="00430ACA"/>
    <w:rsid w:val="00430C8F"/>
    <w:rsid w:val="0043116C"/>
    <w:rsid w:val="00431267"/>
    <w:rsid w:val="0043193B"/>
    <w:rsid w:val="00431BC4"/>
    <w:rsid w:val="004323F7"/>
    <w:rsid w:val="00432490"/>
    <w:rsid w:val="004325D7"/>
    <w:rsid w:val="0043292E"/>
    <w:rsid w:val="00432AA4"/>
    <w:rsid w:val="00432B96"/>
    <w:rsid w:val="00432FD6"/>
    <w:rsid w:val="00432FDD"/>
    <w:rsid w:val="00433773"/>
    <w:rsid w:val="004339A7"/>
    <w:rsid w:val="00433F7C"/>
    <w:rsid w:val="004341D4"/>
    <w:rsid w:val="004345BD"/>
    <w:rsid w:val="00434B54"/>
    <w:rsid w:val="00434BA6"/>
    <w:rsid w:val="00434F84"/>
    <w:rsid w:val="0043545A"/>
    <w:rsid w:val="00435469"/>
    <w:rsid w:val="00435806"/>
    <w:rsid w:val="004358CB"/>
    <w:rsid w:val="00436123"/>
    <w:rsid w:val="00436FFF"/>
    <w:rsid w:val="00437A13"/>
    <w:rsid w:val="00437A67"/>
    <w:rsid w:val="00437B03"/>
    <w:rsid w:val="00437D2B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E0C"/>
    <w:rsid w:val="0044317C"/>
    <w:rsid w:val="00443498"/>
    <w:rsid w:val="00443514"/>
    <w:rsid w:val="00443663"/>
    <w:rsid w:val="004437E0"/>
    <w:rsid w:val="00443A95"/>
    <w:rsid w:val="00443C01"/>
    <w:rsid w:val="00443F6D"/>
    <w:rsid w:val="0044440A"/>
    <w:rsid w:val="0044455A"/>
    <w:rsid w:val="00444575"/>
    <w:rsid w:val="00444A4A"/>
    <w:rsid w:val="00444B94"/>
    <w:rsid w:val="00444D2F"/>
    <w:rsid w:val="00444DC3"/>
    <w:rsid w:val="00444EF0"/>
    <w:rsid w:val="00445039"/>
    <w:rsid w:val="00445300"/>
    <w:rsid w:val="004458AD"/>
    <w:rsid w:val="004459E7"/>
    <w:rsid w:val="00445A89"/>
    <w:rsid w:val="00446208"/>
    <w:rsid w:val="0044620E"/>
    <w:rsid w:val="00446441"/>
    <w:rsid w:val="00446464"/>
    <w:rsid w:val="00446C43"/>
    <w:rsid w:val="004472C4"/>
    <w:rsid w:val="00447465"/>
    <w:rsid w:val="00447670"/>
    <w:rsid w:val="00447EA0"/>
    <w:rsid w:val="00450043"/>
    <w:rsid w:val="0045013A"/>
    <w:rsid w:val="00450D9B"/>
    <w:rsid w:val="00450F49"/>
    <w:rsid w:val="00451841"/>
    <w:rsid w:val="00451928"/>
    <w:rsid w:val="00451E6D"/>
    <w:rsid w:val="00452152"/>
    <w:rsid w:val="0045216F"/>
    <w:rsid w:val="00452617"/>
    <w:rsid w:val="00453C80"/>
    <w:rsid w:val="00453EF7"/>
    <w:rsid w:val="004540CE"/>
    <w:rsid w:val="00454247"/>
    <w:rsid w:val="0045454D"/>
    <w:rsid w:val="0045479C"/>
    <w:rsid w:val="004548A2"/>
    <w:rsid w:val="00454D41"/>
    <w:rsid w:val="00454F8D"/>
    <w:rsid w:val="00455127"/>
    <w:rsid w:val="00455A45"/>
    <w:rsid w:val="00456200"/>
    <w:rsid w:val="004563C4"/>
    <w:rsid w:val="00456557"/>
    <w:rsid w:val="004565B9"/>
    <w:rsid w:val="00456C91"/>
    <w:rsid w:val="00456FE3"/>
    <w:rsid w:val="0045704C"/>
    <w:rsid w:val="004574AA"/>
    <w:rsid w:val="004574B2"/>
    <w:rsid w:val="0045751C"/>
    <w:rsid w:val="00457727"/>
    <w:rsid w:val="0046002D"/>
    <w:rsid w:val="004602AF"/>
    <w:rsid w:val="004602E6"/>
    <w:rsid w:val="0046051B"/>
    <w:rsid w:val="00462668"/>
    <w:rsid w:val="0046290C"/>
    <w:rsid w:val="00462AD9"/>
    <w:rsid w:val="00462C6A"/>
    <w:rsid w:val="00462D71"/>
    <w:rsid w:val="00463614"/>
    <w:rsid w:val="00463841"/>
    <w:rsid w:val="004641BB"/>
    <w:rsid w:val="0046448D"/>
    <w:rsid w:val="00464BDC"/>
    <w:rsid w:val="00464DAB"/>
    <w:rsid w:val="004654DF"/>
    <w:rsid w:val="00465531"/>
    <w:rsid w:val="004659BB"/>
    <w:rsid w:val="00465A83"/>
    <w:rsid w:val="00465AA3"/>
    <w:rsid w:val="00465C58"/>
    <w:rsid w:val="00465C98"/>
    <w:rsid w:val="00465D57"/>
    <w:rsid w:val="00465E0D"/>
    <w:rsid w:val="00465E0E"/>
    <w:rsid w:val="004662C7"/>
    <w:rsid w:val="00466458"/>
    <w:rsid w:val="0046694C"/>
    <w:rsid w:val="004670C7"/>
    <w:rsid w:val="00467102"/>
    <w:rsid w:val="004673FB"/>
    <w:rsid w:val="00467884"/>
    <w:rsid w:val="00467DA3"/>
    <w:rsid w:val="004702A1"/>
    <w:rsid w:val="0047036C"/>
    <w:rsid w:val="00470453"/>
    <w:rsid w:val="00471026"/>
    <w:rsid w:val="004710E1"/>
    <w:rsid w:val="00471145"/>
    <w:rsid w:val="00471C6D"/>
    <w:rsid w:val="004720AD"/>
    <w:rsid w:val="0047231D"/>
    <w:rsid w:val="00472A04"/>
    <w:rsid w:val="00472A91"/>
    <w:rsid w:val="004730AE"/>
    <w:rsid w:val="00473564"/>
    <w:rsid w:val="004736E1"/>
    <w:rsid w:val="00473710"/>
    <w:rsid w:val="00473EB2"/>
    <w:rsid w:val="00473F12"/>
    <w:rsid w:val="00474055"/>
    <w:rsid w:val="00474577"/>
    <w:rsid w:val="00474598"/>
    <w:rsid w:val="004745B0"/>
    <w:rsid w:val="004748AC"/>
    <w:rsid w:val="00474E56"/>
    <w:rsid w:val="004756FB"/>
    <w:rsid w:val="00475E41"/>
    <w:rsid w:val="00475FA7"/>
    <w:rsid w:val="00476312"/>
    <w:rsid w:val="0047665A"/>
    <w:rsid w:val="00476BB7"/>
    <w:rsid w:val="00476C3E"/>
    <w:rsid w:val="004777FD"/>
    <w:rsid w:val="004806DA"/>
    <w:rsid w:val="00480A86"/>
    <w:rsid w:val="0048119F"/>
    <w:rsid w:val="00481655"/>
    <w:rsid w:val="00481A4C"/>
    <w:rsid w:val="00481E21"/>
    <w:rsid w:val="00481F2A"/>
    <w:rsid w:val="004820F5"/>
    <w:rsid w:val="00482182"/>
    <w:rsid w:val="00482845"/>
    <w:rsid w:val="00482A50"/>
    <w:rsid w:val="00482B34"/>
    <w:rsid w:val="00482F1D"/>
    <w:rsid w:val="004834F2"/>
    <w:rsid w:val="004835CA"/>
    <w:rsid w:val="0048373E"/>
    <w:rsid w:val="00483753"/>
    <w:rsid w:val="004838A3"/>
    <w:rsid w:val="0048394B"/>
    <w:rsid w:val="004839D0"/>
    <w:rsid w:val="00484012"/>
    <w:rsid w:val="00484324"/>
    <w:rsid w:val="00484811"/>
    <w:rsid w:val="00485019"/>
    <w:rsid w:val="004854DB"/>
    <w:rsid w:val="0048595D"/>
    <w:rsid w:val="00485CB2"/>
    <w:rsid w:val="00485E5F"/>
    <w:rsid w:val="00486BBC"/>
    <w:rsid w:val="004870D1"/>
    <w:rsid w:val="00487DB4"/>
    <w:rsid w:val="004900FD"/>
    <w:rsid w:val="0049035B"/>
    <w:rsid w:val="004903BB"/>
    <w:rsid w:val="00491296"/>
    <w:rsid w:val="00491910"/>
    <w:rsid w:val="004919F3"/>
    <w:rsid w:val="00491B31"/>
    <w:rsid w:val="00491F03"/>
    <w:rsid w:val="0049225C"/>
    <w:rsid w:val="004926F1"/>
    <w:rsid w:val="004928B9"/>
    <w:rsid w:val="00492B85"/>
    <w:rsid w:val="004932AB"/>
    <w:rsid w:val="0049382F"/>
    <w:rsid w:val="0049493D"/>
    <w:rsid w:val="00494949"/>
    <w:rsid w:val="00494C0B"/>
    <w:rsid w:val="00494D92"/>
    <w:rsid w:val="00494E16"/>
    <w:rsid w:val="0049526C"/>
    <w:rsid w:val="0049538D"/>
    <w:rsid w:val="00495894"/>
    <w:rsid w:val="00495A5A"/>
    <w:rsid w:val="00495C7A"/>
    <w:rsid w:val="00495CE8"/>
    <w:rsid w:val="00495D57"/>
    <w:rsid w:val="00495EEB"/>
    <w:rsid w:val="00496D6A"/>
    <w:rsid w:val="00496FBF"/>
    <w:rsid w:val="0049720F"/>
    <w:rsid w:val="0049732B"/>
    <w:rsid w:val="004974FF"/>
    <w:rsid w:val="00497644"/>
    <w:rsid w:val="00497774"/>
    <w:rsid w:val="0049796A"/>
    <w:rsid w:val="00497D8C"/>
    <w:rsid w:val="004A005F"/>
    <w:rsid w:val="004A02A0"/>
    <w:rsid w:val="004A0A75"/>
    <w:rsid w:val="004A0B08"/>
    <w:rsid w:val="004A0BCE"/>
    <w:rsid w:val="004A0D62"/>
    <w:rsid w:val="004A0FE5"/>
    <w:rsid w:val="004A13EE"/>
    <w:rsid w:val="004A1630"/>
    <w:rsid w:val="004A1D19"/>
    <w:rsid w:val="004A1E97"/>
    <w:rsid w:val="004A200B"/>
    <w:rsid w:val="004A22D1"/>
    <w:rsid w:val="004A2B1A"/>
    <w:rsid w:val="004A31E6"/>
    <w:rsid w:val="004A3453"/>
    <w:rsid w:val="004A372A"/>
    <w:rsid w:val="004A3C2B"/>
    <w:rsid w:val="004A3EAB"/>
    <w:rsid w:val="004A431F"/>
    <w:rsid w:val="004A4DA8"/>
    <w:rsid w:val="004A5332"/>
    <w:rsid w:val="004A552E"/>
    <w:rsid w:val="004A5695"/>
    <w:rsid w:val="004A569B"/>
    <w:rsid w:val="004A581C"/>
    <w:rsid w:val="004A5D22"/>
    <w:rsid w:val="004A6660"/>
    <w:rsid w:val="004A6B22"/>
    <w:rsid w:val="004A6C54"/>
    <w:rsid w:val="004A71B7"/>
    <w:rsid w:val="004A7237"/>
    <w:rsid w:val="004A773A"/>
    <w:rsid w:val="004A7890"/>
    <w:rsid w:val="004A7933"/>
    <w:rsid w:val="004A7C30"/>
    <w:rsid w:val="004B074A"/>
    <w:rsid w:val="004B0763"/>
    <w:rsid w:val="004B13B0"/>
    <w:rsid w:val="004B1598"/>
    <w:rsid w:val="004B1AFE"/>
    <w:rsid w:val="004B1CF5"/>
    <w:rsid w:val="004B1D4B"/>
    <w:rsid w:val="004B203F"/>
    <w:rsid w:val="004B24C6"/>
    <w:rsid w:val="004B2556"/>
    <w:rsid w:val="004B26BA"/>
    <w:rsid w:val="004B2C60"/>
    <w:rsid w:val="004B2E59"/>
    <w:rsid w:val="004B2F44"/>
    <w:rsid w:val="004B43AC"/>
    <w:rsid w:val="004B469E"/>
    <w:rsid w:val="004B4782"/>
    <w:rsid w:val="004B4972"/>
    <w:rsid w:val="004B5185"/>
    <w:rsid w:val="004B52AA"/>
    <w:rsid w:val="004B5344"/>
    <w:rsid w:val="004B534C"/>
    <w:rsid w:val="004B5AAE"/>
    <w:rsid w:val="004B5B85"/>
    <w:rsid w:val="004B5FC3"/>
    <w:rsid w:val="004B606E"/>
    <w:rsid w:val="004B6363"/>
    <w:rsid w:val="004B64A0"/>
    <w:rsid w:val="004B6818"/>
    <w:rsid w:val="004B687C"/>
    <w:rsid w:val="004B77D3"/>
    <w:rsid w:val="004B7BA7"/>
    <w:rsid w:val="004B7D08"/>
    <w:rsid w:val="004C037A"/>
    <w:rsid w:val="004C0A6C"/>
    <w:rsid w:val="004C1099"/>
    <w:rsid w:val="004C10F9"/>
    <w:rsid w:val="004C164B"/>
    <w:rsid w:val="004C1B2E"/>
    <w:rsid w:val="004C1E2F"/>
    <w:rsid w:val="004C2263"/>
    <w:rsid w:val="004C23D9"/>
    <w:rsid w:val="004C2A57"/>
    <w:rsid w:val="004C2AF3"/>
    <w:rsid w:val="004C3256"/>
    <w:rsid w:val="004C4118"/>
    <w:rsid w:val="004C4135"/>
    <w:rsid w:val="004C423C"/>
    <w:rsid w:val="004C4839"/>
    <w:rsid w:val="004C49B5"/>
    <w:rsid w:val="004C4A9E"/>
    <w:rsid w:val="004C4E5C"/>
    <w:rsid w:val="004C4EBD"/>
    <w:rsid w:val="004C515C"/>
    <w:rsid w:val="004C5596"/>
    <w:rsid w:val="004C5736"/>
    <w:rsid w:val="004C57FA"/>
    <w:rsid w:val="004C5CE9"/>
    <w:rsid w:val="004C6021"/>
    <w:rsid w:val="004C607C"/>
    <w:rsid w:val="004C6392"/>
    <w:rsid w:val="004C6931"/>
    <w:rsid w:val="004C697E"/>
    <w:rsid w:val="004C6AE6"/>
    <w:rsid w:val="004C6CF5"/>
    <w:rsid w:val="004C720E"/>
    <w:rsid w:val="004C7419"/>
    <w:rsid w:val="004C78DE"/>
    <w:rsid w:val="004C7E2D"/>
    <w:rsid w:val="004C7E95"/>
    <w:rsid w:val="004C7FCF"/>
    <w:rsid w:val="004D00C0"/>
    <w:rsid w:val="004D099D"/>
    <w:rsid w:val="004D0BCD"/>
    <w:rsid w:val="004D0C78"/>
    <w:rsid w:val="004D0D17"/>
    <w:rsid w:val="004D14AC"/>
    <w:rsid w:val="004D19E6"/>
    <w:rsid w:val="004D1E20"/>
    <w:rsid w:val="004D1F6D"/>
    <w:rsid w:val="004D2072"/>
    <w:rsid w:val="004D24F3"/>
    <w:rsid w:val="004D284D"/>
    <w:rsid w:val="004D290E"/>
    <w:rsid w:val="004D29BE"/>
    <w:rsid w:val="004D2DC3"/>
    <w:rsid w:val="004D2E71"/>
    <w:rsid w:val="004D34D5"/>
    <w:rsid w:val="004D38EB"/>
    <w:rsid w:val="004D3993"/>
    <w:rsid w:val="004D3A8D"/>
    <w:rsid w:val="004D57FC"/>
    <w:rsid w:val="004D5A4E"/>
    <w:rsid w:val="004D5EAF"/>
    <w:rsid w:val="004D5F66"/>
    <w:rsid w:val="004D60C5"/>
    <w:rsid w:val="004D667F"/>
    <w:rsid w:val="004D6747"/>
    <w:rsid w:val="004D736C"/>
    <w:rsid w:val="004D7756"/>
    <w:rsid w:val="004D7BC3"/>
    <w:rsid w:val="004E00CD"/>
    <w:rsid w:val="004E0F72"/>
    <w:rsid w:val="004E13A0"/>
    <w:rsid w:val="004E1749"/>
    <w:rsid w:val="004E1777"/>
    <w:rsid w:val="004E1885"/>
    <w:rsid w:val="004E1A7E"/>
    <w:rsid w:val="004E1B44"/>
    <w:rsid w:val="004E2028"/>
    <w:rsid w:val="004E2906"/>
    <w:rsid w:val="004E2D87"/>
    <w:rsid w:val="004E302A"/>
    <w:rsid w:val="004E3593"/>
    <w:rsid w:val="004E3826"/>
    <w:rsid w:val="004E3EE3"/>
    <w:rsid w:val="004E434C"/>
    <w:rsid w:val="004E444C"/>
    <w:rsid w:val="004E45B6"/>
    <w:rsid w:val="004E46AE"/>
    <w:rsid w:val="004E5D1F"/>
    <w:rsid w:val="004E6F61"/>
    <w:rsid w:val="004E7895"/>
    <w:rsid w:val="004E798D"/>
    <w:rsid w:val="004E7F40"/>
    <w:rsid w:val="004F0A11"/>
    <w:rsid w:val="004F0A85"/>
    <w:rsid w:val="004F0B8A"/>
    <w:rsid w:val="004F12A1"/>
    <w:rsid w:val="004F1509"/>
    <w:rsid w:val="004F21A9"/>
    <w:rsid w:val="004F21CF"/>
    <w:rsid w:val="004F2A64"/>
    <w:rsid w:val="004F3180"/>
    <w:rsid w:val="004F3358"/>
    <w:rsid w:val="004F36DE"/>
    <w:rsid w:val="004F386F"/>
    <w:rsid w:val="004F391B"/>
    <w:rsid w:val="004F3E28"/>
    <w:rsid w:val="004F3F20"/>
    <w:rsid w:val="004F4512"/>
    <w:rsid w:val="004F4842"/>
    <w:rsid w:val="004F4958"/>
    <w:rsid w:val="004F4B55"/>
    <w:rsid w:val="004F5066"/>
    <w:rsid w:val="004F518A"/>
    <w:rsid w:val="004F534B"/>
    <w:rsid w:val="004F5376"/>
    <w:rsid w:val="004F54D2"/>
    <w:rsid w:val="004F56E6"/>
    <w:rsid w:val="004F58BA"/>
    <w:rsid w:val="004F5D3A"/>
    <w:rsid w:val="004F60F6"/>
    <w:rsid w:val="004F639E"/>
    <w:rsid w:val="004F6401"/>
    <w:rsid w:val="004F6600"/>
    <w:rsid w:val="004F6BE4"/>
    <w:rsid w:val="004F7CEE"/>
    <w:rsid w:val="004F7F67"/>
    <w:rsid w:val="005000BD"/>
    <w:rsid w:val="005001D9"/>
    <w:rsid w:val="005009A9"/>
    <w:rsid w:val="00500A70"/>
    <w:rsid w:val="00501BEA"/>
    <w:rsid w:val="005020F7"/>
    <w:rsid w:val="0050221D"/>
    <w:rsid w:val="00502660"/>
    <w:rsid w:val="0050281B"/>
    <w:rsid w:val="00502832"/>
    <w:rsid w:val="0050288F"/>
    <w:rsid w:val="005029DF"/>
    <w:rsid w:val="0050355A"/>
    <w:rsid w:val="00503748"/>
    <w:rsid w:val="005038EB"/>
    <w:rsid w:val="00503CEA"/>
    <w:rsid w:val="00503FB2"/>
    <w:rsid w:val="00504104"/>
    <w:rsid w:val="00504259"/>
    <w:rsid w:val="00504382"/>
    <w:rsid w:val="005049DD"/>
    <w:rsid w:val="00504C36"/>
    <w:rsid w:val="00504C8D"/>
    <w:rsid w:val="00504F41"/>
    <w:rsid w:val="005051B3"/>
    <w:rsid w:val="005053E0"/>
    <w:rsid w:val="0050614D"/>
    <w:rsid w:val="005063C0"/>
    <w:rsid w:val="005066B0"/>
    <w:rsid w:val="00506C3E"/>
    <w:rsid w:val="00506E7F"/>
    <w:rsid w:val="00506EF7"/>
    <w:rsid w:val="00507209"/>
    <w:rsid w:val="00507E82"/>
    <w:rsid w:val="00510174"/>
    <w:rsid w:val="00510295"/>
    <w:rsid w:val="005105D1"/>
    <w:rsid w:val="005106DD"/>
    <w:rsid w:val="005109AC"/>
    <w:rsid w:val="00510A9E"/>
    <w:rsid w:val="00510C34"/>
    <w:rsid w:val="00510CFB"/>
    <w:rsid w:val="00510E6B"/>
    <w:rsid w:val="00511247"/>
    <w:rsid w:val="005118AD"/>
    <w:rsid w:val="00511979"/>
    <w:rsid w:val="005119C1"/>
    <w:rsid w:val="00511AAD"/>
    <w:rsid w:val="00511CD6"/>
    <w:rsid w:val="00511F2D"/>
    <w:rsid w:val="00512571"/>
    <w:rsid w:val="00512BCE"/>
    <w:rsid w:val="00512C90"/>
    <w:rsid w:val="00512D09"/>
    <w:rsid w:val="00512D59"/>
    <w:rsid w:val="00512E1E"/>
    <w:rsid w:val="00512EB3"/>
    <w:rsid w:val="005131FF"/>
    <w:rsid w:val="0051321D"/>
    <w:rsid w:val="00513229"/>
    <w:rsid w:val="0051360D"/>
    <w:rsid w:val="005136DB"/>
    <w:rsid w:val="005137EE"/>
    <w:rsid w:val="00513931"/>
    <w:rsid w:val="005141DA"/>
    <w:rsid w:val="005141FF"/>
    <w:rsid w:val="0051446A"/>
    <w:rsid w:val="00514D8F"/>
    <w:rsid w:val="00515207"/>
    <w:rsid w:val="005158D0"/>
    <w:rsid w:val="0051639A"/>
    <w:rsid w:val="00516AD9"/>
    <w:rsid w:val="00516C0E"/>
    <w:rsid w:val="00517C71"/>
    <w:rsid w:val="00517FC6"/>
    <w:rsid w:val="005200A1"/>
    <w:rsid w:val="0052085C"/>
    <w:rsid w:val="00520BC9"/>
    <w:rsid w:val="00520CE4"/>
    <w:rsid w:val="005217DA"/>
    <w:rsid w:val="00521A0C"/>
    <w:rsid w:val="00521FD3"/>
    <w:rsid w:val="00522179"/>
    <w:rsid w:val="0052231F"/>
    <w:rsid w:val="0052308F"/>
    <w:rsid w:val="005232AA"/>
    <w:rsid w:val="0052370C"/>
    <w:rsid w:val="005240E9"/>
    <w:rsid w:val="00524235"/>
    <w:rsid w:val="0052424A"/>
    <w:rsid w:val="0052435C"/>
    <w:rsid w:val="00524558"/>
    <w:rsid w:val="005248B2"/>
    <w:rsid w:val="00525DE8"/>
    <w:rsid w:val="00525DF0"/>
    <w:rsid w:val="0052619E"/>
    <w:rsid w:val="00526563"/>
    <w:rsid w:val="00526696"/>
    <w:rsid w:val="0052686F"/>
    <w:rsid w:val="00526B85"/>
    <w:rsid w:val="00526ED2"/>
    <w:rsid w:val="00527007"/>
    <w:rsid w:val="005271F6"/>
    <w:rsid w:val="005272EA"/>
    <w:rsid w:val="00527607"/>
    <w:rsid w:val="005303F6"/>
    <w:rsid w:val="0053055A"/>
    <w:rsid w:val="0053057B"/>
    <w:rsid w:val="00530594"/>
    <w:rsid w:val="00530775"/>
    <w:rsid w:val="005309EA"/>
    <w:rsid w:val="00530C45"/>
    <w:rsid w:val="00530D5E"/>
    <w:rsid w:val="00530E5C"/>
    <w:rsid w:val="00530FF1"/>
    <w:rsid w:val="00531382"/>
    <w:rsid w:val="005314B5"/>
    <w:rsid w:val="005317AB"/>
    <w:rsid w:val="00531D49"/>
    <w:rsid w:val="00532324"/>
    <w:rsid w:val="005326A4"/>
    <w:rsid w:val="00533069"/>
    <w:rsid w:val="0053308D"/>
    <w:rsid w:val="005338F0"/>
    <w:rsid w:val="00533AFD"/>
    <w:rsid w:val="00533E2E"/>
    <w:rsid w:val="00534042"/>
    <w:rsid w:val="0053459A"/>
    <w:rsid w:val="00535357"/>
    <w:rsid w:val="00535A1E"/>
    <w:rsid w:val="005360F2"/>
    <w:rsid w:val="00536147"/>
    <w:rsid w:val="00536149"/>
    <w:rsid w:val="00536997"/>
    <w:rsid w:val="00536CC7"/>
    <w:rsid w:val="0053701F"/>
    <w:rsid w:val="00537650"/>
    <w:rsid w:val="00537BCB"/>
    <w:rsid w:val="00537F39"/>
    <w:rsid w:val="00540161"/>
    <w:rsid w:val="005405C3"/>
    <w:rsid w:val="0054080B"/>
    <w:rsid w:val="00540C25"/>
    <w:rsid w:val="005411DE"/>
    <w:rsid w:val="005418A6"/>
    <w:rsid w:val="00541B29"/>
    <w:rsid w:val="0054226C"/>
    <w:rsid w:val="00542A4F"/>
    <w:rsid w:val="005436DA"/>
    <w:rsid w:val="00543D7B"/>
    <w:rsid w:val="005449A4"/>
    <w:rsid w:val="00544BD6"/>
    <w:rsid w:val="0054505D"/>
    <w:rsid w:val="00545D8F"/>
    <w:rsid w:val="00546270"/>
    <w:rsid w:val="005464CB"/>
    <w:rsid w:val="00546643"/>
    <w:rsid w:val="005466D5"/>
    <w:rsid w:val="00546856"/>
    <w:rsid w:val="00546970"/>
    <w:rsid w:val="00546C0D"/>
    <w:rsid w:val="00546E85"/>
    <w:rsid w:val="00547A89"/>
    <w:rsid w:val="00547FD5"/>
    <w:rsid w:val="00550473"/>
    <w:rsid w:val="005505E8"/>
    <w:rsid w:val="00550AFD"/>
    <w:rsid w:val="00550DD4"/>
    <w:rsid w:val="00551154"/>
    <w:rsid w:val="00551A21"/>
    <w:rsid w:val="00551DDC"/>
    <w:rsid w:val="00551E4A"/>
    <w:rsid w:val="005526C7"/>
    <w:rsid w:val="0055279D"/>
    <w:rsid w:val="005527A0"/>
    <w:rsid w:val="0055287B"/>
    <w:rsid w:val="00552A0E"/>
    <w:rsid w:val="0055321C"/>
    <w:rsid w:val="00553ADC"/>
    <w:rsid w:val="00554244"/>
    <w:rsid w:val="00554871"/>
    <w:rsid w:val="00554AE8"/>
    <w:rsid w:val="00554BBF"/>
    <w:rsid w:val="00554FE0"/>
    <w:rsid w:val="00555037"/>
    <w:rsid w:val="00555275"/>
    <w:rsid w:val="005552B2"/>
    <w:rsid w:val="00555505"/>
    <w:rsid w:val="005559BE"/>
    <w:rsid w:val="005559DA"/>
    <w:rsid w:val="00555C0A"/>
    <w:rsid w:val="005562B8"/>
    <w:rsid w:val="00556322"/>
    <w:rsid w:val="00556561"/>
    <w:rsid w:val="00556754"/>
    <w:rsid w:val="00556ECD"/>
    <w:rsid w:val="00556EE4"/>
    <w:rsid w:val="005574EC"/>
    <w:rsid w:val="00557809"/>
    <w:rsid w:val="005579F2"/>
    <w:rsid w:val="00557B66"/>
    <w:rsid w:val="00560165"/>
    <w:rsid w:val="005601A2"/>
    <w:rsid w:val="005601A9"/>
    <w:rsid w:val="005602BD"/>
    <w:rsid w:val="005606AA"/>
    <w:rsid w:val="005606B4"/>
    <w:rsid w:val="0056075E"/>
    <w:rsid w:val="00560EB6"/>
    <w:rsid w:val="005617E2"/>
    <w:rsid w:val="00561B0A"/>
    <w:rsid w:val="00561E15"/>
    <w:rsid w:val="00561F8F"/>
    <w:rsid w:val="00562013"/>
    <w:rsid w:val="00562183"/>
    <w:rsid w:val="00562224"/>
    <w:rsid w:val="00562700"/>
    <w:rsid w:val="00562B45"/>
    <w:rsid w:val="00562CD1"/>
    <w:rsid w:val="00563161"/>
    <w:rsid w:val="00563566"/>
    <w:rsid w:val="00563BB4"/>
    <w:rsid w:val="00563EBF"/>
    <w:rsid w:val="0056407F"/>
    <w:rsid w:val="005640F2"/>
    <w:rsid w:val="005642DB"/>
    <w:rsid w:val="0056435E"/>
    <w:rsid w:val="005649D3"/>
    <w:rsid w:val="00564E8B"/>
    <w:rsid w:val="005651AA"/>
    <w:rsid w:val="00565287"/>
    <w:rsid w:val="005652D5"/>
    <w:rsid w:val="005659E1"/>
    <w:rsid w:val="00566BAE"/>
    <w:rsid w:val="00566DC7"/>
    <w:rsid w:val="005672A4"/>
    <w:rsid w:val="005677AB"/>
    <w:rsid w:val="00567C14"/>
    <w:rsid w:val="00567D5C"/>
    <w:rsid w:val="00570110"/>
    <w:rsid w:val="00570664"/>
    <w:rsid w:val="005706FF"/>
    <w:rsid w:val="00570DA2"/>
    <w:rsid w:val="00571253"/>
    <w:rsid w:val="00571C3D"/>
    <w:rsid w:val="00571FBC"/>
    <w:rsid w:val="005728A5"/>
    <w:rsid w:val="00573916"/>
    <w:rsid w:val="00573E39"/>
    <w:rsid w:val="0057404C"/>
    <w:rsid w:val="005741D7"/>
    <w:rsid w:val="00574514"/>
    <w:rsid w:val="00574917"/>
    <w:rsid w:val="00575370"/>
    <w:rsid w:val="0057562B"/>
    <w:rsid w:val="0057565D"/>
    <w:rsid w:val="005760FB"/>
    <w:rsid w:val="0057624F"/>
    <w:rsid w:val="00576729"/>
    <w:rsid w:val="005768FF"/>
    <w:rsid w:val="005774A4"/>
    <w:rsid w:val="00577A5C"/>
    <w:rsid w:val="00580642"/>
    <w:rsid w:val="00580AD9"/>
    <w:rsid w:val="005815A2"/>
    <w:rsid w:val="00581C69"/>
    <w:rsid w:val="00581FC9"/>
    <w:rsid w:val="00582740"/>
    <w:rsid w:val="0058302E"/>
    <w:rsid w:val="00583572"/>
    <w:rsid w:val="00583740"/>
    <w:rsid w:val="00583772"/>
    <w:rsid w:val="00583C2C"/>
    <w:rsid w:val="00583E3B"/>
    <w:rsid w:val="0058409F"/>
    <w:rsid w:val="005847BF"/>
    <w:rsid w:val="00584A95"/>
    <w:rsid w:val="00584AB1"/>
    <w:rsid w:val="005850E4"/>
    <w:rsid w:val="0058535F"/>
    <w:rsid w:val="00585E94"/>
    <w:rsid w:val="00586654"/>
    <w:rsid w:val="00586CE0"/>
    <w:rsid w:val="0058715D"/>
    <w:rsid w:val="00587B38"/>
    <w:rsid w:val="00587CAE"/>
    <w:rsid w:val="00587D10"/>
    <w:rsid w:val="00587F98"/>
    <w:rsid w:val="00587FF1"/>
    <w:rsid w:val="005910A9"/>
    <w:rsid w:val="005917CA"/>
    <w:rsid w:val="00591C39"/>
    <w:rsid w:val="00591D8D"/>
    <w:rsid w:val="00591F06"/>
    <w:rsid w:val="005924C8"/>
    <w:rsid w:val="00592597"/>
    <w:rsid w:val="005925B0"/>
    <w:rsid w:val="00592AFB"/>
    <w:rsid w:val="00592B41"/>
    <w:rsid w:val="00592F19"/>
    <w:rsid w:val="0059323F"/>
    <w:rsid w:val="0059353B"/>
    <w:rsid w:val="0059378C"/>
    <w:rsid w:val="00593B3A"/>
    <w:rsid w:val="00593DF8"/>
    <w:rsid w:val="00594123"/>
    <w:rsid w:val="00594641"/>
    <w:rsid w:val="0059485A"/>
    <w:rsid w:val="00594A31"/>
    <w:rsid w:val="00594AE6"/>
    <w:rsid w:val="00594E82"/>
    <w:rsid w:val="00595654"/>
    <w:rsid w:val="00595A05"/>
    <w:rsid w:val="00595A21"/>
    <w:rsid w:val="00595C42"/>
    <w:rsid w:val="00595F58"/>
    <w:rsid w:val="0059622C"/>
    <w:rsid w:val="0059679D"/>
    <w:rsid w:val="00596CC7"/>
    <w:rsid w:val="00596D47"/>
    <w:rsid w:val="005975E5"/>
    <w:rsid w:val="00597C7A"/>
    <w:rsid w:val="005A0A03"/>
    <w:rsid w:val="005A1017"/>
    <w:rsid w:val="005A137C"/>
    <w:rsid w:val="005A17E8"/>
    <w:rsid w:val="005A1D49"/>
    <w:rsid w:val="005A20F6"/>
    <w:rsid w:val="005A2208"/>
    <w:rsid w:val="005A2AF7"/>
    <w:rsid w:val="005A2B27"/>
    <w:rsid w:val="005A2D67"/>
    <w:rsid w:val="005A334E"/>
    <w:rsid w:val="005A3C8C"/>
    <w:rsid w:val="005A3D04"/>
    <w:rsid w:val="005A40C5"/>
    <w:rsid w:val="005A40CC"/>
    <w:rsid w:val="005A4335"/>
    <w:rsid w:val="005A451C"/>
    <w:rsid w:val="005A48A7"/>
    <w:rsid w:val="005A4E5E"/>
    <w:rsid w:val="005A4F7A"/>
    <w:rsid w:val="005A5196"/>
    <w:rsid w:val="005A5299"/>
    <w:rsid w:val="005A52B9"/>
    <w:rsid w:val="005A6A09"/>
    <w:rsid w:val="005A6B25"/>
    <w:rsid w:val="005A6CE8"/>
    <w:rsid w:val="005A72F2"/>
    <w:rsid w:val="005A7851"/>
    <w:rsid w:val="005A79A7"/>
    <w:rsid w:val="005B056E"/>
    <w:rsid w:val="005B094A"/>
    <w:rsid w:val="005B10C8"/>
    <w:rsid w:val="005B1334"/>
    <w:rsid w:val="005B17E8"/>
    <w:rsid w:val="005B19B9"/>
    <w:rsid w:val="005B1E60"/>
    <w:rsid w:val="005B207E"/>
    <w:rsid w:val="005B292D"/>
    <w:rsid w:val="005B2BCD"/>
    <w:rsid w:val="005B2D93"/>
    <w:rsid w:val="005B3094"/>
    <w:rsid w:val="005B3226"/>
    <w:rsid w:val="005B3663"/>
    <w:rsid w:val="005B3BC6"/>
    <w:rsid w:val="005B3EAB"/>
    <w:rsid w:val="005B42D0"/>
    <w:rsid w:val="005B48CD"/>
    <w:rsid w:val="005B4BA8"/>
    <w:rsid w:val="005B52C1"/>
    <w:rsid w:val="005B54D2"/>
    <w:rsid w:val="005B5B50"/>
    <w:rsid w:val="005B601B"/>
    <w:rsid w:val="005B670B"/>
    <w:rsid w:val="005B7004"/>
    <w:rsid w:val="005B713D"/>
    <w:rsid w:val="005B739F"/>
    <w:rsid w:val="005B74AA"/>
    <w:rsid w:val="005B7BB3"/>
    <w:rsid w:val="005B7C7B"/>
    <w:rsid w:val="005B7CEB"/>
    <w:rsid w:val="005C07AD"/>
    <w:rsid w:val="005C0A29"/>
    <w:rsid w:val="005C0C68"/>
    <w:rsid w:val="005C0E66"/>
    <w:rsid w:val="005C0F3B"/>
    <w:rsid w:val="005C0F5C"/>
    <w:rsid w:val="005C1114"/>
    <w:rsid w:val="005C14A7"/>
    <w:rsid w:val="005C19CB"/>
    <w:rsid w:val="005C1C5E"/>
    <w:rsid w:val="005C1C97"/>
    <w:rsid w:val="005C2047"/>
    <w:rsid w:val="005C247B"/>
    <w:rsid w:val="005C29D0"/>
    <w:rsid w:val="005C2AC5"/>
    <w:rsid w:val="005C2B6D"/>
    <w:rsid w:val="005C344E"/>
    <w:rsid w:val="005C383C"/>
    <w:rsid w:val="005C417D"/>
    <w:rsid w:val="005C460C"/>
    <w:rsid w:val="005C4F86"/>
    <w:rsid w:val="005C5304"/>
    <w:rsid w:val="005C555C"/>
    <w:rsid w:val="005C5A8F"/>
    <w:rsid w:val="005C5ABE"/>
    <w:rsid w:val="005C5AD2"/>
    <w:rsid w:val="005C5E50"/>
    <w:rsid w:val="005C5FB5"/>
    <w:rsid w:val="005C6303"/>
    <w:rsid w:val="005C6434"/>
    <w:rsid w:val="005C644E"/>
    <w:rsid w:val="005C68B7"/>
    <w:rsid w:val="005C6CAF"/>
    <w:rsid w:val="005C6DB8"/>
    <w:rsid w:val="005C6EEE"/>
    <w:rsid w:val="005C71EC"/>
    <w:rsid w:val="005C74D4"/>
    <w:rsid w:val="005C7621"/>
    <w:rsid w:val="005C7637"/>
    <w:rsid w:val="005C7AEB"/>
    <w:rsid w:val="005D016A"/>
    <w:rsid w:val="005D03BD"/>
    <w:rsid w:val="005D0510"/>
    <w:rsid w:val="005D0994"/>
    <w:rsid w:val="005D09D1"/>
    <w:rsid w:val="005D1D08"/>
    <w:rsid w:val="005D1F7C"/>
    <w:rsid w:val="005D228D"/>
    <w:rsid w:val="005D2885"/>
    <w:rsid w:val="005D31F3"/>
    <w:rsid w:val="005D33F6"/>
    <w:rsid w:val="005D3691"/>
    <w:rsid w:val="005D3764"/>
    <w:rsid w:val="005D3C91"/>
    <w:rsid w:val="005D4065"/>
    <w:rsid w:val="005D472C"/>
    <w:rsid w:val="005D479B"/>
    <w:rsid w:val="005D4868"/>
    <w:rsid w:val="005D4A63"/>
    <w:rsid w:val="005D4C8D"/>
    <w:rsid w:val="005D4CB9"/>
    <w:rsid w:val="005D53CF"/>
    <w:rsid w:val="005D557C"/>
    <w:rsid w:val="005D5A8F"/>
    <w:rsid w:val="005D7099"/>
    <w:rsid w:val="005D72BB"/>
    <w:rsid w:val="005D759E"/>
    <w:rsid w:val="005D7797"/>
    <w:rsid w:val="005D7BD3"/>
    <w:rsid w:val="005E0067"/>
    <w:rsid w:val="005E029E"/>
    <w:rsid w:val="005E02B3"/>
    <w:rsid w:val="005E02FA"/>
    <w:rsid w:val="005E0803"/>
    <w:rsid w:val="005E0A29"/>
    <w:rsid w:val="005E0AF9"/>
    <w:rsid w:val="005E114F"/>
    <w:rsid w:val="005E13DA"/>
    <w:rsid w:val="005E18E3"/>
    <w:rsid w:val="005E19F0"/>
    <w:rsid w:val="005E1D4D"/>
    <w:rsid w:val="005E1D93"/>
    <w:rsid w:val="005E26DD"/>
    <w:rsid w:val="005E2B80"/>
    <w:rsid w:val="005E2B97"/>
    <w:rsid w:val="005E2F99"/>
    <w:rsid w:val="005E3448"/>
    <w:rsid w:val="005E34F0"/>
    <w:rsid w:val="005E36FD"/>
    <w:rsid w:val="005E4226"/>
    <w:rsid w:val="005E4242"/>
    <w:rsid w:val="005E4487"/>
    <w:rsid w:val="005E457D"/>
    <w:rsid w:val="005E4A49"/>
    <w:rsid w:val="005E5F54"/>
    <w:rsid w:val="005E65D3"/>
    <w:rsid w:val="005E677A"/>
    <w:rsid w:val="005E6966"/>
    <w:rsid w:val="005E6DD3"/>
    <w:rsid w:val="005E6E3C"/>
    <w:rsid w:val="005E78B5"/>
    <w:rsid w:val="005E7E33"/>
    <w:rsid w:val="005E7E9E"/>
    <w:rsid w:val="005F0293"/>
    <w:rsid w:val="005F02BD"/>
    <w:rsid w:val="005F0461"/>
    <w:rsid w:val="005F051D"/>
    <w:rsid w:val="005F0E9A"/>
    <w:rsid w:val="005F0ECF"/>
    <w:rsid w:val="005F15BB"/>
    <w:rsid w:val="005F1936"/>
    <w:rsid w:val="005F1EC6"/>
    <w:rsid w:val="005F20A4"/>
    <w:rsid w:val="005F224F"/>
    <w:rsid w:val="005F2358"/>
    <w:rsid w:val="005F2A78"/>
    <w:rsid w:val="005F2C6E"/>
    <w:rsid w:val="005F3541"/>
    <w:rsid w:val="005F37C2"/>
    <w:rsid w:val="005F466C"/>
    <w:rsid w:val="005F469E"/>
    <w:rsid w:val="005F478B"/>
    <w:rsid w:val="005F4A59"/>
    <w:rsid w:val="005F4E3E"/>
    <w:rsid w:val="005F518E"/>
    <w:rsid w:val="005F565B"/>
    <w:rsid w:val="005F5885"/>
    <w:rsid w:val="005F58EA"/>
    <w:rsid w:val="005F5A1E"/>
    <w:rsid w:val="005F5A8F"/>
    <w:rsid w:val="005F6159"/>
    <w:rsid w:val="005F6F57"/>
    <w:rsid w:val="005F7180"/>
    <w:rsid w:val="005F73F1"/>
    <w:rsid w:val="005F7496"/>
    <w:rsid w:val="005F7516"/>
    <w:rsid w:val="005F75E2"/>
    <w:rsid w:val="005F7756"/>
    <w:rsid w:val="005F782F"/>
    <w:rsid w:val="005F79CA"/>
    <w:rsid w:val="005F7A4E"/>
    <w:rsid w:val="005F7ACE"/>
    <w:rsid w:val="005F7B29"/>
    <w:rsid w:val="005F7CA9"/>
    <w:rsid w:val="00600186"/>
    <w:rsid w:val="00600686"/>
    <w:rsid w:val="006009AB"/>
    <w:rsid w:val="00600A33"/>
    <w:rsid w:val="00600AE1"/>
    <w:rsid w:val="00600C81"/>
    <w:rsid w:val="00600F06"/>
    <w:rsid w:val="00600F07"/>
    <w:rsid w:val="00600F4C"/>
    <w:rsid w:val="00601373"/>
    <w:rsid w:val="00601AFA"/>
    <w:rsid w:val="00601C1A"/>
    <w:rsid w:val="00601FF4"/>
    <w:rsid w:val="0060210E"/>
    <w:rsid w:val="00602316"/>
    <w:rsid w:val="00602652"/>
    <w:rsid w:val="00602ADB"/>
    <w:rsid w:val="00602C7C"/>
    <w:rsid w:val="00603371"/>
    <w:rsid w:val="00603805"/>
    <w:rsid w:val="00603E2B"/>
    <w:rsid w:val="006049A5"/>
    <w:rsid w:val="00604AC1"/>
    <w:rsid w:val="00604DC1"/>
    <w:rsid w:val="00604F34"/>
    <w:rsid w:val="006055F0"/>
    <w:rsid w:val="00605748"/>
    <w:rsid w:val="006057EA"/>
    <w:rsid w:val="006058D8"/>
    <w:rsid w:val="0060594D"/>
    <w:rsid w:val="00605DA1"/>
    <w:rsid w:val="00605E1F"/>
    <w:rsid w:val="006062BF"/>
    <w:rsid w:val="00606398"/>
    <w:rsid w:val="006064E9"/>
    <w:rsid w:val="00606517"/>
    <w:rsid w:val="00606CEA"/>
    <w:rsid w:val="006071A2"/>
    <w:rsid w:val="00607A96"/>
    <w:rsid w:val="00607AE9"/>
    <w:rsid w:val="00610010"/>
    <w:rsid w:val="00610832"/>
    <w:rsid w:val="00610AA1"/>
    <w:rsid w:val="0061151B"/>
    <w:rsid w:val="0061187B"/>
    <w:rsid w:val="00611A36"/>
    <w:rsid w:val="00611FB4"/>
    <w:rsid w:val="006128BB"/>
    <w:rsid w:val="00612ADC"/>
    <w:rsid w:val="00613E34"/>
    <w:rsid w:val="006144AF"/>
    <w:rsid w:val="006150CA"/>
    <w:rsid w:val="00615116"/>
    <w:rsid w:val="0061532C"/>
    <w:rsid w:val="00615880"/>
    <w:rsid w:val="00615B4D"/>
    <w:rsid w:val="00615B91"/>
    <w:rsid w:val="0061617C"/>
    <w:rsid w:val="00616A80"/>
    <w:rsid w:val="00616AD8"/>
    <w:rsid w:val="00616B63"/>
    <w:rsid w:val="00616BAC"/>
    <w:rsid w:val="00616C87"/>
    <w:rsid w:val="00616D9A"/>
    <w:rsid w:val="0061743B"/>
    <w:rsid w:val="006178C5"/>
    <w:rsid w:val="00617947"/>
    <w:rsid w:val="00617B93"/>
    <w:rsid w:val="00617D4D"/>
    <w:rsid w:val="00617E65"/>
    <w:rsid w:val="00620203"/>
    <w:rsid w:val="00620285"/>
    <w:rsid w:val="00620760"/>
    <w:rsid w:val="006207F5"/>
    <w:rsid w:val="0062114F"/>
    <w:rsid w:val="00621ABD"/>
    <w:rsid w:val="00622229"/>
    <w:rsid w:val="006222A0"/>
    <w:rsid w:val="00622774"/>
    <w:rsid w:val="00622FBE"/>
    <w:rsid w:val="0062313F"/>
    <w:rsid w:val="006233BB"/>
    <w:rsid w:val="006234ED"/>
    <w:rsid w:val="00623B51"/>
    <w:rsid w:val="00624046"/>
    <w:rsid w:val="00624047"/>
    <w:rsid w:val="00624121"/>
    <w:rsid w:val="006247EA"/>
    <w:rsid w:val="00625934"/>
    <w:rsid w:val="00625D25"/>
    <w:rsid w:val="00626037"/>
    <w:rsid w:val="006263A1"/>
    <w:rsid w:val="00626606"/>
    <w:rsid w:val="00626C2B"/>
    <w:rsid w:val="00627181"/>
    <w:rsid w:val="0062783D"/>
    <w:rsid w:val="00627AFD"/>
    <w:rsid w:val="00627F63"/>
    <w:rsid w:val="006300FA"/>
    <w:rsid w:val="0063017F"/>
    <w:rsid w:val="0063034B"/>
    <w:rsid w:val="00630A17"/>
    <w:rsid w:val="00630D05"/>
    <w:rsid w:val="00630E04"/>
    <w:rsid w:val="00630E3B"/>
    <w:rsid w:val="006317F5"/>
    <w:rsid w:val="00631BF3"/>
    <w:rsid w:val="0063296C"/>
    <w:rsid w:val="00632D81"/>
    <w:rsid w:val="0063312E"/>
    <w:rsid w:val="00633929"/>
    <w:rsid w:val="00633F97"/>
    <w:rsid w:val="00634035"/>
    <w:rsid w:val="006341DD"/>
    <w:rsid w:val="006344AE"/>
    <w:rsid w:val="006346D7"/>
    <w:rsid w:val="00634915"/>
    <w:rsid w:val="0063525F"/>
    <w:rsid w:val="006352E5"/>
    <w:rsid w:val="006364E7"/>
    <w:rsid w:val="0063743B"/>
    <w:rsid w:val="00637641"/>
    <w:rsid w:val="00637B5C"/>
    <w:rsid w:val="00640431"/>
    <w:rsid w:val="00640528"/>
    <w:rsid w:val="0064058A"/>
    <w:rsid w:val="0064064D"/>
    <w:rsid w:val="00640731"/>
    <w:rsid w:val="00641714"/>
    <w:rsid w:val="00641B16"/>
    <w:rsid w:val="00641F62"/>
    <w:rsid w:val="006420B9"/>
    <w:rsid w:val="00643026"/>
    <w:rsid w:val="0064302A"/>
    <w:rsid w:val="006431E5"/>
    <w:rsid w:val="0064366D"/>
    <w:rsid w:val="00643D7E"/>
    <w:rsid w:val="00643D82"/>
    <w:rsid w:val="00644E52"/>
    <w:rsid w:val="00644F88"/>
    <w:rsid w:val="00645233"/>
    <w:rsid w:val="006454BE"/>
    <w:rsid w:val="0064562B"/>
    <w:rsid w:val="00645EA7"/>
    <w:rsid w:val="0064617C"/>
    <w:rsid w:val="006464BD"/>
    <w:rsid w:val="00646648"/>
    <w:rsid w:val="0064671D"/>
    <w:rsid w:val="006472FD"/>
    <w:rsid w:val="00647A73"/>
    <w:rsid w:val="00647B93"/>
    <w:rsid w:val="00647E3D"/>
    <w:rsid w:val="0065024C"/>
    <w:rsid w:val="00650349"/>
    <w:rsid w:val="00650847"/>
    <w:rsid w:val="00650AF1"/>
    <w:rsid w:val="00650D89"/>
    <w:rsid w:val="00651129"/>
    <w:rsid w:val="00651685"/>
    <w:rsid w:val="006517C9"/>
    <w:rsid w:val="00652075"/>
    <w:rsid w:val="00652237"/>
    <w:rsid w:val="0065240F"/>
    <w:rsid w:val="00652547"/>
    <w:rsid w:val="006529DD"/>
    <w:rsid w:val="00652D4C"/>
    <w:rsid w:val="00652D7F"/>
    <w:rsid w:val="00652D95"/>
    <w:rsid w:val="0065354F"/>
    <w:rsid w:val="00653714"/>
    <w:rsid w:val="0065390F"/>
    <w:rsid w:val="00653E1D"/>
    <w:rsid w:val="00653FDC"/>
    <w:rsid w:val="00654538"/>
    <w:rsid w:val="00654561"/>
    <w:rsid w:val="00654BAA"/>
    <w:rsid w:val="00654BB3"/>
    <w:rsid w:val="0065598C"/>
    <w:rsid w:val="00655ACD"/>
    <w:rsid w:val="00655BD3"/>
    <w:rsid w:val="00655C05"/>
    <w:rsid w:val="00655C9A"/>
    <w:rsid w:val="00655D76"/>
    <w:rsid w:val="006562AB"/>
    <w:rsid w:val="00656576"/>
    <w:rsid w:val="00656FD7"/>
    <w:rsid w:val="0065723C"/>
    <w:rsid w:val="00657435"/>
    <w:rsid w:val="00657560"/>
    <w:rsid w:val="0066008A"/>
    <w:rsid w:val="006601DA"/>
    <w:rsid w:val="006602AA"/>
    <w:rsid w:val="0066050D"/>
    <w:rsid w:val="00660819"/>
    <w:rsid w:val="00660C72"/>
    <w:rsid w:val="00660E0B"/>
    <w:rsid w:val="00661121"/>
    <w:rsid w:val="0066156F"/>
    <w:rsid w:val="0066214F"/>
    <w:rsid w:val="0066240B"/>
    <w:rsid w:val="00663F59"/>
    <w:rsid w:val="0066430F"/>
    <w:rsid w:val="00664E96"/>
    <w:rsid w:val="0066512B"/>
    <w:rsid w:val="00665DF8"/>
    <w:rsid w:val="00665FB9"/>
    <w:rsid w:val="006667B0"/>
    <w:rsid w:val="00666E67"/>
    <w:rsid w:val="00666EAC"/>
    <w:rsid w:val="00666EBC"/>
    <w:rsid w:val="006679F5"/>
    <w:rsid w:val="00667C54"/>
    <w:rsid w:val="00667DDD"/>
    <w:rsid w:val="006703D1"/>
    <w:rsid w:val="0067045F"/>
    <w:rsid w:val="006706A8"/>
    <w:rsid w:val="006707C5"/>
    <w:rsid w:val="00670F04"/>
    <w:rsid w:val="00670FB4"/>
    <w:rsid w:val="0067169D"/>
    <w:rsid w:val="00671E72"/>
    <w:rsid w:val="006724FB"/>
    <w:rsid w:val="00672508"/>
    <w:rsid w:val="00672907"/>
    <w:rsid w:val="00673063"/>
    <w:rsid w:val="00673093"/>
    <w:rsid w:val="0067310A"/>
    <w:rsid w:val="006731A1"/>
    <w:rsid w:val="00673D09"/>
    <w:rsid w:val="006747C7"/>
    <w:rsid w:val="00674CE1"/>
    <w:rsid w:val="00674D3E"/>
    <w:rsid w:val="00674D44"/>
    <w:rsid w:val="00674DF5"/>
    <w:rsid w:val="00674E72"/>
    <w:rsid w:val="00675D08"/>
    <w:rsid w:val="00675E8A"/>
    <w:rsid w:val="006760C7"/>
    <w:rsid w:val="006760ED"/>
    <w:rsid w:val="00676321"/>
    <w:rsid w:val="00676437"/>
    <w:rsid w:val="00676533"/>
    <w:rsid w:val="0067688D"/>
    <w:rsid w:val="00676F8F"/>
    <w:rsid w:val="00677CDE"/>
    <w:rsid w:val="00677F8F"/>
    <w:rsid w:val="00680655"/>
    <w:rsid w:val="00681014"/>
    <w:rsid w:val="0068107E"/>
    <w:rsid w:val="00681FC8"/>
    <w:rsid w:val="00681FF6"/>
    <w:rsid w:val="00682561"/>
    <w:rsid w:val="00682566"/>
    <w:rsid w:val="006825C9"/>
    <w:rsid w:val="00682810"/>
    <w:rsid w:val="0068289A"/>
    <w:rsid w:val="00682ACC"/>
    <w:rsid w:val="00682F77"/>
    <w:rsid w:val="006831F6"/>
    <w:rsid w:val="00683EE2"/>
    <w:rsid w:val="00684ACA"/>
    <w:rsid w:val="00684FF9"/>
    <w:rsid w:val="00685714"/>
    <w:rsid w:val="0068594F"/>
    <w:rsid w:val="0068606D"/>
    <w:rsid w:val="00686476"/>
    <w:rsid w:val="00687311"/>
    <w:rsid w:val="00687847"/>
    <w:rsid w:val="006879F5"/>
    <w:rsid w:val="00687E12"/>
    <w:rsid w:val="00687FCA"/>
    <w:rsid w:val="006900DD"/>
    <w:rsid w:val="00690383"/>
    <w:rsid w:val="00690F80"/>
    <w:rsid w:val="00691C5A"/>
    <w:rsid w:val="00692347"/>
    <w:rsid w:val="0069258F"/>
    <w:rsid w:val="00692B21"/>
    <w:rsid w:val="006930C8"/>
    <w:rsid w:val="0069450E"/>
    <w:rsid w:val="00694635"/>
    <w:rsid w:val="006949AB"/>
    <w:rsid w:val="00695232"/>
    <w:rsid w:val="006955EE"/>
    <w:rsid w:val="00695A05"/>
    <w:rsid w:val="00695AEF"/>
    <w:rsid w:val="00695FC5"/>
    <w:rsid w:val="00696312"/>
    <w:rsid w:val="0069680C"/>
    <w:rsid w:val="00696AF4"/>
    <w:rsid w:val="006970C9"/>
    <w:rsid w:val="00697111"/>
    <w:rsid w:val="00697658"/>
    <w:rsid w:val="00697D23"/>
    <w:rsid w:val="006A0005"/>
    <w:rsid w:val="006A039F"/>
    <w:rsid w:val="006A0472"/>
    <w:rsid w:val="006A0501"/>
    <w:rsid w:val="006A0507"/>
    <w:rsid w:val="006A0802"/>
    <w:rsid w:val="006A0C7D"/>
    <w:rsid w:val="006A1A2A"/>
    <w:rsid w:val="006A1A96"/>
    <w:rsid w:val="006A1B84"/>
    <w:rsid w:val="006A1E79"/>
    <w:rsid w:val="006A2502"/>
    <w:rsid w:val="006A28C2"/>
    <w:rsid w:val="006A2A6E"/>
    <w:rsid w:val="006A2AA6"/>
    <w:rsid w:val="006A2D66"/>
    <w:rsid w:val="006A31EC"/>
    <w:rsid w:val="006A3D9A"/>
    <w:rsid w:val="006A3E54"/>
    <w:rsid w:val="006A3E76"/>
    <w:rsid w:val="006A45A9"/>
    <w:rsid w:val="006A4615"/>
    <w:rsid w:val="006A5443"/>
    <w:rsid w:val="006A5674"/>
    <w:rsid w:val="006A5CC9"/>
    <w:rsid w:val="006A5EB5"/>
    <w:rsid w:val="006A617F"/>
    <w:rsid w:val="006A6376"/>
    <w:rsid w:val="006A6591"/>
    <w:rsid w:val="006A67CC"/>
    <w:rsid w:val="006A73B6"/>
    <w:rsid w:val="006A75C7"/>
    <w:rsid w:val="006A7692"/>
    <w:rsid w:val="006A7A40"/>
    <w:rsid w:val="006A7F78"/>
    <w:rsid w:val="006A7FE9"/>
    <w:rsid w:val="006B02DF"/>
    <w:rsid w:val="006B0D29"/>
    <w:rsid w:val="006B0FE6"/>
    <w:rsid w:val="006B1033"/>
    <w:rsid w:val="006B116A"/>
    <w:rsid w:val="006B15FF"/>
    <w:rsid w:val="006B1AF5"/>
    <w:rsid w:val="006B2309"/>
    <w:rsid w:val="006B2416"/>
    <w:rsid w:val="006B2F4E"/>
    <w:rsid w:val="006B2F94"/>
    <w:rsid w:val="006B3395"/>
    <w:rsid w:val="006B339E"/>
    <w:rsid w:val="006B33D4"/>
    <w:rsid w:val="006B3588"/>
    <w:rsid w:val="006B369A"/>
    <w:rsid w:val="006B3715"/>
    <w:rsid w:val="006B3D89"/>
    <w:rsid w:val="006B4136"/>
    <w:rsid w:val="006B45CB"/>
    <w:rsid w:val="006B4BEB"/>
    <w:rsid w:val="006B4CD1"/>
    <w:rsid w:val="006B562B"/>
    <w:rsid w:val="006B588C"/>
    <w:rsid w:val="006B592E"/>
    <w:rsid w:val="006B5A82"/>
    <w:rsid w:val="006B5CC0"/>
    <w:rsid w:val="006B6AB7"/>
    <w:rsid w:val="006B6BAD"/>
    <w:rsid w:val="006B6BFA"/>
    <w:rsid w:val="006B6D5D"/>
    <w:rsid w:val="006B6E1B"/>
    <w:rsid w:val="006B6EE4"/>
    <w:rsid w:val="006B7018"/>
    <w:rsid w:val="006B7889"/>
    <w:rsid w:val="006B78AF"/>
    <w:rsid w:val="006B7B8D"/>
    <w:rsid w:val="006B7F7F"/>
    <w:rsid w:val="006C0012"/>
    <w:rsid w:val="006C00B1"/>
    <w:rsid w:val="006C0205"/>
    <w:rsid w:val="006C0271"/>
    <w:rsid w:val="006C09D4"/>
    <w:rsid w:val="006C0A85"/>
    <w:rsid w:val="006C0B00"/>
    <w:rsid w:val="006C0D16"/>
    <w:rsid w:val="006C0FC3"/>
    <w:rsid w:val="006C112C"/>
    <w:rsid w:val="006C14E5"/>
    <w:rsid w:val="006C1558"/>
    <w:rsid w:val="006C1B57"/>
    <w:rsid w:val="006C1D07"/>
    <w:rsid w:val="006C1FEB"/>
    <w:rsid w:val="006C2918"/>
    <w:rsid w:val="006C2D42"/>
    <w:rsid w:val="006C2F5D"/>
    <w:rsid w:val="006C308A"/>
    <w:rsid w:val="006C3290"/>
    <w:rsid w:val="006C3814"/>
    <w:rsid w:val="006C3946"/>
    <w:rsid w:val="006C3A55"/>
    <w:rsid w:val="006C414F"/>
    <w:rsid w:val="006C41CD"/>
    <w:rsid w:val="006C4361"/>
    <w:rsid w:val="006C46E1"/>
    <w:rsid w:val="006C478A"/>
    <w:rsid w:val="006C495F"/>
    <w:rsid w:val="006C4D30"/>
    <w:rsid w:val="006C512B"/>
    <w:rsid w:val="006C57E6"/>
    <w:rsid w:val="006C5BF2"/>
    <w:rsid w:val="006C5F6F"/>
    <w:rsid w:val="006C60A9"/>
    <w:rsid w:val="006C64EE"/>
    <w:rsid w:val="006C6727"/>
    <w:rsid w:val="006C6774"/>
    <w:rsid w:val="006C6D8C"/>
    <w:rsid w:val="006C6F0C"/>
    <w:rsid w:val="006C7886"/>
    <w:rsid w:val="006C7918"/>
    <w:rsid w:val="006C7D04"/>
    <w:rsid w:val="006D01B1"/>
    <w:rsid w:val="006D01E6"/>
    <w:rsid w:val="006D0566"/>
    <w:rsid w:val="006D0929"/>
    <w:rsid w:val="006D0D27"/>
    <w:rsid w:val="006D1B4B"/>
    <w:rsid w:val="006D2136"/>
    <w:rsid w:val="006D21F2"/>
    <w:rsid w:val="006D252A"/>
    <w:rsid w:val="006D30F8"/>
    <w:rsid w:val="006D3837"/>
    <w:rsid w:val="006D3B2B"/>
    <w:rsid w:val="006D3B2E"/>
    <w:rsid w:val="006D446B"/>
    <w:rsid w:val="006D44A6"/>
    <w:rsid w:val="006D4619"/>
    <w:rsid w:val="006D4789"/>
    <w:rsid w:val="006D48C0"/>
    <w:rsid w:val="006D4C90"/>
    <w:rsid w:val="006D4F2B"/>
    <w:rsid w:val="006D56D3"/>
    <w:rsid w:val="006D5A3F"/>
    <w:rsid w:val="006D5BCD"/>
    <w:rsid w:val="006D617C"/>
    <w:rsid w:val="006D6488"/>
    <w:rsid w:val="006D6862"/>
    <w:rsid w:val="006D68E2"/>
    <w:rsid w:val="006D6CAD"/>
    <w:rsid w:val="006D7159"/>
    <w:rsid w:val="006D7A46"/>
    <w:rsid w:val="006D7F2B"/>
    <w:rsid w:val="006E020D"/>
    <w:rsid w:val="006E037D"/>
    <w:rsid w:val="006E0495"/>
    <w:rsid w:val="006E0BEC"/>
    <w:rsid w:val="006E0C43"/>
    <w:rsid w:val="006E0C5D"/>
    <w:rsid w:val="006E0E24"/>
    <w:rsid w:val="006E0F9F"/>
    <w:rsid w:val="006E143D"/>
    <w:rsid w:val="006E1DF5"/>
    <w:rsid w:val="006E252E"/>
    <w:rsid w:val="006E2801"/>
    <w:rsid w:val="006E2819"/>
    <w:rsid w:val="006E289F"/>
    <w:rsid w:val="006E28FA"/>
    <w:rsid w:val="006E2B70"/>
    <w:rsid w:val="006E2C06"/>
    <w:rsid w:val="006E3149"/>
    <w:rsid w:val="006E3255"/>
    <w:rsid w:val="006E32AA"/>
    <w:rsid w:val="006E3390"/>
    <w:rsid w:val="006E3745"/>
    <w:rsid w:val="006E3A2C"/>
    <w:rsid w:val="006E3F43"/>
    <w:rsid w:val="006E4B22"/>
    <w:rsid w:val="006E4F2F"/>
    <w:rsid w:val="006E5001"/>
    <w:rsid w:val="006E5DAA"/>
    <w:rsid w:val="006E6084"/>
    <w:rsid w:val="006E6156"/>
    <w:rsid w:val="006E69F3"/>
    <w:rsid w:val="006E6CC8"/>
    <w:rsid w:val="006E6D3B"/>
    <w:rsid w:val="006E6F01"/>
    <w:rsid w:val="006E71F3"/>
    <w:rsid w:val="006E7452"/>
    <w:rsid w:val="006E7675"/>
    <w:rsid w:val="006E7D1A"/>
    <w:rsid w:val="006E7D8A"/>
    <w:rsid w:val="006F02F6"/>
    <w:rsid w:val="006F092F"/>
    <w:rsid w:val="006F152F"/>
    <w:rsid w:val="006F16A8"/>
    <w:rsid w:val="006F19FA"/>
    <w:rsid w:val="006F1E23"/>
    <w:rsid w:val="006F2196"/>
    <w:rsid w:val="006F26A2"/>
    <w:rsid w:val="006F296A"/>
    <w:rsid w:val="006F2E04"/>
    <w:rsid w:val="006F4112"/>
    <w:rsid w:val="006F44A4"/>
    <w:rsid w:val="006F4C6A"/>
    <w:rsid w:val="006F5231"/>
    <w:rsid w:val="006F553D"/>
    <w:rsid w:val="006F566A"/>
    <w:rsid w:val="006F5BAF"/>
    <w:rsid w:val="006F5D65"/>
    <w:rsid w:val="006F60BE"/>
    <w:rsid w:val="006F60CD"/>
    <w:rsid w:val="006F6264"/>
    <w:rsid w:val="006F6916"/>
    <w:rsid w:val="006F6936"/>
    <w:rsid w:val="006F6A28"/>
    <w:rsid w:val="006F6B44"/>
    <w:rsid w:val="006F6BDB"/>
    <w:rsid w:val="006F7127"/>
    <w:rsid w:val="006F7504"/>
    <w:rsid w:val="006F7697"/>
    <w:rsid w:val="006F7FB7"/>
    <w:rsid w:val="0070011C"/>
    <w:rsid w:val="00700265"/>
    <w:rsid w:val="007003DE"/>
    <w:rsid w:val="007009F4"/>
    <w:rsid w:val="00700E6B"/>
    <w:rsid w:val="00700FA4"/>
    <w:rsid w:val="00701188"/>
    <w:rsid w:val="0070136D"/>
    <w:rsid w:val="00701605"/>
    <w:rsid w:val="0070173A"/>
    <w:rsid w:val="0070187F"/>
    <w:rsid w:val="00701C73"/>
    <w:rsid w:val="00702245"/>
    <w:rsid w:val="00702574"/>
    <w:rsid w:val="00702824"/>
    <w:rsid w:val="007028D0"/>
    <w:rsid w:val="00703068"/>
    <w:rsid w:val="00703736"/>
    <w:rsid w:val="00703AF4"/>
    <w:rsid w:val="00703C18"/>
    <w:rsid w:val="00703D44"/>
    <w:rsid w:val="00703DF7"/>
    <w:rsid w:val="007041FB"/>
    <w:rsid w:val="0070495A"/>
    <w:rsid w:val="00704A6A"/>
    <w:rsid w:val="00704E70"/>
    <w:rsid w:val="007051B8"/>
    <w:rsid w:val="007051E7"/>
    <w:rsid w:val="00705677"/>
    <w:rsid w:val="007060B9"/>
    <w:rsid w:val="007060C1"/>
    <w:rsid w:val="0070628A"/>
    <w:rsid w:val="00706393"/>
    <w:rsid w:val="007063BB"/>
    <w:rsid w:val="00706CA0"/>
    <w:rsid w:val="007072D7"/>
    <w:rsid w:val="00707320"/>
    <w:rsid w:val="00707C17"/>
    <w:rsid w:val="00707DBD"/>
    <w:rsid w:val="00710031"/>
    <w:rsid w:val="007102F7"/>
    <w:rsid w:val="0071033B"/>
    <w:rsid w:val="007109BC"/>
    <w:rsid w:val="00710DC2"/>
    <w:rsid w:val="00711100"/>
    <w:rsid w:val="007111E7"/>
    <w:rsid w:val="00711559"/>
    <w:rsid w:val="007118E6"/>
    <w:rsid w:val="00711974"/>
    <w:rsid w:val="00711FA0"/>
    <w:rsid w:val="0071266C"/>
    <w:rsid w:val="007129BD"/>
    <w:rsid w:val="00712DBB"/>
    <w:rsid w:val="0071321C"/>
    <w:rsid w:val="00713C14"/>
    <w:rsid w:val="00713E6C"/>
    <w:rsid w:val="00714050"/>
    <w:rsid w:val="00714118"/>
    <w:rsid w:val="00714D7A"/>
    <w:rsid w:val="007150AB"/>
    <w:rsid w:val="007152FD"/>
    <w:rsid w:val="007153B0"/>
    <w:rsid w:val="007157D1"/>
    <w:rsid w:val="007159D6"/>
    <w:rsid w:val="00715B75"/>
    <w:rsid w:val="00715E4B"/>
    <w:rsid w:val="0071611D"/>
    <w:rsid w:val="00716A59"/>
    <w:rsid w:val="00716A5D"/>
    <w:rsid w:val="00716BA4"/>
    <w:rsid w:val="00716E9A"/>
    <w:rsid w:val="00717C92"/>
    <w:rsid w:val="0072002A"/>
    <w:rsid w:val="00720E1A"/>
    <w:rsid w:val="00721203"/>
    <w:rsid w:val="00722155"/>
    <w:rsid w:val="007221FB"/>
    <w:rsid w:val="0072276E"/>
    <w:rsid w:val="007227F3"/>
    <w:rsid w:val="0072327A"/>
    <w:rsid w:val="00723832"/>
    <w:rsid w:val="00723876"/>
    <w:rsid w:val="00723B83"/>
    <w:rsid w:val="00724855"/>
    <w:rsid w:val="00724DE3"/>
    <w:rsid w:val="00724EAD"/>
    <w:rsid w:val="00724F71"/>
    <w:rsid w:val="007250CE"/>
    <w:rsid w:val="007252D4"/>
    <w:rsid w:val="0072575E"/>
    <w:rsid w:val="00725760"/>
    <w:rsid w:val="0072591F"/>
    <w:rsid w:val="00725DCD"/>
    <w:rsid w:val="00726486"/>
    <w:rsid w:val="007264EB"/>
    <w:rsid w:val="00726776"/>
    <w:rsid w:val="00726C06"/>
    <w:rsid w:val="00726CC7"/>
    <w:rsid w:val="00726E66"/>
    <w:rsid w:val="0072718B"/>
    <w:rsid w:val="00727A8D"/>
    <w:rsid w:val="0073034E"/>
    <w:rsid w:val="00730BC9"/>
    <w:rsid w:val="00731139"/>
    <w:rsid w:val="0073122D"/>
    <w:rsid w:val="00731AF0"/>
    <w:rsid w:val="00731BC1"/>
    <w:rsid w:val="00732065"/>
    <w:rsid w:val="0073229D"/>
    <w:rsid w:val="00732609"/>
    <w:rsid w:val="0073269B"/>
    <w:rsid w:val="00732B77"/>
    <w:rsid w:val="007333C0"/>
    <w:rsid w:val="00733E22"/>
    <w:rsid w:val="007344C2"/>
    <w:rsid w:val="00734765"/>
    <w:rsid w:val="00734E43"/>
    <w:rsid w:val="00735041"/>
    <w:rsid w:val="007359BF"/>
    <w:rsid w:val="007359DF"/>
    <w:rsid w:val="00735A78"/>
    <w:rsid w:val="00735CD1"/>
    <w:rsid w:val="00736429"/>
    <w:rsid w:val="007365BA"/>
    <w:rsid w:val="007367BC"/>
    <w:rsid w:val="007371CF"/>
    <w:rsid w:val="00737D44"/>
    <w:rsid w:val="00737F2C"/>
    <w:rsid w:val="007412CB"/>
    <w:rsid w:val="0074167A"/>
    <w:rsid w:val="0074176C"/>
    <w:rsid w:val="0074187A"/>
    <w:rsid w:val="0074212A"/>
    <w:rsid w:val="00742237"/>
    <w:rsid w:val="00742280"/>
    <w:rsid w:val="007422E6"/>
    <w:rsid w:val="00742836"/>
    <w:rsid w:val="007429FC"/>
    <w:rsid w:val="00742A2A"/>
    <w:rsid w:val="00742AC4"/>
    <w:rsid w:val="007430D1"/>
    <w:rsid w:val="0074314A"/>
    <w:rsid w:val="00743563"/>
    <w:rsid w:val="0074362D"/>
    <w:rsid w:val="0074373E"/>
    <w:rsid w:val="0074387F"/>
    <w:rsid w:val="00743F5D"/>
    <w:rsid w:val="0074477E"/>
    <w:rsid w:val="00744842"/>
    <w:rsid w:val="00744EC9"/>
    <w:rsid w:val="0074507A"/>
    <w:rsid w:val="007452A2"/>
    <w:rsid w:val="00745622"/>
    <w:rsid w:val="00745B13"/>
    <w:rsid w:val="00746A59"/>
    <w:rsid w:val="00746A90"/>
    <w:rsid w:val="00746D27"/>
    <w:rsid w:val="0074702F"/>
    <w:rsid w:val="0074728A"/>
    <w:rsid w:val="007472A3"/>
    <w:rsid w:val="00747844"/>
    <w:rsid w:val="00747FCF"/>
    <w:rsid w:val="007503CB"/>
    <w:rsid w:val="00750422"/>
    <w:rsid w:val="007506AE"/>
    <w:rsid w:val="007516A4"/>
    <w:rsid w:val="007516F4"/>
    <w:rsid w:val="00751716"/>
    <w:rsid w:val="00751991"/>
    <w:rsid w:val="007520DB"/>
    <w:rsid w:val="00752202"/>
    <w:rsid w:val="0075261E"/>
    <w:rsid w:val="00752993"/>
    <w:rsid w:val="00752BAE"/>
    <w:rsid w:val="00753022"/>
    <w:rsid w:val="007530DE"/>
    <w:rsid w:val="00753156"/>
    <w:rsid w:val="007533D9"/>
    <w:rsid w:val="0075373A"/>
    <w:rsid w:val="00753D30"/>
    <w:rsid w:val="00754BB6"/>
    <w:rsid w:val="007551A1"/>
    <w:rsid w:val="00755945"/>
    <w:rsid w:val="00755AAE"/>
    <w:rsid w:val="007563C5"/>
    <w:rsid w:val="0075651B"/>
    <w:rsid w:val="00756806"/>
    <w:rsid w:val="00756A59"/>
    <w:rsid w:val="0075713C"/>
    <w:rsid w:val="00757540"/>
    <w:rsid w:val="007575DB"/>
    <w:rsid w:val="0075777F"/>
    <w:rsid w:val="00757796"/>
    <w:rsid w:val="00760C12"/>
    <w:rsid w:val="00761208"/>
    <w:rsid w:val="007613DF"/>
    <w:rsid w:val="00761968"/>
    <w:rsid w:val="00761C80"/>
    <w:rsid w:val="0076232D"/>
    <w:rsid w:val="00762758"/>
    <w:rsid w:val="0076293D"/>
    <w:rsid w:val="00762A9E"/>
    <w:rsid w:val="00762B2E"/>
    <w:rsid w:val="00762E92"/>
    <w:rsid w:val="00762EFC"/>
    <w:rsid w:val="007633C5"/>
    <w:rsid w:val="007636ED"/>
    <w:rsid w:val="00763744"/>
    <w:rsid w:val="00763CF8"/>
    <w:rsid w:val="00763EBF"/>
    <w:rsid w:val="00764434"/>
    <w:rsid w:val="00764453"/>
    <w:rsid w:val="00764592"/>
    <w:rsid w:val="0076475C"/>
    <w:rsid w:val="00764B9E"/>
    <w:rsid w:val="00764DFA"/>
    <w:rsid w:val="00764F95"/>
    <w:rsid w:val="0076579A"/>
    <w:rsid w:val="00765C4C"/>
    <w:rsid w:val="00766AA4"/>
    <w:rsid w:val="00767087"/>
    <w:rsid w:val="007673C0"/>
    <w:rsid w:val="00767536"/>
    <w:rsid w:val="0076784A"/>
    <w:rsid w:val="00767B2D"/>
    <w:rsid w:val="00767B41"/>
    <w:rsid w:val="00767BFD"/>
    <w:rsid w:val="00770014"/>
    <w:rsid w:val="0077006E"/>
    <w:rsid w:val="00770106"/>
    <w:rsid w:val="00770123"/>
    <w:rsid w:val="00770554"/>
    <w:rsid w:val="007706E1"/>
    <w:rsid w:val="0077080D"/>
    <w:rsid w:val="00770EB8"/>
    <w:rsid w:val="00771102"/>
    <w:rsid w:val="00771382"/>
    <w:rsid w:val="007716AD"/>
    <w:rsid w:val="0077194F"/>
    <w:rsid w:val="00772032"/>
    <w:rsid w:val="00772045"/>
    <w:rsid w:val="007722D5"/>
    <w:rsid w:val="007723CF"/>
    <w:rsid w:val="0077287D"/>
    <w:rsid w:val="00773193"/>
    <w:rsid w:val="00773A8D"/>
    <w:rsid w:val="00773E0E"/>
    <w:rsid w:val="00774061"/>
    <w:rsid w:val="0077407F"/>
    <w:rsid w:val="007751E3"/>
    <w:rsid w:val="0077538D"/>
    <w:rsid w:val="007757B3"/>
    <w:rsid w:val="007763F2"/>
    <w:rsid w:val="0077652B"/>
    <w:rsid w:val="00776557"/>
    <w:rsid w:val="00776920"/>
    <w:rsid w:val="00776EBD"/>
    <w:rsid w:val="00776F5C"/>
    <w:rsid w:val="0077717B"/>
    <w:rsid w:val="00777CAE"/>
    <w:rsid w:val="00777CF9"/>
    <w:rsid w:val="0078013D"/>
    <w:rsid w:val="00780209"/>
    <w:rsid w:val="00780330"/>
    <w:rsid w:val="00780B72"/>
    <w:rsid w:val="00780F7A"/>
    <w:rsid w:val="00781268"/>
    <w:rsid w:val="0078184A"/>
    <w:rsid w:val="0078247A"/>
    <w:rsid w:val="00782A48"/>
    <w:rsid w:val="00782C71"/>
    <w:rsid w:val="00782ED6"/>
    <w:rsid w:val="00784ADB"/>
    <w:rsid w:val="00784B27"/>
    <w:rsid w:val="0078500B"/>
    <w:rsid w:val="00785299"/>
    <w:rsid w:val="00785588"/>
    <w:rsid w:val="007857E3"/>
    <w:rsid w:val="00785B1B"/>
    <w:rsid w:val="0078721C"/>
    <w:rsid w:val="0078756E"/>
    <w:rsid w:val="00787762"/>
    <w:rsid w:val="00787EA9"/>
    <w:rsid w:val="00790067"/>
    <w:rsid w:val="007900DE"/>
    <w:rsid w:val="007907D0"/>
    <w:rsid w:val="00790E43"/>
    <w:rsid w:val="00790EEF"/>
    <w:rsid w:val="0079171A"/>
    <w:rsid w:val="00791D99"/>
    <w:rsid w:val="0079230A"/>
    <w:rsid w:val="00792501"/>
    <w:rsid w:val="00792A92"/>
    <w:rsid w:val="00792B33"/>
    <w:rsid w:val="00792C6F"/>
    <w:rsid w:val="00792CF7"/>
    <w:rsid w:val="00792E3C"/>
    <w:rsid w:val="00792E56"/>
    <w:rsid w:val="00792FEF"/>
    <w:rsid w:val="00793543"/>
    <w:rsid w:val="0079374F"/>
    <w:rsid w:val="0079400B"/>
    <w:rsid w:val="00794238"/>
    <w:rsid w:val="00794242"/>
    <w:rsid w:val="0079529B"/>
    <w:rsid w:val="00795820"/>
    <w:rsid w:val="00795B9C"/>
    <w:rsid w:val="00795DB3"/>
    <w:rsid w:val="00796DDE"/>
    <w:rsid w:val="00796FA0"/>
    <w:rsid w:val="007976FF"/>
    <w:rsid w:val="00797CC7"/>
    <w:rsid w:val="007A0109"/>
    <w:rsid w:val="007A0119"/>
    <w:rsid w:val="007A021E"/>
    <w:rsid w:val="007A06EA"/>
    <w:rsid w:val="007A0CAE"/>
    <w:rsid w:val="007A13D1"/>
    <w:rsid w:val="007A1629"/>
    <w:rsid w:val="007A16FC"/>
    <w:rsid w:val="007A22C5"/>
    <w:rsid w:val="007A2A87"/>
    <w:rsid w:val="007A2A91"/>
    <w:rsid w:val="007A2EF0"/>
    <w:rsid w:val="007A38A3"/>
    <w:rsid w:val="007A3A6A"/>
    <w:rsid w:val="007A41BA"/>
    <w:rsid w:val="007A4347"/>
    <w:rsid w:val="007A50D3"/>
    <w:rsid w:val="007A50DD"/>
    <w:rsid w:val="007A581C"/>
    <w:rsid w:val="007A591F"/>
    <w:rsid w:val="007A6246"/>
    <w:rsid w:val="007A7270"/>
    <w:rsid w:val="007A72BE"/>
    <w:rsid w:val="007A7AF9"/>
    <w:rsid w:val="007A7B1E"/>
    <w:rsid w:val="007A7D69"/>
    <w:rsid w:val="007A7DAC"/>
    <w:rsid w:val="007A7F11"/>
    <w:rsid w:val="007B0A05"/>
    <w:rsid w:val="007B0C80"/>
    <w:rsid w:val="007B0F1E"/>
    <w:rsid w:val="007B17E2"/>
    <w:rsid w:val="007B1B43"/>
    <w:rsid w:val="007B20E9"/>
    <w:rsid w:val="007B259D"/>
    <w:rsid w:val="007B2651"/>
    <w:rsid w:val="007B2BD0"/>
    <w:rsid w:val="007B2E86"/>
    <w:rsid w:val="007B386A"/>
    <w:rsid w:val="007B39B5"/>
    <w:rsid w:val="007B3D45"/>
    <w:rsid w:val="007B4030"/>
    <w:rsid w:val="007B457E"/>
    <w:rsid w:val="007B4E62"/>
    <w:rsid w:val="007B4F74"/>
    <w:rsid w:val="007B4F8F"/>
    <w:rsid w:val="007B5487"/>
    <w:rsid w:val="007B5979"/>
    <w:rsid w:val="007B5DF1"/>
    <w:rsid w:val="007B5F6F"/>
    <w:rsid w:val="007B6157"/>
    <w:rsid w:val="007B65DF"/>
    <w:rsid w:val="007B68E0"/>
    <w:rsid w:val="007B690C"/>
    <w:rsid w:val="007B6AE2"/>
    <w:rsid w:val="007B6B78"/>
    <w:rsid w:val="007B6D73"/>
    <w:rsid w:val="007B6E4A"/>
    <w:rsid w:val="007B74DA"/>
    <w:rsid w:val="007C090A"/>
    <w:rsid w:val="007C0CCE"/>
    <w:rsid w:val="007C0DF1"/>
    <w:rsid w:val="007C0E13"/>
    <w:rsid w:val="007C1258"/>
    <w:rsid w:val="007C1287"/>
    <w:rsid w:val="007C1BED"/>
    <w:rsid w:val="007C1D04"/>
    <w:rsid w:val="007C202F"/>
    <w:rsid w:val="007C2719"/>
    <w:rsid w:val="007C2988"/>
    <w:rsid w:val="007C2DF4"/>
    <w:rsid w:val="007C3FB5"/>
    <w:rsid w:val="007C4366"/>
    <w:rsid w:val="007C43C1"/>
    <w:rsid w:val="007C47E6"/>
    <w:rsid w:val="007C492B"/>
    <w:rsid w:val="007C4CAE"/>
    <w:rsid w:val="007C5449"/>
    <w:rsid w:val="007C5481"/>
    <w:rsid w:val="007C5688"/>
    <w:rsid w:val="007C56B4"/>
    <w:rsid w:val="007C5A42"/>
    <w:rsid w:val="007C5BED"/>
    <w:rsid w:val="007C5F74"/>
    <w:rsid w:val="007C6544"/>
    <w:rsid w:val="007C6EAE"/>
    <w:rsid w:val="007C70DE"/>
    <w:rsid w:val="007C71F5"/>
    <w:rsid w:val="007C728D"/>
    <w:rsid w:val="007D0309"/>
    <w:rsid w:val="007D073F"/>
    <w:rsid w:val="007D0931"/>
    <w:rsid w:val="007D0CF2"/>
    <w:rsid w:val="007D124B"/>
    <w:rsid w:val="007D1457"/>
    <w:rsid w:val="007D17C7"/>
    <w:rsid w:val="007D22E4"/>
    <w:rsid w:val="007D2431"/>
    <w:rsid w:val="007D2CAB"/>
    <w:rsid w:val="007D2CE9"/>
    <w:rsid w:val="007D2D55"/>
    <w:rsid w:val="007D2D64"/>
    <w:rsid w:val="007D2DF2"/>
    <w:rsid w:val="007D33E7"/>
    <w:rsid w:val="007D3860"/>
    <w:rsid w:val="007D3B9A"/>
    <w:rsid w:val="007D3CB0"/>
    <w:rsid w:val="007D4234"/>
    <w:rsid w:val="007D43FC"/>
    <w:rsid w:val="007D457F"/>
    <w:rsid w:val="007D46FD"/>
    <w:rsid w:val="007D4AE6"/>
    <w:rsid w:val="007D4E4B"/>
    <w:rsid w:val="007D4E8E"/>
    <w:rsid w:val="007D518B"/>
    <w:rsid w:val="007D53CD"/>
    <w:rsid w:val="007D647A"/>
    <w:rsid w:val="007D65D4"/>
    <w:rsid w:val="007D660A"/>
    <w:rsid w:val="007D6F23"/>
    <w:rsid w:val="007D706E"/>
    <w:rsid w:val="007D70C3"/>
    <w:rsid w:val="007D711C"/>
    <w:rsid w:val="007D7848"/>
    <w:rsid w:val="007D7E23"/>
    <w:rsid w:val="007D7F0D"/>
    <w:rsid w:val="007E003E"/>
    <w:rsid w:val="007E0907"/>
    <w:rsid w:val="007E0A1F"/>
    <w:rsid w:val="007E0BB6"/>
    <w:rsid w:val="007E0C96"/>
    <w:rsid w:val="007E0ECF"/>
    <w:rsid w:val="007E1063"/>
    <w:rsid w:val="007E1B87"/>
    <w:rsid w:val="007E1BD7"/>
    <w:rsid w:val="007E1EB0"/>
    <w:rsid w:val="007E2234"/>
    <w:rsid w:val="007E22D8"/>
    <w:rsid w:val="007E2749"/>
    <w:rsid w:val="007E296E"/>
    <w:rsid w:val="007E3122"/>
    <w:rsid w:val="007E4D0C"/>
    <w:rsid w:val="007E4FB3"/>
    <w:rsid w:val="007E5637"/>
    <w:rsid w:val="007E5D8A"/>
    <w:rsid w:val="007E66C8"/>
    <w:rsid w:val="007E6905"/>
    <w:rsid w:val="007E6AB4"/>
    <w:rsid w:val="007E6E26"/>
    <w:rsid w:val="007E748B"/>
    <w:rsid w:val="007E7656"/>
    <w:rsid w:val="007E7C11"/>
    <w:rsid w:val="007E7D97"/>
    <w:rsid w:val="007E7EB6"/>
    <w:rsid w:val="007E7EB7"/>
    <w:rsid w:val="007F0677"/>
    <w:rsid w:val="007F0A0D"/>
    <w:rsid w:val="007F0A5F"/>
    <w:rsid w:val="007F0CF3"/>
    <w:rsid w:val="007F10CB"/>
    <w:rsid w:val="007F146F"/>
    <w:rsid w:val="007F1ABE"/>
    <w:rsid w:val="007F1DA0"/>
    <w:rsid w:val="007F2B43"/>
    <w:rsid w:val="007F35A1"/>
    <w:rsid w:val="007F39A8"/>
    <w:rsid w:val="007F4098"/>
    <w:rsid w:val="007F4285"/>
    <w:rsid w:val="007F4810"/>
    <w:rsid w:val="007F4AAE"/>
    <w:rsid w:val="007F4FC2"/>
    <w:rsid w:val="007F5E94"/>
    <w:rsid w:val="007F62B2"/>
    <w:rsid w:val="007F66AF"/>
    <w:rsid w:val="007F686C"/>
    <w:rsid w:val="007F72E1"/>
    <w:rsid w:val="007F7437"/>
    <w:rsid w:val="007F7BE4"/>
    <w:rsid w:val="007F7E35"/>
    <w:rsid w:val="008002E6"/>
    <w:rsid w:val="008005FF"/>
    <w:rsid w:val="00800807"/>
    <w:rsid w:val="00801341"/>
    <w:rsid w:val="008015B0"/>
    <w:rsid w:val="0080176E"/>
    <w:rsid w:val="00801C6B"/>
    <w:rsid w:val="008023A9"/>
    <w:rsid w:val="0080240C"/>
    <w:rsid w:val="008028C0"/>
    <w:rsid w:val="00803352"/>
    <w:rsid w:val="0080346A"/>
    <w:rsid w:val="008038E2"/>
    <w:rsid w:val="0080408B"/>
    <w:rsid w:val="008040E8"/>
    <w:rsid w:val="00804189"/>
    <w:rsid w:val="00804720"/>
    <w:rsid w:val="008048E9"/>
    <w:rsid w:val="00804CBD"/>
    <w:rsid w:val="0080514C"/>
    <w:rsid w:val="00805526"/>
    <w:rsid w:val="008056D5"/>
    <w:rsid w:val="00805711"/>
    <w:rsid w:val="00806661"/>
    <w:rsid w:val="008067DB"/>
    <w:rsid w:val="0081061F"/>
    <w:rsid w:val="00810755"/>
    <w:rsid w:val="00810E29"/>
    <w:rsid w:val="00811546"/>
    <w:rsid w:val="008115C7"/>
    <w:rsid w:val="00811626"/>
    <w:rsid w:val="00811E3F"/>
    <w:rsid w:val="00811EB5"/>
    <w:rsid w:val="00811F90"/>
    <w:rsid w:val="008125F7"/>
    <w:rsid w:val="0081271B"/>
    <w:rsid w:val="00812905"/>
    <w:rsid w:val="00812970"/>
    <w:rsid w:val="008129AE"/>
    <w:rsid w:val="00812C33"/>
    <w:rsid w:val="008131F4"/>
    <w:rsid w:val="00813501"/>
    <w:rsid w:val="0081428E"/>
    <w:rsid w:val="008146E3"/>
    <w:rsid w:val="00814E43"/>
    <w:rsid w:val="00815253"/>
    <w:rsid w:val="008152BA"/>
    <w:rsid w:val="00815411"/>
    <w:rsid w:val="00815CD9"/>
    <w:rsid w:val="008161E2"/>
    <w:rsid w:val="008168C9"/>
    <w:rsid w:val="00816FB9"/>
    <w:rsid w:val="00817216"/>
    <w:rsid w:val="008176E0"/>
    <w:rsid w:val="008177DD"/>
    <w:rsid w:val="0081783C"/>
    <w:rsid w:val="00817A83"/>
    <w:rsid w:val="00817BCE"/>
    <w:rsid w:val="00817F89"/>
    <w:rsid w:val="008201F1"/>
    <w:rsid w:val="00820399"/>
    <w:rsid w:val="00820521"/>
    <w:rsid w:val="00820C70"/>
    <w:rsid w:val="00820CCF"/>
    <w:rsid w:val="00820F40"/>
    <w:rsid w:val="008210E2"/>
    <w:rsid w:val="00822914"/>
    <w:rsid w:val="008229EF"/>
    <w:rsid w:val="00822C8C"/>
    <w:rsid w:val="0082312B"/>
    <w:rsid w:val="0082356D"/>
    <w:rsid w:val="008240E2"/>
    <w:rsid w:val="0082414B"/>
    <w:rsid w:val="00825E8E"/>
    <w:rsid w:val="00826313"/>
    <w:rsid w:val="0082631D"/>
    <w:rsid w:val="00826524"/>
    <w:rsid w:val="0082669C"/>
    <w:rsid w:val="00826772"/>
    <w:rsid w:val="00827493"/>
    <w:rsid w:val="008274A3"/>
    <w:rsid w:val="00827C90"/>
    <w:rsid w:val="00827CED"/>
    <w:rsid w:val="00827EF3"/>
    <w:rsid w:val="0083006D"/>
    <w:rsid w:val="0083011C"/>
    <w:rsid w:val="00830129"/>
    <w:rsid w:val="0083037F"/>
    <w:rsid w:val="008304A4"/>
    <w:rsid w:val="00831A16"/>
    <w:rsid w:val="0083224A"/>
    <w:rsid w:val="008323B0"/>
    <w:rsid w:val="00832753"/>
    <w:rsid w:val="00832821"/>
    <w:rsid w:val="00832938"/>
    <w:rsid w:val="00832ED7"/>
    <w:rsid w:val="0083361A"/>
    <w:rsid w:val="00833620"/>
    <w:rsid w:val="00833AF9"/>
    <w:rsid w:val="00833F42"/>
    <w:rsid w:val="00833FEF"/>
    <w:rsid w:val="00834517"/>
    <w:rsid w:val="00834578"/>
    <w:rsid w:val="00834A3C"/>
    <w:rsid w:val="00834B65"/>
    <w:rsid w:val="008356A6"/>
    <w:rsid w:val="00835A4B"/>
    <w:rsid w:val="00835C44"/>
    <w:rsid w:val="00835F04"/>
    <w:rsid w:val="0083602E"/>
    <w:rsid w:val="00836463"/>
    <w:rsid w:val="0083697F"/>
    <w:rsid w:val="00836C44"/>
    <w:rsid w:val="00836EBD"/>
    <w:rsid w:val="008375FA"/>
    <w:rsid w:val="00837BD2"/>
    <w:rsid w:val="00837F27"/>
    <w:rsid w:val="008401C1"/>
    <w:rsid w:val="008406AA"/>
    <w:rsid w:val="00840788"/>
    <w:rsid w:val="008409C4"/>
    <w:rsid w:val="00840A60"/>
    <w:rsid w:val="00840AFA"/>
    <w:rsid w:val="00840B9A"/>
    <w:rsid w:val="008416E0"/>
    <w:rsid w:val="00841941"/>
    <w:rsid w:val="008419AC"/>
    <w:rsid w:val="00841A7F"/>
    <w:rsid w:val="008424E1"/>
    <w:rsid w:val="00842683"/>
    <w:rsid w:val="0084269C"/>
    <w:rsid w:val="00843F9B"/>
    <w:rsid w:val="0084417B"/>
    <w:rsid w:val="0084422F"/>
    <w:rsid w:val="008442CD"/>
    <w:rsid w:val="008446D8"/>
    <w:rsid w:val="00844887"/>
    <w:rsid w:val="00844B2D"/>
    <w:rsid w:val="00844EFF"/>
    <w:rsid w:val="00845173"/>
    <w:rsid w:val="00845620"/>
    <w:rsid w:val="0084575B"/>
    <w:rsid w:val="00845830"/>
    <w:rsid w:val="00845A25"/>
    <w:rsid w:val="00845B7D"/>
    <w:rsid w:val="00845DB2"/>
    <w:rsid w:val="008462A5"/>
    <w:rsid w:val="00846BEE"/>
    <w:rsid w:val="00846F88"/>
    <w:rsid w:val="008471BB"/>
    <w:rsid w:val="008472A3"/>
    <w:rsid w:val="008476D6"/>
    <w:rsid w:val="00847B53"/>
    <w:rsid w:val="00847B9C"/>
    <w:rsid w:val="00850B97"/>
    <w:rsid w:val="0085142C"/>
    <w:rsid w:val="008515FE"/>
    <w:rsid w:val="00851658"/>
    <w:rsid w:val="00851F18"/>
    <w:rsid w:val="00852699"/>
    <w:rsid w:val="00852750"/>
    <w:rsid w:val="00853269"/>
    <w:rsid w:val="008535D1"/>
    <w:rsid w:val="008535DA"/>
    <w:rsid w:val="00853F0F"/>
    <w:rsid w:val="008541F4"/>
    <w:rsid w:val="00854937"/>
    <w:rsid w:val="00854EED"/>
    <w:rsid w:val="00854F14"/>
    <w:rsid w:val="00855182"/>
    <w:rsid w:val="0085547E"/>
    <w:rsid w:val="0085566D"/>
    <w:rsid w:val="00855A12"/>
    <w:rsid w:val="00855B16"/>
    <w:rsid w:val="00855D31"/>
    <w:rsid w:val="00855F42"/>
    <w:rsid w:val="00856429"/>
    <w:rsid w:val="00856627"/>
    <w:rsid w:val="00856E42"/>
    <w:rsid w:val="00860744"/>
    <w:rsid w:val="0086081C"/>
    <w:rsid w:val="0086090C"/>
    <w:rsid w:val="00860D06"/>
    <w:rsid w:val="00860DA0"/>
    <w:rsid w:val="008619F3"/>
    <w:rsid w:val="0086209E"/>
    <w:rsid w:val="008621A4"/>
    <w:rsid w:val="0086250F"/>
    <w:rsid w:val="008626D0"/>
    <w:rsid w:val="00862ACC"/>
    <w:rsid w:val="00863588"/>
    <w:rsid w:val="00863B28"/>
    <w:rsid w:val="008640E8"/>
    <w:rsid w:val="0086455C"/>
    <w:rsid w:val="0086487C"/>
    <w:rsid w:val="00864E24"/>
    <w:rsid w:val="00865254"/>
    <w:rsid w:val="0086540D"/>
    <w:rsid w:val="008655DF"/>
    <w:rsid w:val="00865638"/>
    <w:rsid w:val="0086573C"/>
    <w:rsid w:val="00865E18"/>
    <w:rsid w:val="00865E77"/>
    <w:rsid w:val="00866369"/>
    <w:rsid w:val="00866519"/>
    <w:rsid w:val="00866666"/>
    <w:rsid w:val="00866B24"/>
    <w:rsid w:val="00866FF9"/>
    <w:rsid w:val="008677B2"/>
    <w:rsid w:val="00867A49"/>
    <w:rsid w:val="00870026"/>
    <w:rsid w:val="0087052F"/>
    <w:rsid w:val="008706A1"/>
    <w:rsid w:val="008707B4"/>
    <w:rsid w:val="00870C21"/>
    <w:rsid w:val="00872645"/>
    <w:rsid w:val="00872DC2"/>
    <w:rsid w:val="00872DCE"/>
    <w:rsid w:val="00872DDF"/>
    <w:rsid w:val="00872DFF"/>
    <w:rsid w:val="00872EED"/>
    <w:rsid w:val="008739A7"/>
    <w:rsid w:val="0087400C"/>
    <w:rsid w:val="00874022"/>
    <w:rsid w:val="008740F0"/>
    <w:rsid w:val="008742CD"/>
    <w:rsid w:val="00874615"/>
    <w:rsid w:val="00874959"/>
    <w:rsid w:val="00874DDF"/>
    <w:rsid w:val="00874F03"/>
    <w:rsid w:val="00876216"/>
    <w:rsid w:val="0087692D"/>
    <w:rsid w:val="00876B84"/>
    <w:rsid w:val="00876FBB"/>
    <w:rsid w:val="008772E1"/>
    <w:rsid w:val="008773AA"/>
    <w:rsid w:val="00877652"/>
    <w:rsid w:val="008778D1"/>
    <w:rsid w:val="008778DB"/>
    <w:rsid w:val="00877BAD"/>
    <w:rsid w:val="00877CDB"/>
    <w:rsid w:val="00880252"/>
    <w:rsid w:val="0088075C"/>
    <w:rsid w:val="00880996"/>
    <w:rsid w:val="00880A9E"/>
    <w:rsid w:val="00880E11"/>
    <w:rsid w:val="00880F8E"/>
    <w:rsid w:val="008810E7"/>
    <w:rsid w:val="00881230"/>
    <w:rsid w:val="00881395"/>
    <w:rsid w:val="00881BD4"/>
    <w:rsid w:val="008821AB"/>
    <w:rsid w:val="00882820"/>
    <w:rsid w:val="00882BCA"/>
    <w:rsid w:val="00882BDF"/>
    <w:rsid w:val="00882DC1"/>
    <w:rsid w:val="0088449B"/>
    <w:rsid w:val="00884634"/>
    <w:rsid w:val="008846C7"/>
    <w:rsid w:val="00884730"/>
    <w:rsid w:val="00884C6F"/>
    <w:rsid w:val="00885EDD"/>
    <w:rsid w:val="00885F46"/>
    <w:rsid w:val="00886162"/>
    <w:rsid w:val="0088641E"/>
    <w:rsid w:val="0088658B"/>
    <w:rsid w:val="00886891"/>
    <w:rsid w:val="00886B4C"/>
    <w:rsid w:val="00886E3E"/>
    <w:rsid w:val="008876FB"/>
    <w:rsid w:val="008902D6"/>
    <w:rsid w:val="0089043B"/>
    <w:rsid w:val="00890A53"/>
    <w:rsid w:val="00890B3A"/>
    <w:rsid w:val="00891335"/>
    <w:rsid w:val="00891539"/>
    <w:rsid w:val="00892E1D"/>
    <w:rsid w:val="00893225"/>
    <w:rsid w:val="008938AA"/>
    <w:rsid w:val="00893A24"/>
    <w:rsid w:val="00893BC7"/>
    <w:rsid w:val="00893E29"/>
    <w:rsid w:val="00893F83"/>
    <w:rsid w:val="00894331"/>
    <w:rsid w:val="00894572"/>
    <w:rsid w:val="008945A9"/>
    <w:rsid w:val="00894B02"/>
    <w:rsid w:val="00894EBD"/>
    <w:rsid w:val="00894F21"/>
    <w:rsid w:val="00895ACF"/>
    <w:rsid w:val="00895DA2"/>
    <w:rsid w:val="008960B9"/>
    <w:rsid w:val="008962AE"/>
    <w:rsid w:val="00896701"/>
    <w:rsid w:val="00896893"/>
    <w:rsid w:val="00896934"/>
    <w:rsid w:val="00896E11"/>
    <w:rsid w:val="00896E50"/>
    <w:rsid w:val="00896EE6"/>
    <w:rsid w:val="008973B7"/>
    <w:rsid w:val="008979B2"/>
    <w:rsid w:val="00897C42"/>
    <w:rsid w:val="00897DD6"/>
    <w:rsid w:val="00897F60"/>
    <w:rsid w:val="008A03B7"/>
    <w:rsid w:val="008A03F5"/>
    <w:rsid w:val="008A0BCA"/>
    <w:rsid w:val="008A0D6B"/>
    <w:rsid w:val="008A0FA0"/>
    <w:rsid w:val="008A11EE"/>
    <w:rsid w:val="008A12A2"/>
    <w:rsid w:val="008A130F"/>
    <w:rsid w:val="008A1604"/>
    <w:rsid w:val="008A1636"/>
    <w:rsid w:val="008A1726"/>
    <w:rsid w:val="008A1A6D"/>
    <w:rsid w:val="008A1B23"/>
    <w:rsid w:val="008A1E76"/>
    <w:rsid w:val="008A1F2E"/>
    <w:rsid w:val="008A218C"/>
    <w:rsid w:val="008A306E"/>
    <w:rsid w:val="008A30D3"/>
    <w:rsid w:val="008A30F6"/>
    <w:rsid w:val="008A34EF"/>
    <w:rsid w:val="008A398F"/>
    <w:rsid w:val="008A3DC7"/>
    <w:rsid w:val="008A4543"/>
    <w:rsid w:val="008A456B"/>
    <w:rsid w:val="008A4611"/>
    <w:rsid w:val="008A4B94"/>
    <w:rsid w:val="008A4C9E"/>
    <w:rsid w:val="008A4E5C"/>
    <w:rsid w:val="008A4FB7"/>
    <w:rsid w:val="008A5F72"/>
    <w:rsid w:val="008A60F6"/>
    <w:rsid w:val="008A64DA"/>
    <w:rsid w:val="008A64EC"/>
    <w:rsid w:val="008A663F"/>
    <w:rsid w:val="008A6AFA"/>
    <w:rsid w:val="008A70C6"/>
    <w:rsid w:val="008A72A7"/>
    <w:rsid w:val="008A734F"/>
    <w:rsid w:val="008A7385"/>
    <w:rsid w:val="008A7C62"/>
    <w:rsid w:val="008A7F79"/>
    <w:rsid w:val="008B0174"/>
    <w:rsid w:val="008B032A"/>
    <w:rsid w:val="008B0396"/>
    <w:rsid w:val="008B03CF"/>
    <w:rsid w:val="008B0A5F"/>
    <w:rsid w:val="008B0B4F"/>
    <w:rsid w:val="008B10CF"/>
    <w:rsid w:val="008B12B7"/>
    <w:rsid w:val="008B13FE"/>
    <w:rsid w:val="008B1548"/>
    <w:rsid w:val="008B1607"/>
    <w:rsid w:val="008B1A0B"/>
    <w:rsid w:val="008B1E4F"/>
    <w:rsid w:val="008B2F15"/>
    <w:rsid w:val="008B35E9"/>
    <w:rsid w:val="008B3828"/>
    <w:rsid w:val="008B3E64"/>
    <w:rsid w:val="008B402A"/>
    <w:rsid w:val="008B43AF"/>
    <w:rsid w:val="008B4467"/>
    <w:rsid w:val="008B4948"/>
    <w:rsid w:val="008B4DD1"/>
    <w:rsid w:val="008B55CF"/>
    <w:rsid w:val="008B5925"/>
    <w:rsid w:val="008B5C75"/>
    <w:rsid w:val="008B5E94"/>
    <w:rsid w:val="008B6013"/>
    <w:rsid w:val="008B63E2"/>
    <w:rsid w:val="008B6572"/>
    <w:rsid w:val="008B72CE"/>
    <w:rsid w:val="008B7A00"/>
    <w:rsid w:val="008B7A56"/>
    <w:rsid w:val="008C02E7"/>
    <w:rsid w:val="008C0615"/>
    <w:rsid w:val="008C0924"/>
    <w:rsid w:val="008C0DAE"/>
    <w:rsid w:val="008C0E62"/>
    <w:rsid w:val="008C0FB7"/>
    <w:rsid w:val="008C18AF"/>
    <w:rsid w:val="008C27D4"/>
    <w:rsid w:val="008C2C42"/>
    <w:rsid w:val="008C2C8D"/>
    <w:rsid w:val="008C2D8A"/>
    <w:rsid w:val="008C2E58"/>
    <w:rsid w:val="008C2F82"/>
    <w:rsid w:val="008C3F4D"/>
    <w:rsid w:val="008C4471"/>
    <w:rsid w:val="008C4492"/>
    <w:rsid w:val="008C4B2E"/>
    <w:rsid w:val="008C4C3B"/>
    <w:rsid w:val="008C5318"/>
    <w:rsid w:val="008C598A"/>
    <w:rsid w:val="008C63F2"/>
    <w:rsid w:val="008C6696"/>
    <w:rsid w:val="008C67E8"/>
    <w:rsid w:val="008C700A"/>
    <w:rsid w:val="008C710A"/>
    <w:rsid w:val="008C735B"/>
    <w:rsid w:val="008C7528"/>
    <w:rsid w:val="008C78A9"/>
    <w:rsid w:val="008C7EC4"/>
    <w:rsid w:val="008C7FC0"/>
    <w:rsid w:val="008D00B5"/>
    <w:rsid w:val="008D0143"/>
    <w:rsid w:val="008D068C"/>
    <w:rsid w:val="008D0707"/>
    <w:rsid w:val="008D09C4"/>
    <w:rsid w:val="008D1103"/>
    <w:rsid w:val="008D1285"/>
    <w:rsid w:val="008D17A8"/>
    <w:rsid w:val="008D2028"/>
    <w:rsid w:val="008D2203"/>
    <w:rsid w:val="008D3290"/>
    <w:rsid w:val="008D3488"/>
    <w:rsid w:val="008D396E"/>
    <w:rsid w:val="008D3DA0"/>
    <w:rsid w:val="008D4478"/>
    <w:rsid w:val="008D4A0E"/>
    <w:rsid w:val="008D55D6"/>
    <w:rsid w:val="008D566A"/>
    <w:rsid w:val="008D5A07"/>
    <w:rsid w:val="008D5E12"/>
    <w:rsid w:val="008D5E7C"/>
    <w:rsid w:val="008D5F26"/>
    <w:rsid w:val="008D6192"/>
    <w:rsid w:val="008D6B61"/>
    <w:rsid w:val="008D6D50"/>
    <w:rsid w:val="008D720C"/>
    <w:rsid w:val="008D7C44"/>
    <w:rsid w:val="008D7E68"/>
    <w:rsid w:val="008E070D"/>
    <w:rsid w:val="008E0D03"/>
    <w:rsid w:val="008E0DEA"/>
    <w:rsid w:val="008E13FC"/>
    <w:rsid w:val="008E16FD"/>
    <w:rsid w:val="008E1B15"/>
    <w:rsid w:val="008E1B95"/>
    <w:rsid w:val="008E1F62"/>
    <w:rsid w:val="008E259D"/>
    <w:rsid w:val="008E2C90"/>
    <w:rsid w:val="008E358D"/>
    <w:rsid w:val="008E38D5"/>
    <w:rsid w:val="008E4773"/>
    <w:rsid w:val="008E484E"/>
    <w:rsid w:val="008E4AFB"/>
    <w:rsid w:val="008E4C3E"/>
    <w:rsid w:val="008E5645"/>
    <w:rsid w:val="008E5DC4"/>
    <w:rsid w:val="008E5E5F"/>
    <w:rsid w:val="008E6136"/>
    <w:rsid w:val="008E62B2"/>
    <w:rsid w:val="008E6670"/>
    <w:rsid w:val="008E66C9"/>
    <w:rsid w:val="008E68D9"/>
    <w:rsid w:val="008E6EFC"/>
    <w:rsid w:val="008E6F87"/>
    <w:rsid w:val="008E6FB4"/>
    <w:rsid w:val="008E72C9"/>
    <w:rsid w:val="008E738C"/>
    <w:rsid w:val="008E7752"/>
    <w:rsid w:val="008E784D"/>
    <w:rsid w:val="008E7C1C"/>
    <w:rsid w:val="008E7F68"/>
    <w:rsid w:val="008F02BA"/>
    <w:rsid w:val="008F086E"/>
    <w:rsid w:val="008F0A42"/>
    <w:rsid w:val="008F0E38"/>
    <w:rsid w:val="008F14E1"/>
    <w:rsid w:val="008F197D"/>
    <w:rsid w:val="008F20B2"/>
    <w:rsid w:val="008F253F"/>
    <w:rsid w:val="008F26B5"/>
    <w:rsid w:val="008F2CB5"/>
    <w:rsid w:val="008F34B5"/>
    <w:rsid w:val="008F3674"/>
    <w:rsid w:val="008F3C4E"/>
    <w:rsid w:val="008F4119"/>
    <w:rsid w:val="008F4307"/>
    <w:rsid w:val="008F4B5B"/>
    <w:rsid w:val="008F591B"/>
    <w:rsid w:val="008F5982"/>
    <w:rsid w:val="008F59E7"/>
    <w:rsid w:val="008F5A1F"/>
    <w:rsid w:val="008F63E9"/>
    <w:rsid w:val="008F683F"/>
    <w:rsid w:val="008F6947"/>
    <w:rsid w:val="008F6B48"/>
    <w:rsid w:val="008F70D6"/>
    <w:rsid w:val="008F7360"/>
    <w:rsid w:val="008F7AA0"/>
    <w:rsid w:val="008F7FCB"/>
    <w:rsid w:val="0090041C"/>
    <w:rsid w:val="009005F5"/>
    <w:rsid w:val="00900D42"/>
    <w:rsid w:val="00900E56"/>
    <w:rsid w:val="00900FEE"/>
    <w:rsid w:val="00901068"/>
    <w:rsid w:val="00901540"/>
    <w:rsid w:val="009019D5"/>
    <w:rsid w:val="00901C9C"/>
    <w:rsid w:val="00901E86"/>
    <w:rsid w:val="009028B9"/>
    <w:rsid w:val="00902BAE"/>
    <w:rsid w:val="00902C42"/>
    <w:rsid w:val="00903C94"/>
    <w:rsid w:val="00904F8F"/>
    <w:rsid w:val="0090554C"/>
    <w:rsid w:val="00905A73"/>
    <w:rsid w:val="00905C04"/>
    <w:rsid w:val="00906250"/>
    <w:rsid w:val="00906308"/>
    <w:rsid w:val="00906974"/>
    <w:rsid w:val="0090698F"/>
    <w:rsid w:val="00906D91"/>
    <w:rsid w:val="00906DD9"/>
    <w:rsid w:val="00906E8E"/>
    <w:rsid w:val="00906ECC"/>
    <w:rsid w:val="00907416"/>
    <w:rsid w:val="0091017D"/>
    <w:rsid w:val="009109E9"/>
    <w:rsid w:val="00910C78"/>
    <w:rsid w:val="00910C87"/>
    <w:rsid w:val="00910CF1"/>
    <w:rsid w:val="00910E95"/>
    <w:rsid w:val="00910F9B"/>
    <w:rsid w:val="009110CF"/>
    <w:rsid w:val="00911373"/>
    <w:rsid w:val="00911A3A"/>
    <w:rsid w:val="00911B49"/>
    <w:rsid w:val="00911BCD"/>
    <w:rsid w:val="00911DF3"/>
    <w:rsid w:val="0091206E"/>
    <w:rsid w:val="00912327"/>
    <w:rsid w:val="00912514"/>
    <w:rsid w:val="009129D2"/>
    <w:rsid w:val="00912C6F"/>
    <w:rsid w:val="00912FEE"/>
    <w:rsid w:val="0091336C"/>
    <w:rsid w:val="009134BB"/>
    <w:rsid w:val="00913806"/>
    <w:rsid w:val="00913979"/>
    <w:rsid w:val="00913E02"/>
    <w:rsid w:val="0091451C"/>
    <w:rsid w:val="009145E1"/>
    <w:rsid w:val="009145E4"/>
    <w:rsid w:val="00914705"/>
    <w:rsid w:val="0091487D"/>
    <w:rsid w:val="00914985"/>
    <w:rsid w:val="00914A2A"/>
    <w:rsid w:val="00914A7E"/>
    <w:rsid w:val="0091516F"/>
    <w:rsid w:val="00915357"/>
    <w:rsid w:val="009156FC"/>
    <w:rsid w:val="0091594A"/>
    <w:rsid w:val="00916189"/>
    <w:rsid w:val="009162E6"/>
    <w:rsid w:val="00916467"/>
    <w:rsid w:val="00916C42"/>
    <w:rsid w:val="0091703F"/>
    <w:rsid w:val="00917485"/>
    <w:rsid w:val="0091755D"/>
    <w:rsid w:val="00920087"/>
    <w:rsid w:val="00921352"/>
    <w:rsid w:val="009214F5"/>
    <w:rsid w:val="0092165C"/>
    <w:rsid w:val="00921C69"/>
    <w:rsid w:val="00921E81"/>
    <w:rsid w:val="00922006"/>
    <w:rsid w:val="0092250F"/>
    <w:rsid w:val="00922C62"/>
    <w:rsid w:val="00922EEB"/>
    <w:rsid w:val="00922FC0"/>
    <w:rsid w:val="0092367C"/>
    <w:rsid w:val="009239C4"/>
    <w:rsid w:val="00923F77"/>
    <w:rsid w:val="0092446C"/>
    <w:rsid w:val="009255B9"/>
    <w:rsid w:val="00925938"/>
    <w:rsid w:val="00925962"/>
    <w:rsid w:val="009264BC"/>
    <w:rsid w:val="00927359"/>
    <w:rsid w:val="00927843"/>
    <w:rsid w:val="00927F75"/>
    <w:rsid w:val="009301B0"/>
    <w:rsid w:val="009302A5"/>
    <w:rsid w:val="009306BE"/>
    <w:rsid w:val="009307DD"/>
    <w:rsid w:val="0093085F"/>
    <w:rsid w:val="00930BF8"/>
    <w:rsid w:val="009318E6"/>
    <w:rsid w:val="009325A7"/>
    <w:rsid w:val="00932DE0"/>
    <w:rsid w:val="0093385C"/>
    <w:rsid w:val="0093391C"/>
    <w:rsid w:val="00933BB3"/>
    <w:rsid w:val="0093425C"/>
    <w:rsid w:val="00934756"/>
    <w:rsid w:val="009353E2"/>
    <w:rsid w:val="009359F0"/>
    <w:rsid w:val="00935A3F"/>
    <w:rsid w:val="00935AD0"/>
    <w:rsid w:val="00936962"/>
    <w:rsid w:val="00936D5C"/>
    <w:rsid w:val="00936E39"/>
    <w:rsid w:val="009376C4"/>
    <w:rsid w:val="00937CFB"/>
    <w:rsid w:val="00937E7C"/>
    <w:rsid w:val="00940768"/>
    <w:rsid w:val="00940966"/>
    <w:rsid w:val="00940C1E"/>
    <w:rsid w:val="0094131C"/>
    <w:rsid w:val="00941401"/>
    <w:rsid w:val="00941429"/>
    <w:rsid w:val="009416D1"/>
    <w:rsid w:val="0094215D"/>
    <w:rsid w:val="0094231F"/>
    <w:rsid w:val="00942370"/>
    <w:rsid w:val="0094250C"/>
    <w:rsid w:val="009425BF"/>
    <w:rsid w:val="009425F7"/>
    <w:rsid w:val="00942C58"/>
    <w:rsid w:val="009435D5"/>
    <w:rsid w:val="0094362D"/>
    <w:rsid w:val="00943BD3"/>
    <w:rsid w:val="00944158"/>
    <w:rsid w:val="009442CD"/>
    <w:rsid w:val="0094432D"/>
    <w:rsid w:val="009444CE"/>
    <w:rsid w:val="009447C5"/>
    <w:rsid w:val="0094485E"/>
    <w:rsid w:val="00945191"/>
    <w:rsid w:val="00945374"/>
    <w:rsid w:val="0094538A"/>
    <w:rsid w:val="00945B58"/>
    <w:rsid w:val="00945F50"/>
    <w:rsid w:val="00946136"/>
    <w:rsid w:val="0094615E"/>
    <w:rsid w:val="00946BF8"/>
    <w:rsid w:val="0094712B"/>
    <w:rsid w:val="0094731F"/>
    <w:rsid w:val="00947472"/>
    <w:rsid w:val="0094796C"/>
    <w:rsid w:val="00947D0A"/>
    <w:rsid w:val="00947EA1"/>
    <w:rsid w:val="00947EE5"/>
    <w:rsid w:val="00950D83"/>
    <w:rsid w:val="00951B43"/>
    <w:rsid w:val="00951DAD"/>
    <w:rsid w:val="00951FEF"/>
    <w:rsid w:val="00952464"/>
    <w:rsid w:val="0095268B"/>
    <w:rsid w:val="00952802"/>
    <w:rsid w:val="00952860"/>
    <w:rsid w:val="0095298D"/>
    <w:rsid w:val="009529C5"/>
    <w:rsid w:val="009530DA"/>
    <w:rsid w:val="00953834"/>
    <w:rsid w:val="00953AC1"/>
    <w:rsid w:val="00953FEE"/>
    <w:rsid w:val="00954C40"/>
    <w:rsid w:val="00954CDD"/>
    <w:rsid w:val="009551DF"/>
    <w:rsid w:val="00955A70"/>
    <w:rsid w:val="00955BD1"/>
    <w:rsid w:val="00955CB0"/>
    <w:rsid w:val="00955EC9"/>
    <w:rsid w:val="00956705"/>
    <w:rsid w:val="0095677E"/>
    <w:rsid w:val="009567C4"/>
    <w:rsid w:val="0095689A"/>
    <w:rsid w:val="0095796E"/>
    <w:rsid w:val="00957C9F"/>
    <w:rsid w:val="00957E3A"/>
    <w:rsid w:val="00960199"/>
    <w:rsid w:val="00960261"/>
    <w:rsid w:val="00960D7B"/>
    <w:rsid w:val="00960FFD"/>
    <w:rsid w:val="00961667"/>
    <w:rsid w:val="009618E7"/>
    <w:rsid w:val="0096191B"/>
    <w:rsid w:val="00962B57"/>
    <w:rsid w:val="00963067"/>
    <w:rsid w:val="009630D7"/>
    <w:rsid w:val="00963534"/>
    <w:rsid w:val="0096414A"/>
    <w:rsid w:val="009642E5"/>
    <w:rsid w:val="00964423"/>
    <w:rsid w:val="009645BC"/>
    <w:rsid w:val="009648D7"/>
    <w:rsid w:val="00964BC4"/>
    <w:rsid w:val="00964C99"/>
    <w:rsid w:val="0096541A"/>
    <w:rsid w:val="009655CA"/>
    <w:rsid w:val="009656AE"/>
    <w:rsid w:val="009657E8"/>
    <w:rsid w:val="0096592A"/>
    <w:rsid w:val="0096596B"/>
    <w:rsid w:val="009661F2"/>
    <w:rsid w:val="009666A1"/>
    <w:rsid w:val="00966DEB"/>
    <w:rsid w:val="009670DD"/>
    <w:rsid w:val="0096727F"/>
    <w:rsid w:val="0096750F"/>
    <w:rsid w:val="009675C2"/>
    <w:rsid w:val="00967A20"/>
    <w:rsid w:val="00967A67"/>
    <w:rsid w:val="00967B1C"/>
    <w:rsid w:val="00967C8A"/>
    <w:rsid w:val="00967FC6"/>
    <w:rsid w:val="009701A7"/>
    <w:rsid w:val="009708E4"/>
    <w:rsid w:val="009709B8"/>
    <w:rsid w:val="009713C6"/>
    <w:rsid w:val="00971680"/>
    <w:rsid w:val="00972411"/>
    <w:rsid w:val="009725A0"/>
    <w:rsid w:val="009725A8"/>
    <w:rsid w:val="00972704"/>
    <w:rsid w:val="00972A39"/>
    <w:rsid w:val="00972D96"/>
    <w:rsid w:val="00973356"/>
    <w:rsid w:val="0097339E"/>
    <w:rsid w:val="0097367D"/>
    <w:rsid w:val="00973B18"/>
    <w:rsid w:val="00973CD1"/>
    <w:rsid w:val="009743FD"/>
    <w:rsid w:val="00974958"/>
    <w:rsid w:val="00974CA4"/>
    <w:rsid w:val="009754AD"/>
    <w:rsid w:val="009758BB"/>
    <w:rsid w:val="00975C96"/>
    <w:rsid w:val="009763DC"/>
    <w:rsid w:val="00976717"/>
    <w:rsid w:val="00977166"/>
    <w:rsid w:val="0097725A"/>
    <w:rsid w:val="009777BD"/>
    <w:rsid w:val="0097790F"/>
    <w:rsid w:val="00977DF5"/>
    <w:rsid w:val="0098039E"/>
    <w:rsid w:val="00980567"/>
    <w:rsid w:val="009806FD"/>
    <w:rsid w:val="009807AD"/>
    <w:rsid w:val="0098080B"/>
    <w:rsid w:val="00980827"/>
    <w:rsid w:val="009809C8"/>
    <w:rsid w:val="00980F1D"/>
    <w:rsid w:val="0098142C"/>
    <w:rsid w:val="00981DE7"/>
    <w:rsid w:val="00982613"/>
    <w:rsid w:val="00982650"/>
    <w:rsid w:val="0098277D"/>
    <w:rsid w:val="00982797"/>
    <w:rsid w:val="00982B92"/>
    <w:rsid w:val="00982D09"/>
    <w:rsid w:val="00982EC6"/>
    <w:rsid w:val="0098313B"/>
    <w:rsid w:val="00983496"/>
    <w:rsid w:val="0098353A"/>
    <w:rsid w:val="00983C98"/>
    <w:rsid w:val="00983D69"/>
    <w:rsid w:val="00983E30"/>
    <w:rsid w:val="00983E39"/>
    <w:rsid w:val="00984A7B"/>
    <w:rsid w:val="00984E2B"/>
    <w:rsid w:val="00984EE3"/>
    <w:rsid w:val="00984FC5"/>
    <w:rsid w:val="00985584"/>
    <w:rsid w:val="009855F1"/>
    <w:rsid w:val="009855F5"/>
    <w:rsid w:val="00985F6E"/>
    <w:rsid w:val="00986120"/>
    <w:rsid w:val="009866A7"/>
    <w:rsid w:val="00986A74"/>
    <w:rsid w:val="0098732C"/>
    <w:rsid w:val="00987490"/>
    <w:rsid w:val="00987994"/>
    <w:rsid w:val="00987F7D"/>
    <w:rsid w:val="00990653"/>
    <w:rsid w:val="009907AF"/>
    <w:rsid w:val="00990D9E"/>
    <w:rsid w:val="00990DCA"/>
    <w:rsid w:val="00990FEC"/>
    <w:rsid w:val="009913B6"/>
    <w:rsid w:val="00991773"/>
    <w:rsid w:val="00991CCC"/>
    <w:rsid w:val="00992041"/>
    <w:rsid w:val="009922AD"/>
    <w:rsid w:val="00992601"/>
    <w:rsid w:val="009928D2"/>
    <w:rsid w:val="00993027"/>
    <w:rsid w:val="009931D2"/>
    <w:rsid w:val="0099379C"/>
    <w:rsid w:val="009938BE"/>
    <w:rsid w:val="00993C3A"/>
    <w:rsid w:val="00993C7D"/>
    <w:rsid w:val="00993D19"/>
    <w:rsid w:val="00994370"/>
    <w:rsid w:val="00994983"/>
    <w:rsid w:val="00994EDA"/>
    <w:rsid w:val="0099560D"/>
    <w:rsid w:val="009956F1"/>
    <w:rsid w:val="009958DB"/>
    <w:rsid w:val="00996740"/>
    <w:rsid w:val="0099692C"/>
    <w:rsid w:val="0099707E"/>
    <w:rsid w:val="009975F1"/>
    <w:rsid w:val="009976C6"/>
    <w:rsid w:val="0099780F"/>
    <w:rsid w:val="00997983"/>
    <w:rsid w:val="009979B8"/>
    <w:rsid w:val="009979D5"/>
    <w:rsid w:val="00997B9C"/>
    <w:rsid w:val="009A0152"/>
    <w:rsid w:val="009A0214"/>
    <w:rsid w:val="009A07A2"/>
    <w:rsid w:val="009A07B7"/>
    <w:rsid w:val="009A0ADD"/>
    <w:rsid w:val="009A0D32"/>
    <w:rsid w:val="009A0DEC"/>
    <w:rsid w:val="009A10CA"/>
    <w:rsid w:val="009A164F"/>
    <w:rsid w:val="009A1D2C"/>
    <w:rsid w:val="009A2065"/>
    <w:rsid w:val="009A23B1"/>
    <w:rsid w:val="009A2828"/>
    <w:rsid w:val="009A2966"/>
    <w:rsid w:val="009A2C95"/>
    <w:rsid w:val="009A33D4"/>
    <w:rsid w:val="009A3793"/>
    <w:rsid w:val="009A38EC"/>
    <w:rsid w:val="009A3A9C"/>
    <w:rsid w:val="009A460B"/>
    <w:rsid w:val="009A4780"/>
    <w:rsid w:val="009A4A6B"/>
    <w:rsid w:val="009A4C0A"/>
    <w:rsid w:val="009A4CD4"/>
    <w:rsid w:val="009A4E8A"/>
    <w:rsid w:val="009A4F7B"/>
    <w:rsid w:val="009A522A"/>
    <w:rsid w:val="009A530C"/>
    <w:rsid w:val="009A532A"/>
    <w:rsid w:val="009A583A"/>
    <w:rsid w:val="009A5A70"/>
    <w:rsid w:val="009A60E2"/>
    <w:rsid w:val="009A6496"/>
    <w:rsid w:val="009A68B8"/>
    <w:rsid w:val="009A7007"/>
    <w:rsid w:val="009A728F"/>
    <w:rsid w:val="009A7927"/>
    <w:rsid w:val="009B059C"/>
    <w:rsid w:val="009B05F0"/>
    <w:rsid w:val="009B0625"/>
    <w:rsid w:val="009B06FE"/>
    <w:rsid w:val="009B0D76"/>
    <w:rsid w:val="009B0E5B"/>
    <w:rsid w:val="009B12A3"/>
    <w:rsid w:val="009B1464"/>
    <w:rsid w:val="009B1B3F"/>
    <w:rsid w:val="009B1F36"/>
    <w:rsid w:val="009B21C7"/>
    <w:rsid w:val="009B246A"/>
    <w:rsid w:val="009B2672"/>
    <w:rsid w:val="009B2760"/>
    <w:rsid w:val="009B27E3"/>
    <w:rsid w:val="009B2810"/>
    <w:rsid w:val="009B2988"/>
    <w:rsid w:val="009B2F10"/>
    <w:rsid w:val="009B2FD9"/>
    <w:rsid w:val="009B39A7"/>
    <w:rsid w:val="009B462F"/>
    <w:rsid w:val="009B4844"/>
    <w:rsid w:val="009B4BBB"/>
    <w:rsid w:val="009B4E83"/>
    <w:rsid w:val="009B5483"/>
    <w:rsid w:val="009B5A5D"/>
    <w:rsid w:val="009B6004"/>
    <w:rsid w:val="009B66DD"/>
    <w:rsid w:val="009B6763"/>
    <w:rsid w:val="009B6DBD"/>
    <w:rsid w:val="009B6FE9"/>
    <w:rsid w:val="009B714B"/>
    <w:rsid w:val="009C04DD"/>
    <w:rsid w:val="009C07CE"/>
    <w:rsid w:val="009C0B19"/>
    <w:rsid w:val="009C10AC"/>
    <w:rsid w:val="009C11FA"/>
    <w:rsid w:val="009C128D"/>
    <w:rsid w:val="009C14DF"/>
    <w:rsid w:val="009C1595"/>
    <w:rsid w:val="009C16AB"/>
    <w:rsid w:val="009C1927"/>
    <w:rsid w:val="009C211B"/>
    <w:rsid w:val="009C2A20"/>
    <w:rsid w:val="009C359A"/>
    <w:rsid w:val="009C3C28"/>
    <w:rsid w:val="009C3E0F"/>
    <w:rsid w:val="009C4225"/>
    <w:rsid w:val="009C466B"/>
    <w:rsid w:val="009C4A14"/>
    <w:rsid w:val="009C4A19"/>
    <w:rsid w:val="009C4D23"/>
    <w:rsid w:val="009C4FAD"/>
    <w:rsid w:val="009C50D2"/>
    <w:rsid w:val="009C5112"/>
    <w:rsid w:val="009C63C4"/>
    <w:rsid w:val="009C6681"/>
    <w:rsid w:val="009C6C38"/>
    <w:rsid w:val="009C713A"/>
    <w:rsid w:val="009C76EE"/>
    <w:rsid w:val="009C77B2"/>
    <w:rsid w:val="009D02A1"/>
    <w:rsid w:val="009D039E"/>
    <w:rsid w:val="009D0509"/>
    <w:rsid w:val="009D0737"/>
    <w:rsid w:val="009D0AC5"/>
    <w:rsid w:val="009D0BE2"/>
    <w:rsid w:val="009D0CB6"/>
    <w:rsid w:val="009D0D14"/>
    <w:rsid w:val="009D124F"/>
    <w:rsid w:val="009D1522"/>
    <w:rsid w:val="009D18E8"/>
    <w:rsid w:val="009D1B3B"/>
    <w:rsid w:val="009D1ED6"/>
    <w:rsid w:val="009D2159"/>
    <w:rsid w:val="009D2582"/>
    <w:rsid w:val="009D279B"/>
    <w:rsid w:val="009D2D03"/>
    <w:rsid w:val="009D2F7F"/>
    <w:rsid w:val="009D33C3"/>
    <w:rsid w:val="009D33F6"/>
    <w:rsid w:val="009D350F"/>
    <w:rsid w:val="009D3842"/>
    <w:rsid w:val="009D3AFA"/>
    <w:rsid w:val="009D3E89"/>
    <w:rsid w:val="009D406B"/>
    <w:rsid w:val="009D4076"/>
    <w:rsid w:val="009D40F8"/>
    <w:rsid w:val="009D42C9"/>
    <w:rsid w:val="009D463A"/>
    <w:rsid w:val="009D491F"/>
    <w:rsid w:val="009D49C6"/>
    <w:rsid w:val="009D4A6B"/>
    <w:rsid w:val="009D4BCB"/>
    <w:rsid w:val="009D4CD8"/>
    <w:rsid w:val="009D4F99"/>
    <w:rsid w:val="009D526F"/>
    <w:rsid w:val="009D56F8"/>
    <w:rsid w:val="009D5CCE"/>
    <w:rsid w:val="009D5E73"/>
    <w:rsid w:val="009D5F4B"/>
    <w:rsid w:val="009D60F5"/>
    <w:rsid w:val="009D6710"/>
    <w:rsid w:val="009D68CA"/>
    <w:rsid w:val="009D7344"/>
    <w:rsid w:val="009E0607"/>
    <w:rsid w:val="009E0DB8"/>
    <w:rsid w:val="009E0FC1"/>
    <w:rsid w:val="009E1146"/>
    <w:rsid w:val="009E123B"/>
    <w:rsid w:val="009E1539"/>
    <w:rsid w:val="009E1F09"/>
    <w:rsid w:val="009E21C4"/>
    <w:rsid w:val="009E236B"/>
    <w:rsid w:val="009E242D"/>
    <w:rsid w:val="009E24C2"/>
    <w:rsid w:val="009E28A8"/>
    <w:rsid w:val="009E2C48"/>
    <w:rsid w:val="009E2F86"/>
    <w:rsid w:val="009E3377"/>
    <w:rsid w:val="009E3B91"/>
    <w:rsid w:val="009E3CEA"/>
    <w:rsid w:val="009E467F"/>
    <w:rsid w:val="009E47B3"/>
    <w:rsid w:val="009E4A17"/>
    <w:rsid w:val="009E4EE9"/>
    <w:rsid w:val="009E5854"/>
    <w:rsid w:val="009E5940"/>
    <w:rsid w:val="009E5F8F"/>
    <w:rsid w:val="009E6870"/>
    <w:rsid w:val="009E6A44"/>
    <w:rsid w:val="009E6FE0"/>
    <w:rsid w:val="009E7040"/>
    <w:rsid w:val="009E72A0"/>
    <w:rsid w:val="009E74CE"/>
    <w:rsid w:val="009E7CC1"/>
    <w:rsid w:val="009F0915"/>
    <w:rsid w:val="009F09D3"/>
    <w:rsid w:val="009F0AB0"/>
    <w:rsid w:val="009F0CB2"/>
    <w:rsid w:val="009F0DE1"/>
    <w:rsid w:val="009F0E77"/>
    <w:rsid w:val="009F10AB"/>
    <w:rsid w:val="009F113F"/>
    <w:rsid w:val="009F1C8D"/>
    <w:rsid w:val="009F1FDC"/>
    <w:rsid w:val="009F201C"/>
    <w:rsid w:val="009F24BC"/>
    <w:rsid w:val="009F2541"/>
    <w:rsid w:val="009F2BAB"/>
    <w:rsid w:val="009F34BD"/>
    <w:rsid w:val="009F3F63"/>
    <w:rsid w:val="009F44C8"/>
    <w:rsid w:val="009F4C49"/>
    <w:rsid w:val="009F4E6F"/>
    <w:rsid w:val="009F4EC0"/>
    <w:rsid w:val="009F5633"/>
    <w:rsid w:val="009F5B0C"/>
    <w:rsid w:val="009F5B5D"/>
    <w:rsid w:val="009F5E2B"/>
    <w:rsid w:val="009F6395"/>
    <w:rsid w:val="009F7131"/>
    <w:rsid w:val="009F7497"/>
    <w:rsid w:val="009F768D"/>
    <w:rsid w:val="009F7C67"/>
    <w:rsid w:val="00A00027"/>
    <w:rsid w:val="00A00937"/>
    <w:rsid w:val="00A00C1D"/>
    <w:rsid w:val="00A00EB6"/>
    <w:rsid w:val="00A011CD"/>
    <w:rsid w:val="00A01392"/>
    <w:rsid w:val="00A017B0"/>
    <w:rsid w:val="00A01872"/>
    <w:rsid w:val="00A01BAF"/>
    <w:rsid w:val="00A0200D"/>
    <w:rsid w:val="00A0230A"/>
    <w:rsid w:val="00A02476"/>
    <w:rsid w:val="00A02949"/>
    <w:rsid w:val="00A02B28"/>
    <w:rsid w:val="00A02D99"/>
    <w:rsid w:val="00A02DCC"/>
    <w:rsid w:val="00A03056"/>
    <w:rsid w:val="00A03203"/>
    <w:rsid w:val="00A03533"/>
    <w:rsid w:val="00A035A7"/>
    <w:rsid w:val="00A04057"/>
    <w:rsid w:val="00A0421A"/>
    <w:rsid w:val="00A04687"/>
    <w:rsid w:val="00A04BA9"/>
    <w:rsid w:val="00A05250"/>
    <w:rsid w:val="00A05526"/>
    <w:rsid w:val="00A05A9C"/>
    <w:rsid w:val="00A05AAF"/>
    <w:rsid w:val="00A0615B"/>
    <w:rsid w:val="00A062A8"/>
    <w:rsid w:val="00A06CAD"/>
    <w:rsid w:val="00A07102"/>
    <w:rsid w:val="00A07151"/>
    <w:rsid w:val="00A0751A"/>
    <w:rsid w:val="00A1041A"/>
    <w:rsid w:val="00A104DE"/>
    <w:rsid w:val="00A1066B"/>
    <w:rsid w:val="00A107DF"/>
    <w:rsid w:val="00A10ACC"/>
    <w:rsid w:val="00A10E50"/>
    <w:rsid w:val="00A10FDC"/>
    <w:rsid w:val="00A11415"/>
    <w:rsid w:val="00A122C2"/>
    <w:rsid w:val="00A12462"/>
    <w:rsid w:val="00A1290D"/>
    <w:rsid w:val="00A12D8E"/>
    <w:rsid w:val="00A12E8C"/>
    <w:rsid w:val="00A12F20"/>
    <w:rsid w:val="00A12FEE"/>
    <w:rsid w:val="00A13004"/>
    <w:rsid w:val="00A1440F"/>
    <w:rsid w:val="00A145D3"/>
    <w:rsid w:val="00A14719"/>
    <w:rsid w:val="00A151E2"/>
    <w:rsid w:val="00A15482"/>
    <w:rsid w:val="00A15578"/>
    <w:rsid w:val="00A15A08"/>
    <w:rsid w:val="00A161FA"/>
    <w:rsid w:val="00A167B8"/>
    <w:rsid w:val="00A169AD"/>
    <w:rsid w:val="00A16B04"/>
    <w:rsid w:val="00A16B64"/>
    <w:rsid w:val="00A16CC9"/>
    <w:rsid w:val="00A17159"/>
    <w:rsid w:val="00A17396"/>
    <w:rsid w:val="00A17F0B"/>
    <w:rsid w:val="00A20041"/>
    <w:rsid w:val="00A201CE"/>
    <w:rsid w:val="00A20347"/>
    <w:rsid w:val="00A20A41"/>
    <w:rsid w:val="00A20C86"/>
    <w:rsid w:val="00A210ED"/>
    <w:rsid w:val="00A21242"/>
    <w:rsid w:val="00A21340"/>
    <w:rsid w:val="00A21543"/>
    <w:rsid w:val="00A21A3D"/>
    <w:rsid w:val="00A224AA"/>
    <w:rsid w:val="00A229E7"/>
    <w:rsid w:val="00A22A14"/>
    <w:rsid w:val="00A22B0A"/>
    <w:rsid w:val="00A22E86"/>
    <w:rsid w:val="00A232EA"/>
    <w:rsid w:val="00A234C8"/>
    <w:rsid w:val="00A236DB"/>
    <w:rsid w:val="00A23AF6"/>
    <w:rsid w:val="00A23B8C"/>
    <w:rsid w:val="00A23CE9"/>
    <w:rsid w:val="00A23E50"/>
    <w:rsid w:val="00A2436E"/>
    <w:rsid w:val="00A24524"/>
    <w:rsid w:val="00A24D95"/>
    <w:rsid w:val="00A25036"/>
    <w:rsid w:val="00A253A0"/>
    <w:rsid w:val="00A25422"/>
    <w:rsid w:val="00A2544A"/>
    <w:rsid w:val="00A257DE"/>
    <w:rsid w:val="00A25A11"/>
    <w:rsid w:val="00A25D26"/>
    <w:rsid w:val="00A25E07"/>
    <w:rsid w:val="00A26076"/>
    <w:rsid w:val="00A26146"/>
    <w:rsid w:val="00A26367"/>
    <w:rsid w:val="00A2655B"/>
    <w:rsid w:val="00A26901"/>
    <w:rsid w:val="00A26F7E"/>
    <w:rsid w:val="00A27564"/>
    <w:rsid w:val="00A27568"/>
    <w:rsid w:val="00A276CC"/>
    <w:rsid w:val="00A27F4F"/>
    <w:rsid w:val="00A3068E"/>
    <w:rsid w:val="00A31047"/>
    <w:rsid w:val="00A31760"/>
    <w:rsid w:val="00A31888"/>
    <w:rsid w:val="00A31EC5"/>
    <w:rsid w:val="00A335B1"/>
    <w:rsid w:val="00A33A01"/>
    <w:rsid w:val="00A33A0D"/>
    <w:rsid w:val="00A340E9"/>
    <w:rsid w:val="00A3412E"/>
    <w:rsid w:val="00A34202"/>
    <w:rsid w:val="00A34447"/>
    <w:rsid w:val="00A34B34"/>
    <w:rsid w:val="00A34C30"/>
    <w:rsid w:val="00A3519C"/>
    <w:rsid w:val="00A351CC"/>
    <w:rsid w:val="00A353E2"/>
    <w:rsid w:val="00A35576"/>
    <w:rsid w:val="00A355BD"/>
    <w:rsid w:val="00A3561D"/>
    <w:rsid w:val="00A35A7D"/>
    <w:rsid w:val="00A35E92"/>
    <w:rsid w:val="00A36463"/>
    <w:rsid w:val="00A3663C"/>
    <w:rsid w:val="00A36924"/>
    <w:rsid w:val="00A36928"/>
    <w:rsid w:val="00A36B34"/>
    <w:rsid w:val="00A3720B"/>
    <w:rsid w:val="00A3721F"/>
    <w:rsid w:val="00A375A7"/>
    <w:rsid w:val="00A3787A"/>
    <w:rsid w:val="00A40188"/>
    <w:rsid w:val="00A40433"/>
    <w:rsid w:val="00A40435"/>
    <w:rsid w:val="00A40454"/>
    <w:rsid w:val="00A40785"/>
    <w:rsid w:val="00A40860"/>
    <w:rsid w:val="00A41175"/>
    <w:rsid w:val="00A4135A"/>
    <w:rsid w:val="00A41424"/>
    <w:rsid w:val="00A41584"/>
    <w:rsid w:val="00A416D6"/>
    <w:rsid w:val="00A419DA"/>
    <w:rsid w:val="00A41E2F"/>
    <w:rsid w:val="00A42261"/>
    <w:rsid w:val="00A42933"/>
    <w:rsid w:val="00A42A66"/>
    <w:rsid w:val="00A42C9F"/>
    <w:rsid w:val="00A42FF4"/>
    <w:rsid w:val="00A43317"/>
    <w:rsid w:val="00A43C92"/>
    <w:rsid w:val="00A43E22"/>
    <w:rsid w:val="00A44019"/>
    <w:rsid w:val="00A44594"/>
    <w:rsid w:val="00A4465F"/>
    <w:rsid w:val="00A44665"/>
    <w:rsid w:val="00A44D0C"/>
    <w:rsid w:val="00A44EB2"/>
    <w:rsid w:val="00A45153"/>
    <w:rsid w:val="00A46843"/>
    <w:rsid w:val="00A46CE7"/>
    <w:rsid w:val="00A4733D"/>
    <w:rsid w:val="00A47C70"/>
    <w:rsid w:val="00A47C77"/>
    <w:rsid w:val="00A50084"/>
    <w:rsid w:val="00A50202"/>
    <w:rsid w:val="00A507AC"/>
    <w:rsid w:val="00A50CE0"/>
    <w:rsid w:val="00A51123"/>
    <w:rsid w:val="00A5139C"/>
    <w:rsid w:val="00A51408"/>
    <w:rsid w:val="00A51638"/>
    <w:rsid w:val="00A51916"/>
    <w:rsid w:val="00A51C45"/>
    <w:rsid w:val="00A51FD3"/>
    <w:rsid w:val="00A52040"/>
    <w:rsid w:val="00A520C3"/>
    <w:rsid w:val="00A52275"/>
    <w:rsid w:val="00A5248E"/>
    <w:rsid w:val="00A5251D"/>
    <w:rsid w:val="00A527DB"/>
    <w:rsid w:val="00A5293A"/>
    <w:rsid w:val="00A52A88"/>
    <w:rsid w:val="00A52A95"/>
    <w:rsid w:val="00A52C7C"/>
    <w:rsid w:val="00A53731"/>
    <w:rsid w:val="00A53D88"/>
    <w:rsid w:val="00A54A39"/>
    <w:rsid w:val="00A54BF5"/>
    <w:rsid w:val="00A55172"/>
    <w:rsid w:val="00A55218"/>
    <w:rsid w:val="00A5562F"/>
    <w:rsid w:val="00A55C0B"/>
    <w:rsid w:val="00A55E8E"/>
    <w:rsid w:val="00A56366"/>
    <w:rsid w:val="00A564DF"/>
    <w:rsid w:val="00A56A4C"/>
    <w:rsid w:val="00A56B7F"/>
    <w:rsid w:val="00A57256"/>
    <w:rsid w:val="00A57259"/>
    <w:rsid w:val="00A57305"/>
    <w:rsid w:val="00A573CB"/>
    <w:rsid w:val="00A57977"/>
    <w:rsid w:val="00A57AD0"/>
    <w:rsid w:val="00A601B8"/>
    <w:rsid w:val="00A6031C"/>
    <w:rsid w:val="00A603F2"/>
    <w:rsid w:val="00A60554"/>
    <w:rsid w:val="00A6067D"/>
    <w:rsid w:val="00A60B2F"/>
    <w:rsid w:val="00A616AE"/>
    <w:rsid w:val="00A61F5B"/>
    <w:rsid w:val="00A624A0"/>
    <w:rsid w:val="00A629D8"/>
    <w:rsid w:val="00A62FEC"/>
    <w:rsid w:val="00A6310F"/>
    <w:rsid w:val="00A63284"/>
    <w:rsid w:val="00A632A0"/>
    <w:rsid w:val="00A6332B"/>
    <w:rsid w:val="00A636C9"/>
    <w:rsid w:val="00A63B31"/>
    <w:rsid w:val="00A640EB"/>
    <w:rsid w:val="00A64144"/>
    <w:rsid w:val="00A642FB"/>
    <w:rsid w:val="00A64A75"/>
    <w:rsid w:val="00A65072"/>
    <w:rsid w:val="00A6562C"/>
    <w:rsid w:val="00A65D1A"/>
    <w:rsid w:val="00A65E88"/>
    <w:rsid w:val="00A65EF5"/>
    <w:rsid w:val="00A660A9"/>
    <w:rsid w:val="00A6627E"/>
    <w:rsid w:val="00A6660C"/>
    <w:rsid w:val="00A666B9"/>
    <w:rsid w:val="00A66C56"/>
    <w:rsid w:val="00A66CC3"/>
    <w:rsid w:val="00A66CC8"/>
    <w:rsid w:val="00A67C89"/>
    <w:rsid w:val="00A70083"/>
    <w:rsid w:val="00A70149"/>
    <w:rsid w:val="00A70341"/>
    <w:rsid w:val="00A705E4"/>
    <w:rsid w:val="00A70D4F"/>
    <w:rsid w:val="00A71066"/>
    <w:rsid w:val="00A71128"/>
    <w:rsid w:val="00A717C6"/>
    <w:rsid w:val="00A71941"/>
    <w:rsid w:val="00A71D00"/>
    <w:rsid w:val="00A7253C"/>
    <w:rsid w:val="00A72A84"/>
    <w:rsid w:val="00A72FA2"/>
    <w:rsid w:val="00A73A48"/>
    <w:rsid w:val="00A73C72"/>
    <w:rsid w:val="00A74015"/>
    <w:rsid w:val="00A75ABE"/>
    <w:rsid w:val="00A75B12"/>
    <w:rsid w:val="00A765FF"/>
    <w:rsid w:val="00A76F5A"/>
    <w:rsid w:val="00A77379"/>
    <w:rsid w:val="00A77AFE"/>
    <w:rsid w:val="00A80480"/>
    <w:rsid w:val="00A80558"/>
    <w:rsid w:val="00A8075A"/>
    <w:rsid w:val="00A808B0"/>
    <w:rsid w:val="00A809CC"/>
    <w:rsid w:val="00A80A33"/>
    <w:rsid w:val="00A80FDC"/>
    <w:rsid w:val="00A8133C"/>
    <w:rsid w:val="00A8173C"/>
    <w:rsid w:val="00A81BF8"/>
    <w:rsid w:val="00A81FDD"/>
    <w:rsid w:val="00A822AE"/>
    <w:rsid w:val="00A82AAA"/>
    <w:rsid w:val="00A82B5B"/>
    <w:rsid w:val="00A82B77"/>
    <w:rsid w:val="00A82D1D"/>
    <w:rsid w:val="00A830FC"/>
    <w:rsid w:val="00A83420"/>
    <w:rsid w:val="00A83488"/>
    <w:rsid w:val="00A83551"/>
    <w:rsid w:val="00A83B3B"/>
    <w:rsid w:val="00A83BCC"/>
    <w:rsid w:val="00A83FE0"/>
    <w:rsid w:val="00A8452A"/>
    <w:rsid w:val="00A84916"/>
    <w:rsid w:val="00A849FE"/>
    <w:rsid w:val="00A84B14"/>
    <w:rsid w:val="00A85010"/>
    <w:rsid w:val="00A8603C"/>
    <w:rsid w:val="00A86040"/>
    <w:rsid w:val="00A860BC"/>
    <w:rsid w:val="00A8647B"/>
    <w:rsid w:val="00A865D6"/>
    <w:rsid w:val="00A86D11"/>
    <w:rsid w:val="00A86FA2"/>
    <w:rsid w:val="00A87155"/>
    <w:rsid w:val="00A874EB"/>
    <w:rsid w:val="00A874EF"/>
    <w:rsid w:val="00A87A22"/>
    <w:rsid w:val="00A87B47"/>
    <w:rsid w:val="00A87B68"/>
    <w:rsid w:val="00A87FAA"/>
    <w:rsid w:val="00A908D3"/>
    <w:rsid w:val="00A909E4"/>
    <w:rsid w:val="00A90ED7"/>
    <w:rsid w:val="00A90F93"/>
    <w:rsid w:val="00A912B6"/>
    <w:rsid w:val="00A91350"/>
    <w:rsid w:val="00A918AC"/>
    <w:rsid w:val="00A91A56"/>
    <w:rsid w:val="00A91B4C"/>
    <w:rsid w:val="00A91F26"/>
    <w:rsid w:val="00A91FFB"/>
    <w:rsid w:val="00A926FA"/>
    <w:rsid w:val="00A92B17"/>
    <w:rsid w:val="00A92BF4"/>
    <w:rsid w:val="00A92CAC"/>
    <w:rsid w:val="00A93D1A"/>
    <w:rsid w:val="00A93F7C"/>
    <w:rsid w:val="00A95445"/>
    <w:rsid w:val="00A95E84"/>
    <w:rsid w:val="00A96C29"/>
    <w:rsid w:val="00A96D4E"/>
    <w:rsid w:val="00A96FD5"/>
    <w:rsid w:val="00A9775A"/>
    <w:rsid w:val="00AA06DE"/>
    <w:rsid w:val="00AA0A69"/>
    <w:rsid w:val="00AA0D47"/>
    <w:rsid w:val="00AA0D6B"/>
    <w:rsid w:val="00AA104D"/>
    <w:rsid w:val="00AA16AD"/>
    <w:rsid w:val="00AA16E9"/>
    <w:rsid w:val="00AA261B"/>
    <w:rsid w:val="00AA2CB2"/>
    <w:rsid w:val="00AA2E93"/>
    <w:rsid w:val="00AA307B"/>
    <w:rsid w:val="00AA32B0"/>
    <w:rsid w:val="00AA3C41"/>
    <w:rsid w:val="00AA41BC"/>
    <w:rsid w:val="00AA45FF"/>
    <w:rsid w:val="00AA46DB"/>
    <w:rsid w:val="00AA4805"/>
    <w:rsid w:val="00AA4879"/>
    <w:rsid w:val="00AA4AD8"/>
    <w:rsid w:val="00AA4E2B"/>
    <w:rsid w:val="00AA547E"/>
    <w:rsid w:val="00AA59C8"/>
    <w:rsid w:val="00AA61A8"/>
    <w:rsid w:val="00AA64DB"/>
    <w:rsid w:val="00AA704B"/>
    <w:rsid w:val="00AA76AA"/>
    <w:rsid w:val="00AA7751"/>
    <w:rsid w:val="00AA7EC1"/>
    <w:rsid w:val="00AA7FEE"/>
    <w:rsid w:val="00AB00BA"/>
    <w:rsid w:val="00AB046A"/>
    <w:rsid w:val="00AB06F7"/>
    <w:rsid w:val="00AB0E29"/>
    <w:rsid w:val="00AB1549"/>
    <w:rsid w:val="00AB165D"/>
    <w:rsid w:val="00AB1D40"/>
    <w:rsid w:val="00AB227E"/>
    <w:rsid w:val="00AB23EA"/>
    <w:rsid w:val="00AB2E8B"/>
    <w:rsid w:val="00AB355C"/>
    <w:rsid w:val="00AB35C2"/>
    <w:rsid w:val="00AB3A87"/>
    <w:rsid w:val="00AB3CB2"/>
    <w:rsid w:val="00AB417D"/>
    <w:rsid w:val="00AB41B1"/>
    <w:rsid w:val="00AB56D5"/>
    <w:rsid w:val="00AB5B99"/>
    <w:rsid w:val="00AB5ED0"/>
    <w:rsid w:val="00AB62AE"/>
    <w:rsid w:val="00AB643E"/>
    <w:rsid w:val="00AB6989"/>
    <w:rsid w:val="00AB6C95"/>
    <w:rsid w:val="00AB6F60"/>
    <w:rsid w:val="00AB7063"/>
    <w:rsid w:val="00AB70CE"/>
    <w:rsid w:val="00AB7664"/>
    <w:rsid w:val="00AB795A"/>
    <w:rsid w:val="00AB7BD8"/>
    <w:rsid w:val="00AC0A0F"/>
    <w:rsid w:val="00AC0C33"/>
    <w:rsid w:val="00AC15C8"/>
    <w:rsid w:val="00AC163F"/>
    <w:rsid w:val="00AC193C"/>
    <w:rsid w:val="00AC1CF6"/>
    <w:rsid w:val="00AC1DEF"/>
    <w:rsid w:val="00AC2436"/>
    <w:rsid w:val="00AC25B7"/>
    <w:rsid w:val="00AC2A7A"/>
    <w:rsid w:val="00AC38DD"/>
    <w:rsid w:val="00AC3987"/>
    <w:rsid w:val="00AC3B4A"/>
    <w:rsid w:val="00AC3FD4"/>
    <w:rsid w:val="00AC5017"/>
    <w:rsid w:val="00AC5C8E"/>
    <w:rsid w:val="00AC63D2"/>
    <w:rsid w:val="00AC67D9"/>
    <w:rsid w:val="00AC67F1"/>
    <w:rsid w:val="00AC6A7A"/>
    <w:rsid w:val="00AC6F40"/>
    <w:rsid w:val="00AC731B"/>
    <w:rsid w:val="00AC75E6"/>
    <w:rsid w:val="00AC7F0F"/>
    <w:rsid w:val="00AD02D0"/>
    <w:rsid w:val="00AD047A"/>
    <w:rsid w:val="00AD05A6"/>
    <w:rsid w:val="00AD07A2"/>
    <w:rsid w:val="00AD08D0"/>
    <w:rsid w:val="00AD08F3"/>
    <w:rsid w:val="00AD0A9D"/>
    <w:rsid w:val="00AD0ED0"/>
    <w:rsid w:val="00AD10FC"/>
    <w:rsid w:val="00AD110D"/>
    <w:rsid w:val="00AD1405"/>
    <w:rsid w:val="00AD19E0"/>
    <w:rsid w:val="00AD1BFF"/>
    <w:rsid w:val="00AD2230"/>
    <w:rsid w:val="00AD2330"/>
    <w:rsid w:val="00AD261E"/>
    <w:rsid w:val="00AD2789"/>
    <w:rsid w:val="00AD3309"/>
    <w:rsid w:val="00AD3419"/>
    <w:rsid w:val="00AD3941"/>
    <w:rsid w:val="00AD399B"/>
    <w:rsid w:val="00AD3E35"/>
    <w:rsid w:val="00AD3F94"/>
    <w:rsid w:val="00AD47B1"/>
    <w:rsid w:val="00AD4F34"/>
    <w:rsid w:val="00AD5478"/>
    <w:rsid w:val="00AD60ED"/>
    <w:rsid w:val="00AD63DA"/>
    <w:rsid w:val="00AD662E"/>
    <w:rsid w:val="00AD679B"/>
    <w:rsid w:val="00AD6B53"/>
    <w:rsid w:val="00AD6B6B"/>
    <w:rsid w:val="00AD71A0"/>
    <w:rsid w:val="00AD7B0D"/>
    <w:rsid w:val="00AD7D97"/>
    <w:rsid w:val="00AE0527"/>
    <w:rsid w:val="00AE1EAB"/>
    <w:rsid w:val="00AE2304"/>
    <w:rsid w:val="00AE2DDE"/>
    <w:rsid w:val="00AE2F7B"/>
    <w:rsid w:val="00AE2FD9"/>
    <w:rsid w:val="00AE31F8"/>
    <w:rsid w:val="00AE3728"/>
    <w:rsid w:val="00AE3A5E"/>
    <w:rsid w:val="00AE3CC3"/>
    <w:rsid w:val="00AE3E4B"/>
    <w:rsid w:val="00AE469B"/>
    <w:rsid w:val="00AE46EF"/>
    <w:rsid w:val="00AE47EE"/>
    <w:rsid w:val="00AE4AD2"/>
    <w:rsid w:val="00AE4E69"/>
    <w:rsid w:val="00AE5322"/>
    <w:rsid w:val="00AE5373"/>
    <w:rsid w:val="00AE542B"/>
    <w:rsid w:val="00AE54B7"/>
    <w:rsid w:val="00AE57E8"/>
    <w:rsid w:val="00AE5868"/>
    <w:rsid w:val="00AE5A90"/>
    <w:rsid w:val="00AE5A97"/>
    <w:rsid w:val="00AE5BA7"/>
    <w:rsid w:val="00AE65FF"/>
    <w:rsid w:val="00AE6C64"/>
    <w:rsid w:val="00AE6CEA"/>
    <w:rsid w:val="00AE6D28"/>
    <w:rsid w:val="00AE6F5F"/>
    <w:rsid w:val="00AE725B"/>
    <w:rsid w:val="00AE75A1"/>
    <w:rsid w:val="00AE7806"/>
    <w:rsid w:val="00AE7B6F"/>
    <w:rsid w:val="00AF0768"/>
    <w:rsid w:val="00AF0C36"/>
    <w:rsid w:val="00AF0CEA"/>
    <w:rsid w:val="00AF0E35"/>
    <w:rsid w:val="00AF1248"/>
    <w:rsid w:val="00AF16C8"/>
    <w:rsid w:val="00AF18B3"/>
    <w:rsid w:val="00AF20DC"/>
    <w:rsid w:val="00AF20E0"/>
    <w:rsid w:val="00AF225D"/>
    <w:rsid w:val="00AF2707"/>
    <w:rsid w:val="00AF2C66"/>
    <w:rsid w:val="00AF2DE5"/>
    <w:rsid w:val="00AF2DFD"/>
    <w:rsid w:val="00AF3928"/>
    <w:rsid w:val="00AF3C36"/>
    <w:rsid w:val="00AF3FE6"/>
    <w:rsid w:val="00AF4286"/>
    <w:rsid w:val="00AF4390"/>
    <w:rsid w:val="00AF477C"/>
    <w:rsid w:val="00AF4B02"/>
    <w:rsid w:val="00AF4BAF"/>
    <w:rsid w:val="00AF52C8"/>
    <w:rsid w:val="00AF5825"/>
    <w:rsid w:val="00AF60E9"/>
    <w:rsid w:val="00AF615B"/>
    <w:rsid w:val="00AF652C"/>
    <w:rsid w:val="00AF7954"/>
    <w:rsid w:val="00AF7FB4"/>
    <w:rsid w:val="00B0018B"/>
    <w:rsid w:val="00B001A9"/>
    <w:rsid w:val="00B002E4"/>
    <w:rsid w:val="00B003D9"/>
    <w:rsid w:val="00B00C45"/>
    <w:rsid w:val="00B00F29"/>
    <w:rsid w:val="00B01DA8"/>
    <w:rsid w:val="00B0231C"/>
    <w:rsid w:val="00B02579"/>
    <w:rsid w:val="00B02635"/>
    <w:rsid w:val="00B02949"/>
    <w:rsid w:val="00B02B40"/>
    <w:rsid w:val="00B02D19"/>
    <w:rsid w:val="00B02DCF"/>
    <w:rsid w:val="00B02F6E"/>
    <w:rsid w:val="00B03636"/>
    <w:rsid w:val="00B03685"/>
    <w:rsid w:val="00B03B0D"/>
    <w:rsid w:val="00B03B9C"/>
    <w:rsid w:val="00B03D65"/>
    <w:rsid w:val="00B03E4F"/>
    <w:rsid w:val="00B041ED"/>
    <w:rsid w:val="00B04523"/>
    <w:rsid w:val="00B04B89"/>
    <w:rsid w:val="00B04BAA"/>
    <w:rsid w:val="00B04CF3"/>
    <w:rsid w:val="00B0504F"/>
    <w:rsid w:val="00B0508D"/>
    <w:rsid w:val="00B055C5"/>
    <w:rsid w:val="00B05CA3"/>
    <w:rsid w:val="00B05D81"/>
    <w:rsid w:val="00B05DB4"/>
    <w:rsid w:val="00B065DD"/>
    <w:rsid w:val="00B06D60"/>
    <w:rsid w:val="00B07133"/>
    <w:rsid w:val="00B0714E"/>
    <w:rsid w:val="00B072FD"/>
    <w:rsid w:val="00B077F4"/>
    <w:rsid w:val="00B07CBD"/>
    <w:rsid w:val="00B10152"/>
    <w:rsid w:val="00B10717"/>
    <w:rsid w:val="00B10909"/>
    <w:rsid w:val="00B10B4F"/>
    <w:rsid w:val="00B10C26"/>
    <w:rsid w:val="00B1194C"/>
    <w:rsid w:val="00B11E80"/>
    <w:rsid w:val="00B1206E"/>
    <w:rsid w:val="00B1244B"/>
    <w:rsid w:val="00B1265F"/>
    <w:rsid w:val="00B1431C"/>
    <w:rsid w:val="00B143DF"/>
    <w:rsid w:val="00B1456F"/>
    <w:rsid w:val="00B14934"/>
    <w:rsid w:val="00B14A1B"/>
    <w:rsid w:val="00B14AC0"/>
    <w:rsid w:val="00B15888"/>
    <w:rsid w:val="00B158AB"/>
    <w:rsid w:val="00B15ED1"/>
    <w:rsid w:val="00B1678D"/>
    <w:rsid w:val="00B169C8"/>
    <w:rsid w:val="00B16EAA"/>
    <w:rsid w:val="00B171BF"/>
    <w:rsid w:val="00B17F3D"/>
    <w:rsid w:val="00B2069C"/>
    <w:rsid w:val="00B208BB"/>
    <w:rsid w:val="00B20B66"/>
    <w:rsid w:val="00B211BD"/>
    <w:rsid w:val="00B21246"/>
    <w:rsid w:val="00B213D1"/>
    <w:rsid w:val="00B218E9"/>
    <w:rsid w:val="00B2196E"/>
    <w:rsid w:val="00B220AD"/>
    <w:rsid w:val="00B2241F"/>
    <w:rsid w:val="00B227C6"/>
    <w:rsid w:val="00B22FC2"/>
    <w:rsid w:val="00B23081"/>
    <w:rsid w:val="00B23A3F"/>
    <w:rsid w:val="00B23BD1"/>
    <w:rsid w:val="00B2460C"/>
    <w:rsid w:val="00B24975"/>
    <w:rsid w:val="00B24B56"/>
    <w:rsid w:val="00B24C05"/>
    <w:rsid w:val="00B2512F"/>
    <w:rsid w:val="00B253B3"/>
    <w:rsid w:val="00B2579E"/>
    <w:rsid w:val="00B25F09"/>
    <w:rsid w:val="00B2615B"/>
    <w:rsid w:val="00B263DC"/>
    <w:rsid w:val="00B265D7"/>
    <w:rsid w:val="00B265F8"/>
    <w:rsid w:val="00B268E2"/>
    <w:rsid w:val="00B2691B"/>
    <w:rsid w:val="00B26BDE"/>
    <w:rsid w:val="00B26E31"/>
    <w:rsid w:val="00B26E95"/>
    <w:rsid w:val="00B27408"/>
    <w:rsid w:val="00B3001C"/>
    <w:rsid w:val="00B30CA1"/>
    <w:rsid w:val="00B30D9E"/>
    <w:rsid w:val="00B30EFB"/>
    <w:rsid w:val="00B31167"/>
    <w:rsid w:val="00B3120F"/>
    <w:rsid w:val="00B3122D"/>
    <w:rsid w:val="00B312EE"/>
    <w:rsid w:val="00B31486"/>
    <w:rsid w:val="00B31B21"/>
    <w:rsid w:val="00B31C88"/>
    <w:rsid w:val="00B31CF3"/>
    <w:rsid w:val="00B31E91"/>
    <w:rsid w:val="00B31FD4"/>
    <w:rsid w:val="00B3297A"/>
    <w:rsid w:val="00B32A94"/>
    <w:rsid w:val="00B32B34"/>
    <w:rsid w:val="00B32E9D"/>
    <w:rsid w:val="00B32FCD"/>
    <w:rsid w:val="00B3369C"/>
    <w:rsid w:val="00B336EB"/>
    <w:rsid w:val="00B33840"/>
    <w:rsid w:val="00B33A35"/>
    <w:rsid w:val="00B33AA6"/>
    <w:rsid w:val="00B33E7B"/>
    <w:rsid w:val="00B34826"/>
    <w:rsid w:val="00B34B63"/>
    <w:rsid w:val="00B34BB5"/>
    <w:rsid w:val="00B34FDF"/>
    <w:rsid w:val="00B35016"/>
    <w:rsid w:val="00B35356"/>
    <w:rsid w:val="00B353C3"/>
    <w:rsid w:val="00B35B60"/>
    <w:rsid w:val="00B35BFD"/>
    <w:rsid w:val="00B35E81"/>
    <w:rsid w:val="00B361F8"/>
    <w:rsid w:val="00B363B8"/>
    <w:rsid w:val="00B363E3"/>
    <w:rsid w:val="00B36CCA"/>
    <w:rsid w:val="00B36E53"/>
    <w:rsid w:val="00B36F52"/>
    <w:rsid w:val="00B373D8"/>
    <w:rsid w:val="00B3753F"/>
    <w:rsid w:val="00B37B9A"/>
    <w:rsid w:val="00B40196"/>
    <w:rsid w:val="00B404DF"/>
    <w:rsid w:val="00B40771"/>
    <w:rsid w:val="00B40779"/>
    <w:rsid w:val="00B4078D"/>
    <w:rsid w:val="00B4080C"/>
    <w:rsid w:val="00B4124A"/>
    <w:rsid w:val="00B412E8"/>
    <w:rsid w:val="00B4152C"/>
    <w:rsid w:val="00B415A8"/>
    <w:rsid w:val="00B415AF"/>
    <w:rsid w:val="00B41F1E"/>
    <w:rsid w:val="00B425D9"/>
    <w:rsid w:val="00B428EA"/>
    <w:rsid w:val="00B42C54"/>
    <w:rsid w:val="00B43392"/>
    <w:rsid w:val="00B4356B"/>
    <w:rsid w:val="00B435D8"/>
    <w:rsid w:val="00B4367A"/>
    <w:rsid w:val="00B4373C"/>
    <w:rsid w:val="00B437A9"/>
    <w:rsid w:val="00B43C8C"/>
    <w:rsid w:val="00B43FC2"/>
    <w:rsid w:val="00B446C5"/>
    <w:rsid w:val="00B4472C"/>
    <w:rsid w:val="00B44983"/>
    <w:rsid w:val="00B44F94"/>
    <w:rsid w:val="00B4513D"/>
    <w:rsid w:val="00B45284"/>
    <w:rsid w:val="00B455E9"/>
    <w:rsid w:val="00B4563F"/>
    <w:rsid w:val="00B45936"/>
    <w:rsid w:val="00B45B22"/>
    <w:rsid w:val="00B45E48"/>
    <w:rsid w:val="00B46079"/>
    <w:rsid w:val="00B461F2"/>
    <w:rsid w:val="00B468D8"/>
    <w:rsid w:val="00B4729B"/>
    <w:rsid w:val="00B4754D"/>
    <w:rsid w:val="00B47687"/>
    <w:rsid w:val="00B477E7"/>
    <w:rsid w:val="00B47C14"/>
    <w:rsid w:val="00B5047C"/>
    <w:rsid w:val="00B507BB"/>
    <w:rsid w:val="00B512B0"/>
    <w:rsid w:val="00B52270"/>
    <w:rsid w:val="00B5254B"/>
    <w:rsid w:val="00B530A2"/>
    <w:rsid w:val="00B539E4"/>
    <w:rsid w:val="00B53CE7"/>
    <w:rsid w:val="00B549E9"/>
    <w:rsid w:val="00B549ED"/>
    <w:rsid w:val="00B54ECF"/>
    <w:rsid w:val="00B54FD0"/>
    <w:rsid w:val="00B551ED"/>
    <w:rsid w:val="00B556D0"/>
    <w:rsid w:val="00B55964"/>
    <w:rsid w:val="00B55F83"/>
    <w:rsid w:val="00B56237"/>
    <w:rsid w:val="00B569C5"/>
    <w:rsid w:val="00B56C59"/>
    <w:rsid w:val="00B570A0"/>
    <w:rsid w:val="00B574C8"/>
    <w:rsid w:val="00B57506"/>
    <w:rsid w:val="00B57A6D"/>
    <w:rsid w:val="00B60075"/>
    <w:rsid w:val="00B60213"/>
    <w:rsid w:val="00B60531"/>
    <w:rsid w:val="00B60DFD"/>
    <w:rsid w:val="00B60E53"/>
    <w:rsid w:val="00B6125A"/>
    <w:rsid w:val="00B6151B"/>
    <w:rsid w:val="00B61BA2"/>
    <w:rsid w:val="00B61C5B"/>
    <w:rsid w:val="00B62107"/>
    <w:rsid w:val="00B621D8"/>
    <w:rsid w:val="00B62632"/>
    <w:rsid w:val="00B62A18"/>
    <w:rsid w:val="00B62CB7"/>
    <w:rsid w:val="00B63A1C"/>
    <w:rsid w:val="00B63D00"/>
    <w:rsid w:val="00B64570"/>
    <w:rsid w:val="00B64C9B"/>
    <w:rsid w:val="00B64E7E"/>
    <w:rsid w:val="00B65858"/>
    <w:rsid w:val="00B658F8"/>
    <w:rsid w:val="00B659E7"/>
    <w:rsid w:val="00B65C06"/>
    <w:rsid w:val="00B66286"/>
    <w:rsid w:val="00B66387"/>
    <w:rsid w:val="00B6648F"/>
    <w:rsid w:val="00B6685B"/>
    <w:rsid w:val="00B66965"/>
    <w:rsid w:val="00B66F92"/>
    <w:rsid w:val="00B67608"/>
    <w:rsid w:val="00B67A2E"/>
    <w:rsid w:val="00B67DB4"/>
    <w:rsid w:val="00B7009C"/>
    <w:rsid w:val="00B70455"/>
    <w:rsid w:val="00B707BB"/>
    <w:rsid w:val="00B70A8C"/>
    <w:rsid w:val="00B70D5A"/>
    <w:rsid w:val="00B71E62"/>
    <w:rsid w:val="00B721C5"/>
    <w:rsid w:val="00B72265"/>
    <w:rsid w:val="00B72A87"/>
    <w:rsid w:val="00B72BB9"/>
    <w:rsid w:val="00B72D98"/>
    <w:rsid w:val="00B7318F"/>
    <w:rsid w:val="00B736B7"/>
    <w:rsid w:val="00B73A64"/>
    <w:rsid w:val="00B74229"/>
    <w:rsid w:val="00B744B1"/>
    <w:rsid w:val="00B74758"/>
    <w:rsid w:val="00B749B0"/>
    <w:rsid w:val="00B74E3C"/>
    <w:rsid w:val="00B74EC9"/>
    <w:rsid w:val="00B74F9F"/>
    <w:rsid w:val="00B756B0"/>
    <w:rsid w:val="00B758B9"/>
    <w:rsid w:val="00B75A79"/>
    <w:rsid w:val="00B75BFD"/>
    <w:rsid w:val="00B7602C"/>
    <w:rsid w:val="00B7640C"/>
    <w:rsid w:val="00B766E6"/>
    <w:rsid w:val="00B76821"/>
    <w:rsid w:val="00B76DC6"/>
    <w:rsid w:val="00B772B6"/>
    <w:rsid w:val="00B774DB"/>
    <w:rsid w:val="00B77569"/>
    <w:rsid w:val="00B77A37"/>
    <w:rsid w:val="00B77B13"/>
    <w:rsid w:val="00B77F04"/>
    <w:rsid w:val="00B80142"/>
    <w:rsid w:val="00B80494"/>
    <w:rsid w:val="00B8053F"/>
    <w:rsid w:val="00B80BA4"/>
    <w:rsid w:val="00B80DAC"/>
    <w:rsid w:val="00B80F3E"/>
    <w:rsid w:val="00B81A4E"/>
    <w:rsid w:val="00B81AC9"/>
    <w:rsid w:val="00B82919"/>
    <w:rsid w:val="00B831FD"/>
    <w:rsid w:val="00B8357C"/>
    <w:rsid w:val="00B836FC"/>
    <w:rsid w:val="00B8382B"/>
    <w:rsid w:val="00B83A81"/>
    <w:rsid w:val="00B83C26"/>
    <w:rsid w:val="00B83ED1"/>
    <w:rsid w:val="00B8458F"/>
    <w:rsid w:val="00B84823"/>
    <w:rsid w:val="00B8495D"/>
    <w:rsid w:val="00B84DF9"/>
    <w:rsid w:val="00B84E63"/>
    <w:rsid w:val="00B84EB4"/>
    <w:rsid w:val="00B851D7"/>
    <w:rsid w:val="00B851FF"/>
    <w:rsid w:val="00B8570F"/>
    <w:rsid w:val="00B85C6A"/>
    <w:rsid w:val="00B85DC4"/>
    <w:rsid w:val="00B86B23"/>
    <w:rsid w:val="00B86CA7"/>
    <w:rsid w:val="00B86DBE"/>
    <w:rsid w:val="00B86FA4"/>
    <w:rsid w:val="00B8775D"/>
    <w:rsid w:val="00B8797F"/>
    <w:rsid w:val="00B87A5F"/>
    <w:rsid w:val="00B87AA2"/>
    <w:rsid w:val="00B87ADD"/>
    <w:rsid w:val="00B87C80"/>
    <w:rsid w:val="00B9013A"/>
    <w:rsid w:val="00B90231"/>
    <w:rsid w:val="00B90C38"/>
    <w:rsid w:val="00B91462"/>
    <w:rsid w:val="00B91EE6"/>
    <w:rsid w:val="00B921C2"/>
    <w:rsid w:val="00B923EA"/>
    <w:rsid w:val="00B92774"/>
    <w:rsid w:val="00B9328C"/>
    <w:rsid w:val="00B94C14"/>
    <w:rsid w:val="00B94D47"/>
    <w:rsid w:val="00B9588C"/>
    <w:rsid w:val="00B95B2E"/>
    <w:rsid w:val="00B95DAF"/>
    <w:rsid w:val="00B96181"/>
    <w:rsid w:val="00B96249"/>
    <w:rsid w:val="00B963FF"/>
    <w:rsid w:val="00B964D4"/>
    <w:rsid w:val="00B970FE"/>
    <w:rsid w:val="00B975E7"/>
    <w:rsid w:val="00B978A4"/>
    <w:rsid w:val="00B97DB4"/>
    <w:rsid w:val="00BA0F87"/>
    <w:rsid w:val="00BA1186"/>
    <w:rsid w:val="00BA1BBB"/>
    <w:rsid w:val="00BA20AC"/>
    <w:rsid w:val="00BA2823"/>
    <w:rsid w:val="00BA28C7"/>
    <w:rsid w:val="00BA2B0B"/>
    <w:rsid w:val="00BA2D08"/>
    <w:rsid w:val="00BA327A"/>
    <w:rsid w:val="00BA37B6"/>
    <w:rsid w:val="00BA3A77"/>
    <w:rsid w:val="00BA4211"/>
    <w:rsid w:val="00BA4687"/>
    <w:rsid w:val="00BA4691"/>
    <w:rsid w:val="00BA4816"/>
    <w:rsid w:val="00BA49A3"/>
    <w:rsid w:val="00BA4EAC"/>
    <w:rsid w:val="00BA5194"/>
    <w:rsid w:val="00BA5288"/>
    <w:rsid w:val="00BA576A"/>
    <w:rsid w:val="00BA5950"/>
    <w:rsid w:val="00BA5991"/>
    <w:rsid w:val="00BA60AB"/>
    <w:rsid w:val="00BA620E"/>
    <w:rsid w:val="00BA65CA"/>
    <w:rsid w:val="00BA6A11"/>
    <w:rsid w:val="00BA6ECC"/>
    <w:rsid w:val="00BA7140"/>
    <w:rsid w:val="00BA7194"/>
    <w:rsid w:val="00BA74F5"/>
    <w:rsid w:val="00BA7699"/>
    <w:rsid w:val="00BA79C5"/>
    <w:rsid w:val="00BA7B4C"/>
    <w:rsid w:val="00BB0D41"/>
    <w:rsid w:val="00BB0F65"/>
    <w:rsid w:val="00BB173E"/>
    <w:rsid w:val="00BB1788"/>
    <w:rsid w:val="00BB1D2F"/>
    <w:rsid w:val="00BB1E54"/>
    <w:rsid w:val="00BB2278"/>
    <w:rsid w:val="00BB245F"/>
    <w:rsid w:val="00BB2505"/>
    <w:rsid w:val="00BB26CA"/>
    <w:rsid w:val="00BB2731"/>
    <w:rsid w:val="00BB2748"/>
    <w:rsid w:val="00BB31A4"/>
    <w:rsid w:val="00BB36A7"/>
    <w:rsid w:val="00BB3EF6"/>
    <w:rsid w:val="00BB424D"/>
    <w:rsid w:val="00BB44BD"/>
    <w:rsid w:val="00BB4722"/>
    <w:rsid w:val="00BB4857"/>
    <w:rsid w:val="00BB4949"/>
    <w:rsid w:val="00BB4B32"/>
    <w:rsid w:val="00BB5630"/>
    <w:rsid w:val="00BB56CB"/>
    <w:rsid w:val="00BB6328"/>
    <w:rsid w:val="00BB63D3"/>
    <w:rsid w:val="00BB6408"/>
    <w:rsid w:val="00BB687E"/>
    <w:rsid w:val="00BB75FF"/>
    <w:rsid w:val="00BB7AF1"/>
    <w:rsid w:val="00BB7CA4"/>
    <w:rsid w:val="00BB7F51"/>
    <w:rsid w:val="00BC0293"/>
    <w:rsid w:val="00BC081E"/>
    <w:rsid w:val="00BC0C75"/>
    <w:rsid w:val="00BC0C90"/>
    <w:rsid w:val="00BC12DF"/>
    <w:rsid w:val="00BC162B"/>
    <w:rsid w:val="00BC1820"/>
    <w:rsid w:val="00BC1D10"/>
    <w:rsid w:val="00BC201D"/>
    <w:rsid w:val="00BC238F"/>
    <w:rsid w:val="00BC26DD"/>
    <w:rsid w:val="00BC3164"/>
    <w:rsid w:val="00BC3818"/>
    <w:rsid w:val="00BC3DDB"/>
    <w:rsid w:val="00BC3E51"/>
    <w:rsid w:val="00BC41E8"/>
    <w:rsid w:val="00BC4EB1"/>
    <w:rsid w:val="00BC5316"/>
    <w:rsid w:val="00BC59C2"/>
    <w:rsid w:val="00BC5D25"/>
    <w:rsid w:val="00BC601B"/>
    <w:rsid w:val="00BC6B0F"/>
    <w:rsid w:val="00BC6F4A"/>
    <w:rsid w:val="00BC6F9B"/>
    <w:rsid w:val="00BC771E"/>
    <w:rsid w:val="00BC792F"/>
    <w:rsid w:val="00BC7D60"/>
    <w:rsid w:val="00BD06FC"/>
    <w:rsid w:val="00BD09E8"/>
    <w:rsid w:val="00BD0AAE"/>
    <w:rsid w:val="00BD0CD7"/>
    <w:rsid w:val="00BD0EDE"/>
    <w:rsid w:val="00BD1B3C"/>
    <w:rsid w:val="00BD1EAB"/>
    <w:rsid w:val="00BD2744"/>
    <w:rsid w:val="00BD2A9A"/>
    <w:rsid w:val="00BD2F8F"/>
    <w:rsid w:val="00BD3759"/>
    <w:rsid w:val="00BD3775"/>
    <w:rsid w:val="00BD39DB"/>
    <w:rsid w:val="00BD3D93"/>
    <w:rsid w:val="00BD3DDB"/>
    <w:rsid w:val="00BD3E98"/>
    <w:rsid w:val="00BD47C3"/>
    <w:rsid w:val="00BD4802"/>
    <w:rsid w:val="00BD4D6A"/>
    <w:rsid w:val="00BD4E4C"/>
    <w:rsid w:val="00BD54B7"/>
    <w:rsid w:val="00BD5DF3"/>
    <w:rsid w:val="00BD6D8D"/>
    <w:rsid w:val="00BD6DB0"/>
    <w:rsid w:val="00BD7DDA"/>
    <w:rsid w:val="00BE041B"/>
    <w:rsid w:val="00BE07A6"/>
    <w:rsid w:val="00BE14B7"/>
    <w:rsid w:val="00BE15D9"/>
    <w:rsid w:val="00BE15FE"/>
    <w:rsid w:val="00BE1B13"/>
    <w:rsid w:val="00BE1E34"/>
    <w:rsid w:val="00BE2164"/>
    <w:rsid w:val="00BE2241"/>
    <w:rsid w:val="00BE27F6"/>
    <w:rsid w:val="00BE2C0B"/>
    <w:rsid w:val="00BE2C9A"/>
    <w:rsid w:val="00BE31B8"/>
    <w:rsid w:val="00BE373D"/>
    <w:rsid w:val="00BE3CD0"/>
    <w:rsid w:val="00BE3D0F"/>
    <w:rsid w:val="00BE3D21"/>
    <w:rsid w:val="00BE42EF"/>
    <w:rsid w:val="00BE49F4"/>
    <w:rsid w:val="00BE4C31"/>
    <w:rsid w:val="00BE4C6F"/>
    <w:rsid w:val="00BE4C78"/>
    <w:rsid w:val="00BE4EFD"/>
    <w:rsid w:val="00BE5199"/>
    <w:rsid w:val="00BE5208"/>
    <w:rsid w:val="00BE543D"/>
    <w:rsid w:val="00BE5B25"/>
    <w:rsid w:val="00BE5CA4"/>
    <w:rsid w:val="00BE61A0"/>
    <w:rsid w:val="00BE64E2"/>
    <w:rsid w:val="00BE65A6"/>
    <w:rsid w:val="00BE6B75"/>
    <w:rsid w:val="00BE7270"/>
    <w:rsid w:val="00BE72F0"/>
    <w:rsid w:val="00BE737A"/>
    <w:rsid w:val="00BE7EB1"/>
    <w:rsid w:val="00BE7FA9"/>
    <w:rsid w:val="00BF0062"/>
    <w:rsid w:val="00BF066F"/>
    <w:rsid w:val="00BF06D2"/>
    <w:rsid w:val="00BF156D"/>
    <w:rsid w:val="00BF15AF"/>
    <w:rsid w:val="00BF1629"/>
    <w:rsid w:val="00BF1A08"/>
    <w:rsid w:val="00BF1E67"/>
    <w:rsid w:val="00BF2208"/>
    <w:rsid w:val="00BF2E9A"/>
    <w:rsid w:val="00BF3108"/>
    <w:rsid w:val="00BF3507"/>
    <w:rsid w:val="00BF4472"/>
    <w:rsid w:val="00BF4739"/>
    <w:rsid w:val="00BF4918"/>
    <w:rsid w:val="00BF4976"/>
    <w:rsid w:val="00BF5376"/>
    <w:rsid w:val="00BF5456"/>
    <w:rsid w:val="00BF5AAF"/>
    <w:rsid w:val="00BF62D7"/>
    <w:rsid w:val="00BF62E5"/>
    <w:rsid w:val="00BF6471"/>
    <w:rsid w:val="00BF67F2"/>
    <w:rsid w:val="00BF6967"/>
    <w:rsid w:val="00BF6B84"/>
    <w:rsid w:val="00BF6EAD"/>
    <w:rsid w:val="00BF7163"/>
    <w:rsid w:val="00BF71E0"/>
    <w:rsid w:val="00BF7364"/>
    <w:rsid w:val="00BF7674"/>
    <w:rsid w:val="00BF77C8"/>
    <w:rsid w:val="00BF78BC"/>
    <w:rsid w:val="00BF7A92"/>
    <w:rsid w:val="00BF7F3B"/>
    <w:rsid w:val="00C0011A"/>
    <w:rsid w:val="00C00495"/>
    <w:rsid w:val="00C0055B"/>
    <w:rsid w:val="00C00D1E"/>
    <w:rsid w:val="00C015DE"/>
    <w:rsid w:val="00C01880"/>
    <w:rsid w:val="00C01B00"/>
    <w:rsid w:val="00C01ED9"/>
    <w:rsid w:val="00C02129"/>
    <w:rsid w:val="00C024F1"/>
    <w:rsid w:val="00C02D2D"/>
    <w:rsid w:val="00C03051"/>
    <w:rsid w:val="00C03D02"/>
    <w:rsid w:val="00C03FF3"/>
    <w:rsid w:val="00C0455B"/>
    <w:rsid w:val="00C058B3"/>
    <w:rsid w:val="00C0617A"/>
    <w:rsid w:val="00C06405"/>
    <w:rsid w:val="00C06438"/>
    <w:rsid w:val="00C0656C"/>
    <w:rsid w:val="00C06617"/>
    <w:rsid w:val="00C06A14"/>
    <w:rsid w:val="00C06A5E"/>
    <w:rsid w:val="00C06E21"/>
    <w:rsid w:val="00C06F85"/>
    <w:rsid w:val="00C078A8"/>
    <w:rsid w:val="00C1017C"/>
    <w:rsid w:val="00C10AAE"/>
    <w:rsid w:val="00C11085"/>
    <w:rsid w:val="00C112F2"/>
    <w:rsid w:val="00C115B9"/>
    <w:rsid w:val="00C11A0F"/>
    <w:rsid w:val="00C11FB3"/>
    <w:rsid w:val="00C12094"/>
    <w:rsid w:val="00C12AAD"/>
    <w:rsid w:val="00C13004"/>
    <w:rsid w:val="00C13252"/>
    <w:rsid w:val="00C1344F"/>
    <w:rsid w:val="00C13690"/>
    <w:rsid w:val="00C138F7"/>
    <w:rsid w:val="00C13B60"/>
    <w:rsid w:val="00C13BF2"/>
    <w:rsid w:val="00C142FF"/>
    <w:rsid w:val="00C1439B"/>
    <w:rsid w:val="00C144EE"/>
    <w:rsid w:val="00C147E0"/>
    <w:rsid w:val="00C148B5"/>
    <w:rsid w:val="00C14930"/>
    <w:rsid w:val="00C149DE"/>
    <w:rsid w:val="00C14A8C"/>
    <w:rsid w:val="00C14F6E"/>
    <w:rsid w:val="00C152AA"/>
    <w:rsid w:val="00C15681"/>
    <w:rsid w:val="00C1578C"/>
    <w:rsid w:val="00C158A4"/>
    <w:rsid w:val="00C15F09"/>
    <w:rsid w:val="00C16615"/>
    <w:rsid w:val="00C16623"/>
    <w:rsid w:val="00C16657"/>
    <w:rsid w:val="00C16798"/>
    <w:rsid w:val="00C168DE"/>
    <w:rsid w:val="00C16B05"/>
    <w:rsid w:val="00C16EA0"/>
    <w:rsid w:val="00C16FB1"/>
    <w:rsid w:val="00C172E3"/>
    <w:rsid w:val="00C17368"/>
    <w:rsid w:val="00C17512"/>
    <w:rsid w:val="00C175E7"/>
    <w:rsid w:val="00C1777C"/>
    <w:rsid w:val="00C17EA3"/>
    <w:rsid w:val="00C20298"/>
    <w:rsid w:val="00C20BDF"/>
    <w:rsid w:val="00C210CF"/>
    <w:rsid w:val="00C214D8"/>
    <w:rsid w:val="00C21585"/>
    <w:rsid w:val="00C21600"/>
    <w:rsid w:val="00C21E3E"/>
    <w:rsid w:val="00C21E84"/>
    <w:rsid w:val="00C220DC"/>
    <w:rsid w:val="00C227CB"/>
    <w:rsid w:val="00C22881"/>
    <w:rsid w:val="00C22BAD"/>
    <w:rsid w:val="00C22F2C"/>
    <w:rsid w:val="00C23329"/>
    <w:rsid w:val="00C237FF"/>
    <w:rsid w:val="00C2418F"/>
    <w:rsid w:val="00C250B4"/>
    <w:rsid w:val="00C25263"/>
    <w:rsid w:val="00C257B3"/>
    <w:rsid w:val="00C25A6A"/>
    <w:rsid w:val="00C25D12"/>
    <w:rsid w:val="00C2640C"/>
    <w:rsid w:val="00C269B6"/>
    <w:rsid w:val="00C26FE3"/>
    <w:rsid w:val="00C26FEF"/>
    <w:rsid w:val="00C272D5"/>
    <w:rsid w:val="00C27398"/>
    <w:rsid w:val="00C276AF"/>
    <w:rsid w:val="00C27A2F"/>
    <w:rsid w:val="00C30B25"/>
    <w:rsid w:val="00C30DDD"/>
    <w:rsid w:val="00C30E8A"/>
    <w:rsid w:val="00C30EB3"/>
    <w:rsid w:val="00C30ED9"/>
    <w:rsid w:val="00C31375"/>
    <w:rsid w:val="00C31E47"/>
    <w:rsid w:val="00C322A5"/>
    <w:rsid w:val="00C327AB"/>
    <w:rsid w:val="00C328A8"/>
    <w:rsid w:val="00C3295E"/>
    <w:rsid w:val="00C32A71"/>
    <w:rsid w:val="00C32F0A"/>
    <w:rsid w:val="00C33309"/>
    <w:rsid w:val="00C33526"/>
    <w:rsid w:val="00C3376C"/>
    <w:rsid w:val="00C34661"/>
    <w:rsid w:val="00C34697"/>
    <w:rsid w:val="00C34920"/>
    <w:rsid w:val="00C34DF4"/>
    <w:rsid w:val="00C356C8"/>
    <w:rsid w:val="00C35761"/>
    <w:rsid w:val="00C3582E"/>
    <w:rsid w:val="00C35C67"/>
    <w:rsid w:val="00C35D2E"/>
    <w:rsid w:val="00C364EA"/>
    <w:rsid w:val="00C3692A"/>
    <w:rsid w:val="00C36CE2"/>
    <w:rsid w:val="00C37751"/>
    <w:rsid w:val="00C3780A"/>
    <w:rsid w:val="00C37871"/>
    <w:rsid w:val="00C37C72"/>
    <w:rsid w:val="00C37CB7"/>
    <w:rsid w:val="00C401C7"/>
    <w:rsid w:val="00C4021F"/>
    <w:rsid w:val="00C4068D"/>
    <w:rsid w:val="00C40957"/>
    <w:rsid w:val="00C40AF5"/>
    <w:rsid w:val="00C40EE1"/>
    <w:rsid w:val="00C411D1"/>
    <w:rsid w:val="00C41684"/>
    <w:rsid w:val="00C41788"/>
    <w:rsid w:val="00C41B51"/>
    <w:rsid w:val="00C422D4"/>
    <w:rsid w:val="00C42701"/>
    <w:rsid w:val="00C427B5"/>
    <w:rsid w:val="00C429F8"/>
    <w:rsid w:val="00C43310"/>
    <w:rsid w:val="00C435D8"/>
    <w:rsid w:val="00C43648"/>
    <w:rsid w:val="00C43885"/>
    <w:rsid w:val="00C4389C"/>
    <w:rsid w:val="00C43B1E"/>
    <w:rsid w:val="00C43D99"/>
    <w:rsid w:val="00C44023"/>
    <w:rsid w:val="00C441E7"/>
    <w:rsid w:val="00C44229"/>
    <w:rsid w:val="00C4432F"/>
    <w:rsid w:val="00C448EC"/>
    <w:rsid w:val="00C448F7"/>
    <w:rsid w:val="00C4499A"/>
    <w:rsid w:val="00C44EC2"/>
    <w:rsid w:val="00C44F4C"/>
    <w:rsid w:val="00C45489"/>
    <w:rsid w:val="00C456BD"/>
    <w:rsid w:val="00C456F0"/>
    <w:rsid w:val="00C46053"/>
    <w:rsid w:val="00C4659F"/>
    <w:rsid w:val="00C46798"/>
    <w:rsid w:val="00C469A0"/>
    <w:rsid w:val="00C46D40"/>
    <w:rsid w:val="00C46FE8"/>
    <w:rsid w:val="00C4702C"/>
    <w:rsid w:val="00C4709D"/>
    <w:rsid w:val="00C471F2"/>
    <w:rsid w:val="00C47524"/>
    <w:rsid w:val="00C47A0A"/>
    <w:rsid w:val="00C47BEC"/>
    <w:rsid w:val="00C47E57"/>
    <w:rsid w:val="00C50019"/>
    <w:rsid w:val="00C501B9"/>
    <w:rsid w:val="00C50335"/>
    <w:rsid w:val="00C50439"/>
    <w:rsid w:val="00C50680"/>
    <w:rsid w:val="00C50813"/>
    <w:rsid w:val="00C50E6F"/>
    <w:rsid w:val="00C51000"/>
    <w:rsid w:val="00C514C4"/>
    <w:rsid w:val="00C51857"/>
    <w:rsid w:val="00C519EE"/>
    <w:rsid w:val="00C52217"/>
    <w:rsid w:val="00C52778"/>
    <w:rsid w:val="00C52D62"/>
    <w:rsid w:val="00C5396C"/>
    <w:rsid w:val="00C53F09"/>
    <w:rsid w:val="00C542E9"/>
    <w:rsid w:val="00C54B18"/>
    <w:rsid w:val="00C54B26"/>
    <w:rsid w:val="00C54C45"/>
    <w:rsid w:val="00C54CF2"/>
    <w:rsid w:val="00C54DA4"/>
    <w:rsid w:val="00C55076"/>
    <w:rsid w:val="00C55850"/>
    <w:rsid w:val="00C55A4C"/>
    <w:rsid w:val="00C56200"/>
    <w:rsid w:val="00C5624F"/>
    <w:rsid w:val="00C5636D"/>
    <w:rsid w:val="00C563CA"/>
    <w:rsid w:val="00C5644B"/>
    <w:rsid w:val="00C56516"/>
    <w:rsid w:val="00C568D3"/>
    <w:rsid w:val="00C56975"/>
    <w:rsid w:val="00C569FD"/>
    <w:rsid w:val="00C56BF6"/>
    <w:rsid w:val="00C56DEB"/>
    <w:rsid w:val="00C5706E"/>
    <w:rsid w:val="00C57DA2"/>
    <w:rsid w:val="00C57E30"/>
    <w:rsid w:val="00C57E87"/>
    <w:rsid w:val="00C6097A"/>
    <w:rsid w:val="00C60C22"/>
    <w:rsid w:val="00C616CE"/>
    <w:rsid w:val="00C62893"/>
    <w:rsid w:val="00C62E0C"/>
    <w:rsid w:val="00C63059"/>
    <w:rsid w:val="00C631EC"/>
    <w:rsid w:val="00C63462"/>
    <w:rsid w:val="00C634A0"/>
    <w:rsid w:val="00C634BA"/>
    <w:rsid w:val="00C64012"/>
    <w:rsid w:val="00C64105"/>
    <w:rsid w:val="00C6420F"/>
    <w:rsid w:val="00C64212"/>
    <w:rsid w:val="00C64CE7"/>
    <w:rsid w:val="00C6505A"/>
    <w:rsid w:val="00C65081"/>
    <w:rsid w:val="00C65232"/>
    <w:rsid w:val="00C6623F"/>
    <w:rsid w:val="00C6671C"/>
    <w:rsid w:val="00C66795"/>
    <w:rsid w:val="00C66BD1"/>
    <w:rsid w:val="00C670C1"/>
    <w:rsid w:val="00C67348"/>
    <w:rsid w:val="00C673D8"/>
    <w:rsid w:val="00C67B41"/>
    <w:rsid w:val="00C67C3A"/>
    <w:rsid w:val="00C67FE0"/>
    <w:rsid w:val="00C70B8C"/>
    <w:rsid w:val="00C7143A"/>
    <w:rsid w:val="00C72549"/>
    <w:rsid w:val="00C72907"/>
    <w:rsid w:val="00C7307F"/>
    <w:rsid w:val="00C736B3"/>
    <w:rsid w:val="00C73A43"/>
    <w:rsid w:val="00C741F7"/>
    <w:rsid w:val="00C7432D"/>
    <w:rsid w:val="00C74A6E"/>
    <w:rsid w:val="00C74BE8"/>
    <w:rsid w:val="00C75707"/>
    <w:rsid w:val="00C75A1D"/>
    <w:rsid w:val="00C76636"/>
    <w:rsid w:val="00C7753E"/>
    <w:rsid w:val="00C77E5C"/>
    <w:rsid w:val="00C8098B"/>
    <w:rsid w:val="00C80C68"/>
    <w:rsid w:val="00C80CC2"/>
    <w:rsid w:val="00C8113E"/>
    <w:rsid w:val="00C814F1"/>
    <w:rsid w:val="00C8156A"/>
    <w:rsid w:val="00C81847"/>
    <w:rsid w:val="00C81994"/>
    <w:rsid w:val="00C81A13"/>
    <w:rsid w:val="00C81BF6"/>
    <w:rsid w:val="00C8236A"/>
    <w:rsid w:val="00C828A2"/>
    <w:rsid w:val="00C82DBF"/>
    <w:rsid w:val="00C82E2B"/>
    <w:rsid w:val="00C82F39"/>
    <w:rsid w:val="00C83658"/>
    <w:rsid w:val="00C839A5"/>
    <w:rsid w:val="00C83BA4"/>
    <w:rsid w:val="00C83F95"/>
    <w:rsid w:val="00C843D7"/>
    <w:rsid w:val="00C84562"/>
    <w:rsid w:val="00C84AE4"/>
    <w:rsid w:val="00C84C59"/>
    <w:rsid w:val="00C856C9"/>
    <w:rsid w:val="00C8580E"/>
    <w:rsid w:val="00C8597F"/>
    <w:rsid w:val="00C85D62"/>
    <w:rsid w:val="00C85EE3"/>
    <w:rsid w:val="00C85FE9"/>
    <w:rsid w:val="00C868C8"/>
    <w:rsid w:val="00C8699C"/>
    <w:rsid w:val="00C86D45"/>
    <w:rsid w:val="00C86F14"/>
    <w:rsid w:val="00C87054"/>
    <w:rsid w:val="00C87214"/>
    <w:rsid w:val="00C900F8"/>
    <w:rsid w:val="00C9018F"/>
    <w:rsid w:val="00C90566"/>
    <w:rsid w:val="00C908D7"/>
    <w:rsid w:val="00C90A11"/>
    <w:rsid w:val="00C90DC6"/>
    <w:rsid w:val="00C91066"/>
    <w:rsid w:val="00C914AE"/>
    <w:rsid w:val="00C915DA"/>
    <w:rsid w:val="00C9168E"/>
    <w:rsid w:val="00C9174A"/>
    <w:rsid w:val="00C91AEF"/>
    <w:rsid w:val="00C92263"/>
    <w:rsid w:val="00C92C25"/>
    <w:rsid w:val="00C92CAB"/>
    <w:rsid w:val="00C933FB"/>
    <w:rsid w:val="00C93BDE"/>
    <w:rsid w:val="00C93FC9"/>
    <w:rsid w:val="00C943B2"/>
    <w:rsid w:val="00C9450B"/>
    <w:rsid w:val="00C94721"/>
    <w:rsid w:val="00C947F2"/>
    <w:rsid w:val="00C948CA"/>
    <w:rsid w:val="00C94A2C"/>
    <w:rsid w:val="00C94FB6"/>
    <w:rsid w:val="00C95656"/>
    <w:rsid w:val="00C95C90"/>
    <w:rsid w:val="00C96414"/>
    <w:rsid w:val="00C967FB"/>
    <w:rsid w:val="00C968E2"/>
    <w:rsid w:val="00C96F10"/>
    <w:rsid w:val="00C97857"/>
    <w:rsid w:val="00C97CBB"/>
    <w:rsid w:val="00C97CE9"/>
    <w:rsid w:val="00C97FF8"/>
    <w:rsid w:val="00CA03B2"/>
    <w:rsid w:val="00CA03FD"/>
    <w:rsid w:val="00CA0415"/>
    <w:rsid w:val="00CA0B51"/>
    <w:rsid w:val="00CA14AC"/>
    <w:rsid w:val="00CA15DB"/>
    <w:rsid w:val="00CA1664"/>
    <w:rsid w:val="00CA1B00"/>
    <w:rsid w:val="00CA1F0F"/>
    <w:rsid w:val="00CA2C9C"/>
    <w:rsid w:val="00CA2D4F"/>
    <w:rsid w:val="00CA314A"/>
    <w:rsid w:val="00CA32AC"/>
    <w:rsid w:val="00CA3430"/>
    <w:rsid w:val="00CA36C2"/>
    <w:rsid w:val="00CA3DFB"/>
    <w:rsid w:val="00CA3E81"/>
    <w:rsid w:val="00CA3EBD"/>
    <w:rsid w:val="00CA3EC9"/>
    <w:rsid w:val="00CA40F7"/>
    <w:rsid w:val="00CA4B2B"/>
    <w:rsid w:val="00CA4C24"/>
    <w:rsid w:val="00CA4F36"/>
    <w:rsid w:val="00CA553A"/>
    <w:rsid w:val="00CA5876"/>
    <w:rsid w:val="00CA5896"/>
    <w:rsid w:val="00CA5B15"/>
    <w:rsid w:val="00CA5D61"/>
    <w:rsid w:val="00CA5E2B"/>
    <w:rsid w:val="00CA6064"/>
    <w:rsid w:val="00CA704F"/>
    <w:rsid w:val="00CA7293"/>
    <w:rsid w:val="00CA73FC"/>
    <w:rsid w:val="00CA7407"/>
    <w:rsid w:val="00CA77A2"/>
    <w:rsid w:val="00CB0039"/>
    <w:rsid w:val="00CB093E"/>
    <w:rsid w:val="00CB0CBE"/>
    <w:rsid w:val="00CB1170"/>
    <w:rsid w:val="00CB133F"/>
    <w:rsid w:val="00CB1630"/>
    <w:rsid w:val="00CB1929"/>
    <w:rsid w:val="00CB1A33"/>
    <w:rsid w:val="00CB1EB4"/>
    <w:rsid w:val="00CB267A"/>
    <w:rsid w:val="00CB27B1"/>
    <w:rsid w:val="00CB2B54"/>
    <w:rsid w:val="00CB2D86"/>
    <w:rsid w:val="00CB2F64"/>
    <w:rsid w:val="00CB34F5"/>
    <w:rsid w:val="00CB38C6"/>
    <w:rsid w:val="00CB3956"/>
    <w:rsid w:val="00CB3F6E"/>
    <w:rsid w:val="00CB45A6"/>
    <w:rsid w:val="00CB4CD6"/>
    <w:rsid w:val="00CB4ECF"/>
    <w:rsid w:val="00CB57E0"/>
    <w:rsid w:val="00CB5EA0"/>
    <w:rsid w:val="00CB623F"/>
    <w:rsid w:val="00CB635F"/>
    <w:rsid w:val="00CB649E"/>
    <w:rsid w:val="00CB67B8"/>
    <w:rsid w:val="00CB6948"/>
    <w:rsid w:val="00CB6BFF"/>
    <w:rsid w:val="00CB6D1D"/>
    <w:rsid w:val="00CB6E9B"/>
    <w:rsid w:val="00CB6F1D"/>
    <w:rsid w:val="00CB72AB"/>
    <w:rsid w:val="00CB788B"/>
    <w:rsid w:val="00CB7C83"/>
    <w:rsid w:val="00CC0877"/>
    <w:rsid w:val="00CC08BB"/>
    <w:rsid w:val="00CC0AD9"/>
    <w:rsid w:val="00CC0DEB"/>
    <w:rsid w:val="00CC14A8"/>
    <w:rsid w:val="00CC169F"/>
    <w:rsid w:val="00CC16CA"/>
    <w:rsid w:val="00CC18DE"/>
    <w:rsid w:val="00CC1DB1"/>
    <w:rsid w:val="00CC204F"/>
    <w:rsid w:val="00CC2190"/>
    <w:rsid w:val="00CC2777"/>
    <w:rsid w:val="00CC2ACC"/>
    <w:rsid w:val="00CC2DBE"/>
    <w:rsid w:val="00CC3136"/>
    <w:rsid w:val="00CC3423"/>
    <w:rsid w:val="00CC4639"/>
    <w:rsid w:val="00CC46BB"/>
    <w:rsid w:val="00CC4704"/>
    <w:rsid w:val="00CC4D58"/>
    <w:rsid w:val="00CC50E7"/>
    <w:rsid w:val="00CC520B"/>
    <w:rsid w:val="00CC5FBB"/>
    <w:rsid w:val="00CC62FC"/>
    <w:rsid w:val="00CC6BAA"/>
    <w:rsid w:val="00CC6F21"/>
    <w:rsid w:val="00CC7150"/>
    <w:rsid w:val="00CC7597"/>
    <w:rsid w:val="00CC78C6"/>
    <w:rsid w:val="00CC79EC"/>
    <w:rsid w:val="00CD022A"/>
    <w:rsid w:val="00CD02A9"/>
    <w:rsid w:val="00CD0956"/>
    <w:rsid w:val="00CD0A30"/>
    <w:rsid w:val="00CD126B"/>
    <w:rsid w:val="00CD1A42"/>
    <w:rsid w:val="00CD1BC7"/>
    <w:rsid w:val="00CD1D93"/>
    <w:rsid w:val="00CD25D3"/>
    <w:rsid w:val="00CD295A"/>
    <w:rsid w:val="00CD2FFF"/>
    <w:rsid w:val="00CD31DE"/>
    <w:rsid w:val="00CD413B"/>
    <w:rsid w:val="00CD461B"/>
    <w:rsid w:val="00CD4A97"/>
    <w:rsid w:val="00CD4B89"/>
    <w:rsid w:val="00CD4BB6"/>
    <w:rsid w:val="00CD4DF4"/>
    <w:rsid w:val="00CD4E20"/>
    <w:rsid w:val="00CD5136"/>
    <w:rsid w:val="00CD52AB"/>
    <w:rsid w:val="00CD57A2"/>
    <w:rsid w:val="00CD5D5F"/>
    <w:rsid w:val="00CD5EA5"/>
    <w:rsid w:val="00CD63AB"/>
    <w:rsid w:val="00CD6740"/>
    <w:rsid w:val="00CD719B"/>
    <w:rsid w:val="00CD71D6"/>
    <w:rsid w:val="00CD73F8"/>
    <w:rsid w:val="00CD7626"/>
    <w:rsid w:val="00CD767C"/>
    <w:rsid w:val="00CD7692"/>
    <w:rsid w:val="00CE029B"/>
    <w:rsid w:val="00CE03ED"/>
    <w:rsid w:val="00CE0795"/>
    <w:rsid w:val="00CE0878"/>
    <w:rsid w:val="00CE10E6"/>
    <w:rsid w:val="00CE10FA"/>
    <w:rsid w:val="00CE12B4"/>
    <w:rsid w:val="00CE13B3"/>
    <w:rsid w:val="00CE1D0A"/>
    <w:rsid w:val="00CE211F"/>
    <w:rsid w:val="00CE2231"/>
    <w:rsid w:val="00CE2237"/>
    <w:rsid w:val="00CE239C"/>
    <w:rsid w:val="00CE2CD2"/>
    <w:rsid w:val="00CE30A9"/>
    <w:rsid w:val="00CE38A0"/>
    <w:rsid w:val="00CE3C51"/>
    <w:rsid w:val="00CE4732"/>
    <w:rsid w:val="00CE494C"/>
    <w:rsid w:val="00CE500A"/>
    <w:rsid w:val="00CE54B6"/>
    <w:rsid w:val="00CE5C80"/>
    <w:rsid w:val="00CE5D92"/>
    <w:rsid w:val="00CE6335"/>
    <w:rsid w:val="00CE6476"/>
    <w:rsid w:val="00CE6616"/>
    <w:rsid w:val="00CE6804"/>
    <w:rsid w:val="00CE6992"/>
    <w:rsid w:val="00CE7291"/>
    <w:rsid w:val="00CE73A1"/>
    <w:rsid w:val="00CE796C"/>
    <w:rsid w:val="00CE7DFE"/>
    <w:rsid w:val="00CF02D3"/>
    <w:rsid w:val="00CF132E"/>
    <w:rsid w:val="00CF18B5"/>
    <w:rsid w:val="00CF18CB"/>
    <w:rsid w:val="00CF1AD5"/>
    <w:rsid w:val="00CF1B02"/>
    <w:rsid w:val="00CF1B5A"/>
    <w:rsid w:val="00CF21C3"/>
    <w:rsid w:val="00CF26A7"/>
    <w:rsid w:val="00CF2739"/>
    <w:rsid w:val="00CF27D3"/>
    <w:rsid w:val="00CF2AC1"/>
    <w:rsid w:val="00CF2BA0"/>
    <w:rsid w:val="00CF2FE4"/>
    <w:rsid w:val="00CF3363"/>
    <w:rsid w:val="00CF358E"/>
    <w:rsid w:val="00CF3594"/>
    <w:rsid w:val="00CF362F"/>
    <w:rsid w:val="00CF37DF"/>
    <w:rsid w:val="00CF3C11"/>
    <w:rsid w:val="00CF3CBF"/>
    <w:rsid w:val="00CF3DB8"/>
    <w:rsid w:val="00CF3E2E"/>
    <w:rsid w:val="00CF44AD"/>
    <w:rsid w:val="00CF4872"/>
    <w:rsid w:val="00CF48B9"/>
    <w:rsid w:val="00CF4DB2"/>
    <w:rsid w:val="00CF524B"/>
    <w:rsid w:val="00CF5460"/>
    <w:rsid w:val="00CF5A06"/>
    <w:rsid w:val="00CF6339"/>
    <w:rsid w:val="00CF641F"/>
    <w:rsid w:val="00CF68D0"/>
    <w:rsid w:val="00CF6A6B"/>
    <w:rsid w:val="00CF6CC3"/>
    <w:rsid w:val="00CF6E6E"/>
    <w:rsid w:val="00CF6F63"/>
    <w:rsid w:val="00CF6F98"/>
    <w:rsid w:val="00CF7468"/>
    <w:rsid w:val="00CF7B02"/>
    <w:rsid w:val="00CF7EF8"/>
    <w:rsid w:val="00D00102"/>
    <w:rsid w:val="00D004D3"/>
    <w:rsid w:val="00D00860"/>
    <w:rsid w:val="00D01071"/>
    <w:rsid w:val="00D012D9"/>
    <w:rsid w:val="00D01309"/>
    <w:rsid w:val="00D0153E"/>
    <w:rsid w:val="00D015D5"/>
    <w:rsid w:val="00D018C7"/>
    <w:rsid w:val="00D01C51"/>
    <w:rsid w:val="00D01DA3"/>
    <w:rsid w:val="00D0293B"/>
    <w:rsid w:val="00D02D8E"/>
    <w:rsid w:val="00D02FAA"/>
    <w:rsid w:val="00D030F7"/>
    <w:rsid w:val="00D03166"/>
    <w:rsid w:val="00D0357C"/>
    <w:rsid w:val="00D03A32"/>
    <w:rsid w:val="00D03B5F"/>
    <w:rsid w:val="00D03FD2"/>
    <w:rsid w:val="00D0454D"/>
    <w:rsid w:val="00D048F2"/>
    <w:rsid w:val="00D04914"/>
    <w:rsid w:val="00D04A61"/>
    <w:rsid w:val="00D04B25"/>
    <w:rsid w:val="00D04C72"/>
    <w:rsid w:val="00D0510F"/>
    <w:rsid w:val="00D05609"/>
    <w:rsid w:val="00D05713"/>
    <w:rsid w:val="00D05B41"/>
    <w:rsid w:val="00D06074"/>
    <w:rsid w:val="00D0675A"/>
    <w:rsid w:val="00D067AF"/>
    <w:rsid w:val="00D06849"/>
    <w:rsid w:val="00D06985"/>
    <w:rsid w:val="00D06A98"/>
    <w:rsid w:val="00D06B89"/>
    <w:rsid w:val="00D06CE5"/>
    <w:rsid w:val="00D06E0F"/>
    <w:rsid w:val="00D06FBA"/>
    <w:rsid w:val="00D073D7"/>
    <w:rsid w:val="00D07435"/>
    <w:rsid w:val="00D07DB9"/>
    <w:rsid w:val="00D10046"/>
    <w:rsid w:val="00D102C6"/>
    <w:rsid w:val="00D1075B"/>
    <w:rsid w:val="00D10801"/>
    <w:rsid w:val="00D113B7"/>
    <w:rsid w:val="00D1178B"/>
    <w:rsid w:val="00D11AD3"/>
    <w:rsid w:val="00D12397"/>
    <w:rsid w:val="00D126E6"/>
    <w:rsid w:val="00D12A3A"/>
    <w:rsid w:val="00D12EB9"/>
    <w:rsid w:val="00D12F37"/>
    <w:rsid w:val="00D1331B"/>
    <w:rsid w:val="00D1385F"/>
    <w:rsid w:val="00D13B73"/>
    <w:rsid w:val="00D13BD8"/>
    <w:rsid w:val="00D13C8C"/>
    <w:rsid w:val="00D141C4"/>
    <w:rsid w:val="00D141F6"/>
    <w:rsid w:val="00D14BFB"/>
    <w:rsid w:val="00D14E05"/>
    <w:rsid w:val="00D1522E"/>
    <w:rsid w:val="00D153D2"/>
    <w:rsid w:val="00D1569D"/>
    <w:rsid w:val="00D16228"/>
    <w:rsid w:val="00D16368"/>
    <w:rsid w:val="00D16C2F"/>
    <w:rsid w:val="00D16C5B"/>
    <w:rsid w:val="00D16E3B"/>
    <w:rsid w:val="00D17027"/>
    <w:rsid w:val="00D172B6"/>
    <w:rsid w:val="00D1766F"/>
    <w:rsid w:val="00D1769D"/>
    <w:rsid w:val="00D17824"/>
    <w:rsid w:val="00D17D07"/>
    <w:rsid w:val="00D2095D"/>
    <w:rsid w:val="00D20B6E"/>
    <w:rsid w:val="00D2102E"/>
    <w:rsid w:val="00D210A0"/>
    <w:rsid w:val="00D21191"/>
    <w:rsid w:val="00D21691"/>
    <w:rsid w:val="00D221E2"/>
    <w:rsid w:val="00D2222A"/>
    <w:rsid w:val="00D2239C"/>
    <w:rsid w:val="00D22DD3"/>
    <w:rsid w:val="00D22F41"/>
    <w:rsid w:val="00D2302D"/>
    <w:rsid w:val="00D23D30"/>
    <w:rsid w:val="00D240D0"/>
    <w:rsid w:val="00D244BC"/>
    <w:rsid w:val="00D25222"/>
    <w:rsid w:val="00D259D4"/>
    <w:rsid w:val="00D260C0"/>
    <w:rsid w:val="00D26A20"/>
    <w:rsid w:val="00D27002"/>
    <w:rsid w:val="00D277CA"/>
    <w:rsid w:val="00D2797B"/>
    <w:rsid w:val="00D27EA7"/>
    <w:rsid w:val="00D3000C"/>
    <w:rsid w:val="00D30C17"/>
    <w:rsid w:val="00D30EF6"/>
    <w:rsid w:val="00D3159B"/>
    <w:rsid w:val="00D317A6"/>
    <w:rsid w:val="00D319E4"/>
    <w:rsid w:val="00D31CE3"/>
    <w:rsid w:val="00D322EF"/>
    <w:rsid w:val="00D32497"/>
    <w:rsid w:val="00D32949"/>
    <w:rsid w:val="00D32D05"/>
    <w:rsid w:val="00D32DEB"/>
    <w:rsid w:val="00D33607"/>
    <w:rsid w:val="00D33E54"/>
    <w:rsid w:val="00D33F0D"/>
    <w:rsid w:val="00D3473E"/>
    <w:rsid w:val="00D34A34"/>
    <w:rsid w:val="00D3501E"/>
    <w:rsid w:val="00D3566E"/>
    <w:rsid w:val="00D35D57"/>
    <w:rsid w:val="00D36D3D"/>
    <w:rsid w:val="00D37872"/>
    <w:rsid w:val="00D37CD0"/>
    <w:rsid w:val="00D37F9C"/>
    <w:rsid w:val="00D40ADF"/>
    <w:rsid w:val="00D419C0"/>
    <w:rsid w:val="00D41C01"/>
    <w:rsid w:val="00D42DB0"/>
    <w:rsid w:val="00D42DDC"/>
    <w:rsid w:val="00D43796"/>
    <w:rsid w:val="00D4389F"/>
    <w:rsid w:val="00D43C2B"/>
    <w:rsid w:val="00D4413F"/>
    <w:rsid w:val="00D444B7"/>
    <w:rsid w:val="00D446C5"/>
    <w:rsid w:val="00D44898"/>
    <w:rsid w:val="00D44D87"/>
    <w:rsid w:val="00D453C8"/>
    <w:rsid w:val="00D4567B"/>
    <w:rsid w:val="00D4567F"/>
    <w:rsid w:val="00D46927"/>
    <w:rsid w:val="00D4732D"/>
    <w:rsid w:val="00D4793D"/>
    <w:rsid w:val="00D50777"/>
    <w:rsid w:val="00D51174"/>
    <w:rsid w:val="00D5165B"/>
    <w:rsid w:val="00D51E86"/>
    <w:rsid w:val="00D51ECE"/>
    <w:rsid w:val="00D52229"/>
    <w:rsid w:val="00D5224A"/>
    <w:rsid w:val="00D531E0"/>
    <w:rsid w:val="00D5371D"/>
    <w:rsid w:val="00D5385F"/>
    <w:rsid w:val="00D54007"/>
    <w:rsid w:val="00D54113"/>
    <w:rsid w:val="00D54160"/>
    <w:rsid w:val="00D54F38"/>
    <w:rsid w:val="00D5578B"/>
    <w:rsid w:val="00D5582E"/>
    <w:rsid w:val="00D55B0A"/>
    <w:rsid w:val="00D55D82"/>
    <w:rsid w:val="00D56144"/>
    <w:rsid w:val="00D563F7"/>
    <w:rsid w:val="00D56EDE"/>
    <w:rsid w:val="00D570D5"/>
    <w:rsid w:val="00D570EE"/>
    <w:rsid w:val="00D57298"/>
    <w:rsid w:val="00D6097B"/>
    <w:rsid w:val="00D60992"/>
    <w:rsid w:val="00D60D2C"/>
    <w:rsid w:val="00D60D88"/>
    <w:rsid w:val="00D61318"/>
    <w:rsid w:val="00D6135C"/>
    <w:rsid w:val="00D6142D"/>
    <w:rsid w:val="00D6142F"/>
    <w:rsid w:val="00D61736"/>
    <w:rsid w:val="00D61CD8"/>
    <w:rsid w:val="00D627E9"/>
    <w:rsid w:val="00D62CB9"/>
    <w:rsid w:val="00D630DA"/>
    <w:rsid w:val="00D63349"/>
    <w:rsid w:val="00D63EEB"/>
    <w:rsid w:val="00D641AE"/>
    <w:rsid w:val="00D643F6"/>
    <w:rsid w:val="00D64E57"/>
    <w:rsid w:val="00D64F5A"/>
    <w:rsid w:val="00D6511E"/>
    <w:rsid w:val="00D654EA"/>
    <w:rsid w:val="00D65B13"/>
    <w:rsid w:val="00D6601C"/>
    <w:rsid w:val="00D66404"/>
    <w:rsid w:val="00D666A6"/>
    <w:rsid w:val="00D667F7"/>
    <w:rsid w:val="00D67911"/>
    <w:rsid w:val="00D67ECD"/>
    <w:rsid w:val="00D70180"/>
    <w:rsid w:val="00D7022A"/>
    <w:rsid w:val="00D709A5"/>
    <w:rsid w:val="00D70CAA"/>
    <w:rsid w:val="00D70F17"/>
    <w:rsid w:val="00D71497"/>
    <w:rsid w:val="00D716B3"/>
    <w:rsid w:val="00D71973"/>
    <w:rsid w:val="00D71E33"/>
    <w:rsid w:val="00D72103"/>
    <w:rsid w:val="00D72436"/>
    <w:rsid w:val="00D72509"/>
    <w:rsid w:val="00D72C98"/>
    <w:rsid w:val="00D72CB3"/>
    <w:rsid w:val="00D73172"/>
    <w:rsid w:val="00D73665"/>
    <w:rsid w:val="00D73895"/>
    <w:rsid w:val="00D73F72"/>
    <w:rsid w:val="00D74289"/>
    <w:rsid w:val="00D7439A"/>
    <w:rsid w:val="00D7440A"/>
    <w:rsid w:val="00D74BEF"/>
    <w:rsid w:val="00D74EA8"/>
    <w:rsid w:val="00D74EA9"/>
    <w:rsid w:val="00D753A1"/>
    <w:rsid w:val="00D753C6"/>
    <w:rsid w:val="00D75414"/>
    <w:rsid w:val="00D75A68"/>
    <w:rsid w:val="00D75B01"/>
    <w:rsid w:val="00D765DF"/>
    <w:rsid w:val="00D769E2"/>
    <w:rsid w:val="00D76B69"/>
    <w:rsid w:val="00D775F6"/>
    <w:rsid w:val="00D77893"/>
    <w:rsid w:val="00D77B62"/>
    <w:rsid w:val="00D77D45"/>
    <w:rsid w:val="00D77E4D"/>
    <w:rsid w:val="00D80062"/>
    <w:rsid w:val="00D80256"/>
    <w:rsid w:val="00D803A5"/>
    <w:rsid w:val="00D80412"/>
    <w:rsid w:val="00D8078A"/>
    <w:rsid w:val="00D80B20"/>
    <w:rsid w:val="00D80EA8"/>
    <w:rsid w:val="00D80F8B"/>
    <w:rsid w:val="00D815B2"/>
    <w:rsid w:val="00D81B8A"/>
    <w:rsid w:val="00D81C6C"/>
    <w:rsid w:val="00D82C28"/>
    <w:rsid w:val="00D82C77"/>
    <w:rsid w:val="00D82CB0"/>
    <w:rsid w:val="00D8379B"/>
    <w:rsid w:val="00D83CA6"/>
    <w:rsid w:val="00D84464"/>
    <w:rsid w:val="00D84838"/>
    <w:rsid w:val="00D85403"/>
    <w:rsid w:val="00D85FE5"/>
    <w:rsid w:val="00D86552"/>
    <w:rsid w:val="00D86957"/>
    <w:rsid w:val="00D8749C"/>
    <w:rsid w:val="00D87540"/>
    <w:rsid w:val="00D87876"/>
    <w:rsid w:val="00D87984"/>
    <w:rsid w:val="00D879C2"/>
    <w:rsid w:val="00D87DAB"/>
    <w:rsid w:val="00D90B2C"/>
    <w:rsid w:val="00D90E1F"/>
    <w:rsid w:val="00D91022"/>
    <w:rsid w:val="00D913B7"/>
    <w:rsid w:val="00D91BD3"/>
    <w:rsid w:val="00D91EB3"/>
    <w:rsid w:val="00D92085"/>
    <w:rsid w:val="00D92643"/>
    <w:rsid w:val="00D929D1"/>
    <w:rsid w:val="00D92EDC"/>
    <w:rsid w:val="00D92F5F"/>
    <w:rsid w:val="00D93E0A"/>
    <w:rsid w:val="00D93FAF"/>
    <w:rsid w:val="00D94640"/>
    <w:rsid w:val="00D94790"/>
    <w:rsid w:val="00D9531D"/>
    <w:rsid w:val="00D957BF"/>
    <w:rsid w:val="00D95978"/>
    <w:rsid w:val="00D95C69"/>
    <w:rsid w:val="00D95E0D"/>
    <w:rsid w:val="00D960F6"/>
    <w:rsid w:val="00D96204"/>
    <w:rsid w:val="00D963A4"/>
    <w:rsid w:val="00D96914"/>
    <w:rsid w:val="00D9697C"/>
    <w:rsid w:val="00D96BCA"/>
    <w:rsid w:val="00D97073"/>
    <w:rsid w:val="00D9732D"/>
    <w:rsid w:val="00D9760F"/>
    <w:rsid w:val="00D9761E"/>
    <w:rsid w:val="00D977B7"/>
    <w:rsid w:val="00D97DFF"/>
    <w:rsid w:val="00DA01B8"/>
    <w:rsid w:val="00DA01E5"/>
    <w:rsid w:val="00DA0AA6"/>
    <w:rsid w:val="00DA0AF6"/>
    <w:rsid w:val="00DA0DE2"/>
    <w:rsid w:val="00DA11F3"/>
    <w:rsid w:val="00DA191F"/>
    <w:rsid w:val="00DA1A21"/>
    <w:rsid w:val="00DA27E5"/>
    <w:rsid w:val="00DA286C"/>
    <w:rsid w:val="00DA29FE"/>
    <w:rsid w:val="00DA2E4D"/>
    <w:rsid w:val="00DA39A6"/>
    <w:rsid w:val="00DA3DBF"/>
    <w:rsid w:val="00DA43A2"/>
    <w:rsid w:val="00DA43B7"/>
    <w:rsid w:val="00DA46DD"/>
    <w:rsid w:val="00DA4A19"/>
    <w:rsid w:val="00DA522A"/>
    <w:rsid w:val="00DA5399"/>
    <w:rsid w:val="00DA58D0"/>
    <w:rsid w:val="00DA6043"/>
    <w:rsid w:val="00DA6209"/>
    <w:rsid w:val="00DA64E1"/>
    <w:rsid w:val="00DA658E"/>
    <w:rsid w:val="00DA68B8"/>
    <w:rsid w:val="00DA6A6B"/>
    <w:rsid w:val="00DA6C05"/>
    <w:rsid w:val="00DA6E41"/>
    <w:rsid w:val="00DA7442"/>
    <w:rsid w:val="00DA789D"/>
    <w:rsid w:val="00DA7B60"/>
    <w:rsid w:val="00DA7E97"/>
    <w:rsid w:val="00DB131D"/>
    <w:rsid w:val="00DB1DF9"/>
    <w:rsid w:val="00DB266F"/>
    <w:rsid w:val="00DB291A"/>
    <w:rsid w:val="00DB298D"/>
    <w:rsid w:val="00DB2ABB"/>
    <w:rsid w:val="00DB2C6A"/>
    <w:rsid w:val="00DB2D9F"/>
    <w:rsid w:val="00DB2E2A"/>
    <w:rsid w:val="00DB30EF"/>
    <w:rsid w:val="00DB3AEF"/>
    <w:rsid w:val="00DB46C6"/>
    <w:rsid w:val="00DB4ABE"/>
    <w:rsid w:val="00DB4E53"/>
    <w:rsid w:val="00DB4F6E"/>
    <w:rsid w:val="00DB5037"/>
    <w:rsid w:val="00DB64BE"/>
    <w:rsid w:val="00DB655F"/>
    <w:rsid w:val="00DB66BD"/>
    <w:rsid w:val="00DB6889"/>
    <w:rsid w:val="00DB6F5E"/>
    <w:rsid w:val="00DB7469"/>
    <w:rsid w:val="00DB7BD8"/>
    <w:rsid w:val="00DB7D9D"/>
    <w:rsid w:val="00DB7DAC"/>
    <w:rsid w:val="00DC0419"/>
    <w:rsid w:val="00DC04E0"/>
    <w:rsid w:val="00DC0B64"/>
    <w:rsid w:val="00DC0F8D"/>
    <w:rsid w:val="00DC1080"/>
    <w:rsid w:val="00DC10C8"/>
    <w:rsid w:val="00DC1444"/>
    <w:rsid w:val="00DC1F68"/>
    <w:rsid w:val="00DC28F8"/>
    <w:rsid w:val="00DC37F3"/>
    <w:rsid w:val="00DC3A14"/>
    <w:rsid w:val="00DC4278"/>
    <w:rsid w:val="00DC4922"/>
    <w:rsid w:val="00DC506D"/>
    <w:rsid w:val="00DC557B"/>
    <w:rsid w:val="00DC5A71"/>
    <w:rsid w:val="00DC5CA8"/>
    <w:rsid w:val="00DC6307"/>
    <w:rsid w:val="00DC6713"/>
    <w:rsid w:val="00DC6E3B"/>
    <w:rsid w:val="00DC7D68"/>
    <w:rsid w:val="00DC7FC5"/>
    <w:rsid w:val="00DD00DD"/>
    <w:rsid w:val="00DD019B"/>
    <w:rsid w:val="00DD026A"/>
    <w:rsid w:val="00DD04D3"/>
    <w:rsid w:val="00DD0515"/>
    <w:rsid w:val="00DD0628"/>
    <w:rsid w:val="00DD098C"/>
    <w:rsid w:val="00DD0EE5"/>
    <w:rsid w:val="00DD1851"/>
    <w:rsid w:val="00DD19EA"/>
    <w:rsid w:val="00DD1BC0"/>
    <w:rsid w:val="00DD1BEF"/>
    <w:rsid w:val="00DD1C59"/>
    <w:rsid w:val="00DD1D09"/>
    <w:rsid w:val="00DD26E9"/>
    <w:rsid w:val="00DD283B"/>
    <w:rsid w:val="00DD2BDC"/>
    <w:rsid w:val="00DD2ECC"/>
    <w:rsid w:val="00DD2F3D"/>
    <w:rsid w:val="00DD308C"/>
    <w:rsid w:val="00DD3233"/>
    <w:rsid w:val="00DD47B1"/>
    <w:rsid w:val="00DD4E0B"/>
    <w:rsid w:val="00DD4F25"/>
    <w:rsid w:val="00DD5141"/>
    <w:rsid w:val="00DD54D5"/>
    <w:rsid w:val="00DD64EF"/>
    <w:rsid w:val="00DD6959"/>
    <w:rsid w:val="00DD695F"/>
    <w:rsid w:val="00DD69A9"/>
    <w:rsid w:val="00DD69DB"/>
    <w:rsid w:val="00DD6AAD"/>
    <w:rsid w:val="00DD6AD1"/>
    <w:rsid w:val="00DD6DFC"/>
    <w:rsid w:val="00DD70D5"/>
    <w:rsid w:val="00DD7638"/>
    <w:rsid w:val="00DD764B"/>
    <w:rsid w:val="00DD78B7"/>
    <w:rsid w:val="00DE00BA"/>
    <w:rsid w:val="00DE0226"/>
    <w:rsid w:val="00DE077B"/>
    <w:rsid w:val="00DE0F4E"/>
    <w:rsid w:val="00DE10AE"/>
    <w:rsid w:val="00DE1245"/>
    <w:rsid w:val="00DE1DB3"/>
    <w:rsid w:val="00DE1DE0"/>
    <w:rsid w:val="00DE232C"/>
    <w:rsid w:val="00DE28CC"/>
    <w:rsid w:val="00DE3A22"/>
    <w:rsid w:val="00DE4123"/>
    <w:rsid w:val="00DE427C"/>
    <w:rsid w:val="00DE437F"/>
    <w:rsid w:val="00DE4497"/>
    <w:rsid w:val="00DE45BC"/>
    <w:rsid w:val="00DE45D1"/>
    <w:rsid w:val="00DE4803"/>
    <w:rsid w:val="00DE4DDA"/>
    <w:rsid w:val="00DE4FE6"/>
    <w:rsid w:val="00DE4FED"/>
    <w:rsid w:val="00DE52D0"/>
    <w:rsid w:val="00DE599D"/>
    <w:rsid w:val="00DE5BAB"/>
    <w:rsid w:val="00DE5E37"/>
    <w:rsid w:val="00DE67BD"/>
    <w:rsid w:val="00DE7339"/>
    <w:rsid w:val="00DE7419"/>
    <w:rsid w:val="00DE7C6A"/>
    <w:rsid w:val="00DF073C"/>
    <w:rsid w:val="00DF08BB"/>
    <w:rsid w:val="00DF0EEE"/>
    <w:rsid w:val="00DF0F16"/>
    <w:rsid w:val="00DF1112"/>
    <w:rsid w:val="00DF2865"/>
    <w:rsid w:val="00DF2A4B"/>
    <w:rsid w:val="00DF2EE6"/>
    <w:rsid w:val="00DF322A"/>
    <w:rsid w:val="00DF3594"/>
    <w:rsid w:val="00DF3612"/>
    <w:rsid w:val="00DF3721"/>
    <w:rsid w:val="00DF3FFD"/>
    <w:rsid w:val="00DF413B"/>
    <w:rsid w:val="00DF46D6"/>
    <w:rsid w:val="00DF483F"/>
    <w:rsid w:val="00DF489A"/>
    <w:rsid w:val="00DF4A80"/>
    <w:rsid w:val="00DF4D68"/>
    <w:rsid w:val="00DF4FE7"/>
    <w:rsid w:val="00DF5053"/>
    <w:rsid w:val="00DF544A"/>
    <w:rsid w:val="00DF57F6"/>
    <w:rsid w:val="00DF5A03"/>
    <w:rsid w:val="00DF5A1F"/>
    <w:rsid w:val="00DF6665"/>
    <w:rsid w:val="00DF72F1"/>
    <w:rsid w:val="00DF730A"/>
    <w:rsid w:val="00DF7BCC"/>
    <w:rsid w:val="00DF7D3C"/>
    <w:rsid w:val="00DF7E06"/>
    <w:rsid w:val="00E000B7"/>
    <w:rsid w:val="00E005A0"/>
    <w:rsid w:val="00E0096D"/>
    <w:rsid w:val="00E01134"/>
    <w:rsid w:val="00E011F1"/>
    <w:rsid w:val="00E012F2"/>
    <w:rsid w:val="00E01978"/>
    <w:rsid w:val="00E01C79"/>
    <w:rsid w:val="00E023ED"/>
    <w:rsid w:val="00E0293C"/>
    <w:rsid w:val="00E02D5D"/>
    <w:rsid w:val="00E02EFE"/>
    <w:rsid w:val="00E03E33"/>
    <w:rsid w:val="00E03FA6"/>
    <w:rsid w:val="00E04557"/>
    <w:rsid w:val="00E04AE3"/>
    <w:rsid w:val="00E052DC"/>
    <w:rsid w:val="00E05339"/>
    <w:rsid w:val="00E05732"/>
    <w:rsid w:val="00E05991"/>
    <w:rsid w:val="00E059F2"/>
    <w:rsid w:val="00E05C9D"/>
    <w:rsid w:val="00E05D82"/>
    <w:rsid w:val="00E066B7"/>
    <w:rsid w:val="00E06934"/>
    <w:rsid w:val="00E0745A"/>
    <w:rsid w:val="00E07592"/>
    <w:rsid w:val="00E075A5"/>
    <w:rsid w:val="00E07C18"/>
    <w:rsid w:val="00E07D75"/>
    <w:rsid w:val="00E1014F"/>
    <w:rsid w:val="00E101F2"/>
    <w:rsid w:val="00E10287"/>
    <w:rsid w:val="00E10767"/>
    <w:rsid w:val="00E10EC4"/>
    <w:rsid w:val="00E10EF6"/>
    <w:rsid w:val="00E11697"/>
    <w:rsid w:val="00E11CED"/>
    <w:rsid w:val="00E11DAD"/>
    <w:rsid w:val="00E12233"/>
    <w:rsid w:val="00E1226A"/>
    <w:rsid w:val="00E13234"/>
    <w:rsid w:val="00E13426"/>
    <w:rsid w:val="00E134EA"/>
    <w:rsid w:val="00E13A50"/>
    <w:rsid w:val="00E14372"/>
    <w:rsid w:val="00E14504"/>
    <w:rsid w:val="00E14584"/>
    <w:rsid w:val="00E14853"/>
    <w:rsid w:val="00E148E4"/>
    <w:rsid w:val="00E1515D"/>
    <w:rsid w:val="00E15689"/>
    <w:rsid w:val="00E163A9"/>
    <w:rsid w:val="00E163D9"/>
    <w:rsid w:val="00E16754"/>
    <w:rsid w:val="00E16AE7"/>
    <w:rsid w:val="00E16F62"/>
    <w:rsid w:val="00E16FD9"/>
    <w:rsid w:val="00E1744C"/>
    <w:rsid w:val="00E17FA9"/>
    <w:rsid w:val="00E20054"/>
    <w:rsid w:val="00E200C2"/>
    <w:rsid w:val="00E207E7"/>
    <w:rsid w:val="00E2085A"/>
    <w:rsid w:val="00E20E85"/>
    <w:rsid w:val="00E2131B"/>
    <w:rsid w:val="00E2147B"/>
    <w:rsid w:val="00E216F8"/>
    <w:rsid w:val="00E21C33"/>
    <w:rsid w:val="00E21FD3"/>
    <w:rsid w:val="00E220CA"/>
    <w:rsid w:val="00E220F7"/>
    <w:rsid w:val="00E221D5"/>
    <w:rsid w:val="00E2298B"/>
    <w:rsid w:val="00E22CB1"/>
    <w:rsid w:val="00E237F2"/>
    <w:rsid w:val="00E23A24"/>
    <w:rsid w:val="00E23B41"/>
    <w:rsid w:val="00E23C88"/>
    <w:rsid w:val="00E23E50"/>
    <w:rsid w:val="00E23FA1"/>
    <w:rsid w:val="00E23FD2"/>
    <w:rsid w:val="00E241C6"/>
    <w:rsid w:val="00E244BC"/>
    <w:rsid w:val="00E2459C"/>
    <w:rsid w:val="00E24703"/>
    <w:rsid w:val="00E2495B"/>
    <w:rsid w:val="00E24BD8"/>
    <w:rsid w:val="00E25017"/>
    <w:rsid w:val="00E253AF"/>
    <w:rsid w:val="00E25DA9"/>
    <w:rsid w:val="00E25F93"/>
    <w:rsid w:val="00E263DB"/>
    <w:rsid w:val="00E2727D"/>
    <w:rsid w:val="00E27435"/>
    <w:rsid w:val="00E27D5D"/>
    <w:rsid w:val="00E27E4A"/>
    <w:rsid w:val="00E30320"/>
    <w:rsid w:val="00E3039F"/>
    <w:rsid w:val="00E30CE0"/>
    <w:rsid w:val="00E31475"/>
    <w:rsid w:val="00E3189D"/>
    <w:rsid w:val="00E319CD"/>
    <w:rsid w:val="00E31B36"/>
    <w:rsid w:val="00E31C1B"/>
    <w:rsid w:val="00E32209"/>
    <w:rsid w:val="00E323EA"/>
    <w:rsid w:val="00E324A3"/>
    <w:rsid w:val="00E338FC"/>
    <w:rsid w:val="00E33929"/>
    <w:rsid w:val="00E3453B"/>
    <w:rsid w:val="00E3483D"/>
    <w:rsid w:val="00E34EAD"/>
    <w:rsid w:val="00E350F1"/>
    <w:rsid w:val="00E35588"/>
    <w:rsid w:val="00E35910"/>
    <w:rsid w:val="00E35D85"/>
    <w:rsid w:val="00E35EB0"/>
    <w:rsid w:val="00E361B3"/>
    <w:rsid w:val="00E3666C"/>
    <w:rsid w:val="00E36794"/>
    <w:rsid w:val="00E369D7"/>
    <w:rsid w:val="00E36B8C"/>
    <w:rsid w:val="00E3726D"/>
    <w:rsid w:val="00E37F57"/>
    <w:rsid w:val="00E40192"/>
    <w:rsid w:val="00E40257"/>
    <w:rsid w:val="00E40520"/>
    <w:rsid w:val="00E4061F"/>
    <w:rsid w:val="00E40DB3"/>
    <w:rsid w:val="00E40E95"/>
    <w:rsid w:val="00E4142A"/>
    <w:rsid w:val="00E414CA"/>
    <w:rsid w:val="00E41820"/>
    <w:rsid w:val="00E41986"/>
    <w:rsid w:val="00E41CE4"/>
    <w:rsid w:val="00E41D24"/>
    <w:rsid w:val="00E41D70"/>
    <w:rsid w:val="00E4266A"/>
    <w:rsid w:val="00E42A95"/>
    <w:rsid w:val="00E42F72"/>
    <w:rsid w:val="00E4355D"/>
    <w:rsid w:val="00E436CF"/>
    <w:rsid w:val="00E43DCA"/>
    <w:rsid w:val="00E44D4D"/>
    <w:rsid w:val="00E44F30"/>
    <w:rsid w:val="00E45070"/>
    <w:rsid w:val="00E45114"/>
    <w:rsid w:val="00E451C0"/>
    <w:rsid w:val="00E456A7"/>
    <w:rsid w:val="00E45E66"/>
    <w:rsid w:val="00E470ED"/>
    <w:rsid w:val="00E473EC"/>
    <w:rsid w:val="00E474DF"/>
    <w:rsid w:val="00E47984"/>
    <w:rsid w:val="00E47D99"/>
    <w:rsid w:val="00E47DE1"/>
    <w:rsid w:val="00E5099E"/>
    <w:rsid w:val="00E50CBE"/>
    <w:rsid w:val="00E50D57"/>
    <w:rsid w:val="00E50E94"/>
    <w:rsid w:val="00E51262"/>
    <w:rsid w:val="00E5143B"/>
    <w:rsid w:val="00E516B1"/>
    <w:rsid w:val="00E5314C"/>
    <w:rsid w:val="00E5363D"/>
    <w:rsid w:val="00E53A39"/>
    <w:rsid w:val="00E53AE9"/>
    <w:rsid w:val="00E53BC6"/>
    <w:rsid w:val="00E53DB5"/>
    <w:rsid w:val="00E53E40"/>
    <w:rsid w:val="00E54C75"/>
    <w:rsid w:val="00E54D55"/>
    <w:rsid w:val="00E55501"/>
    <w:rsid w:val="00E55825"/>
    <w:rsid w:val="00E55998"/>
    <w:rsid w:val="00E55FD5"/>
    <w:rsid w:val="00E562AE"/>
    <w:rsid w:val="00E56305"/>
    <w:rsid w:val="00E56946"/>
    <w:rsid w:val="00E56AA0"/>
    <w:rsid w:val="00E57186"/>
    <w:rsid w:val="00E57BE7"/>
    <w:rsid w:val="00E57D91"/>
    <w:rsid w:val="00E57F2C"/>
    <w:rsid w:val="00E60556"/>
    <w:rsid w:val="00E60AAD"/>
    <w:rsid w:val="00E60BCB"/>
    <w:rsid w:val="00E610B7"/>
    <w:rsid w:val="00E611F6"/>
    <w:rsid w:val="00E618A0"/>
    <w:rsid w:val="00E619D1"/>
    <w:rsid w:val="00E6259B"/>
    <w:rsid w:val="00E625D6"/>
    <w:rsid w:val="00E62686"/>
    <w:rsid w:val="00E62B70"/>
    <w:rsid w:val="00E62B76"/>
    <w:rsid w:val="00E62CFC"/>
    <w:rsid w:val="00E62D96"/>
    <w:rsid w:val="00E62F46"/>
    <w:rsid w:val="00E62FF8"/>
    <w:rsid w:val="00E63874"/>
    <w:rsid w:val="00E638F7"/>
    <w:rsid w:val="00E63DB3"/>
    <w:rsid w:val="00E63FAF"/>
    <w:rsid w:val="00E64610"/>
    <w:rsid w:val="00E6512A"/>
    <w:rsid w:val="00E6514C"/>
    <w:rsid w:val="00E65952"/>
    <w:rsid w:val="00E65A99"/>
    <w:rsid w:val="00E66108"/>
    <w:rsid w:val="00E664F0"/>
    <w:rsid w:val="00E66617"/>
    <w:rsid w:val="00E66D29"/>
    <w:rsid w:val="00E66E7E"/>
    <w:rsid w:val="00E676A9"/>
    <w:rsid w:val="00E678AA"/>
    <w:rsid w:val="00E67985"/>
    <w:rsid w:val="00E679F1"/>
    <w:rsid w:val="00E67CC1"/>
    <w:rsid w:val="00E67FE7"/>
    <w:rsid w:val="00E700D9"/>
    <w:rsid w:val="00E70B20"/>
    <w:rsid w:val="00E70B58"/>
    <w:rsid w:val="00E70CD3"/>
    <w:rsid w:val="00E7112D"/>
    <w:rsid w:val="00E71CED"/>
    <w:rsid w:val="00E7270F"/>
    <w:rsid w:val="00E7318A"/>
    <w:rsid w:val="00E73392"/>
    <w:rsid w:val="00E73566"/>
    <w:rsid w:val="00E73692"/>
    <w:rsid w:val="00E73C95"/>
    <w:rsid w:val="00E73CF4"/>
    <w:rsid w:val="00E73FCD"/>
    <w:rsid w:val="00E740AF"/>
    <w:rsid w:val="00E74785"/>
    <w:rsid w:val="00E749CF"/>
    <w:rsid w:val="00E74B20"/>
    <w:rsid w:val="00E750FE"/>
    <w:rsid w:val="00E753BC"/>
    <w:rsid w:val="00E7557B"/>
    <w:rsid w:val="00E75F30"/>
    <w:rsid w:val="00E7637F"/>
    <w:rsid w:val="00E76AB9"/>
    <w:rsid w:val="00E76FAE"/>
    <w:rsid w:val="00E7721C"/>
    <w:rsid w:val="00E77458"/>
    <w:rsid w:val="00E7756F"/>
    <w:rsid w:val="00E77591"/>
    <w:rsid w:val="00E7772A"/>
    <w:rsid w:val="00E77940"/>
    <w:rsid w:val="00E80626"/>
    <w:rsid w:val="00E8082B"/>
    <w:rsid w:val="00E808C3"/>
    <w:rsid w:val="00E80938"/>
    <w:rsid w:val="00E80C83"/>
    <w:rsid w:val="00E80E0D"/>
    <w:rsid w:val="00E812BA"/>
    <w:rsid w:val="00E8142B"/>
    <w:rsid w:val="00E8175F"/>
    <w:rsid w:val="00E81922"/>
    <w:rsid w:val="00E81972"/>
    <w:rsid w:val="00E81E8A"/>
    <w:rsid w:val="00E81E94"/>
    <w:rsid w:val="00E81F00"/>
    <w:rsid w:val="00E81FCA"/>
    <w:rsid w:val="00E8245E"/>
    <w:rsid w:val="00E82DF9"/>
    <w:rsid w:val="00E831A2"/>
    <w:rsid w:val="00E8353B"/>
    <w:rsid w:val="00E836AA"/>
    <w:rsid w:val="00E83787"/>
    <w:rsid w:val="00E8396B"/>
    <w:rsid w:val="00E83EDA"/>
    <w:rsid w:val="00E841BF"/>
    <w:rsid w:val="00E8453A"/>
    <w:rsid w:val="00E847DD"/>
    <w:rsid w:val="00E84BEC"/>
    <w:rsid w:val="00E84F06"/>
    <w:rsid w:val="00E85180"/>
    <w:rsid w:val="00E8565F"/>
    <w:rsid w:val="00E86729"/>
    <w:rsid w:val="00E871FE"/>
    <w:rsid w:val="00E8732D"/>
    <w:rsid w:val="00E873F4"/>
    <w:rsid w:val="00E87AD9"/>
    <w:rsid w:val="00E87E65"/>
    <w:rsid w:val="00E87E83"/>
    <w:rsid w:val="00E907C4"/>
    <w:rsid w:val="00E90E8E"/>
    <w:rsid w:val="00E90F02"/>
    <w:rsid w:val="00E90FB5"/>
    <w:rsid w:val="00E91215"/>
    <w:rsid w:val="00E912CE"/>
    <w:rsid w:val="00E913D2"/>
    <w:rsid w:val="00E92369"/>
    <w:rsid w:val="00E923B2"/>
    <w:rsid w:val="00E92E79"/>
    <w:rsid w:val="00E93443"/>
    <w:rsid w:val="00E9351B"/>
    <w:rsid w:val="00E935F4"/>
    <w:rsid w:val="00E93E78"/>
    <w:rsid w:val="00E9447F"/>
    <w:rsid w:val="00E9448A"/>
    <w:rsid w:val="00E946AA"/>
    <w:rsid w:val="00E949FD"/>
    <w:rsid w:val="00E94A8B"/>
    <w:rsid w:val="00E94FFA"/>
    <w:rsid w:val="00E9511F"/>
    <w:rsid w:val="00E9542A"/>
    <w:rsid w:val="00E95516"/>
    <w:rsid w:val="00E9590B"/>
    <w:rsid w:val="00E95E08"/>
    <w:rsid w:val="00E96134"/>
    <w:rsid w:val="00E963BA"/>
    <w:rsid w:val="00E96B10"/>
    <w:rsid w:val="00EA0477"/>
    <w:rsid w:val="00EA0B14"/>
    <w:rsid w:val="00EA171D"/>
    <w:rsid w:val="00EA18C2"/>
    <w:rsid w:val="00EA1A92"/>
    <w:rsid w:val="00EA22D1"/>
    <w:rsid w:val="00EA2651"/>
    <w:rsid w:val="00EA28DE"/>
    <w:rsid w:val="00EA2BC9"/>
    <w:rsid w:val="00EA2D61"/>
    <w:rsid w:val="00EA2F4B"/>
    <w:rsid w:val="00EA3490"/>
    <w:rsid w:val="00EA360B"/>
    <w:rsid w:val="00EA3C81"/>
    <w:rsid w:val="00EA3E55"/>
    <w:rsid w:val="00EA400C"/>
    <w:rsid w:val="00EA4724"/>
    <w:rsid w:val="00EA4737"/>
    <w:rsid w:val="00EA4AFA"/>
    <w:rsid w:val="00EA4E5F"/>
    <w:rsid w:val="00EA50BA"/>
    <w:rsid w:val="00EA54CD"/>
    <w:rsid w:val="00EA5DF7"/>
    <w:rsid w:val="00EA6868"/>
    <w:rsid w:val="00EA7272"/>
    <w:rsid w:val="00EA73CB"/>
    <w:rsid w:val="00EA7609"/>
    <w:rsid w:val="00EA7DD8"/>
    <w:rsid w:val="00EB01E3"/>
    <w:rsid w:val="00EB0267"/>
    <w:rsid w:val="00EB0362"/>
    <w:rsid w:val="00EB0C36"/>
    <w:rsid w:val="00EB103B"/>
    <w:rsid w:val="00EB1900"/>
    <w:rsid w:val="00EB1AB2"/>
    <w:rsid w:val="00EB1DB4"/>
    <w:rsid w:val="00EB262D"/>
    <w:rsid w:val="00EB26FE"/>
    <w:rsid w:val="00EB2721"/>
    <w:rsid w:val="00EB2785"/>
    <w:rsid w:val="00EB291C"/>
    <w:rsid w:val="00EB2C30"/>
    <w:rsid w:val="00EB2D8C"/>
    <w:rsid w:val="00EB2DCA"/>
    <w:rsid w:val="00EB3067"/>
    <w:rsid w:val="00EB32EB"/>
    <w:rsid w:val="00EB3CDC"/>
    <w:rsid w:val="00EB4313"/>
    <w:rsid w:val="00EB43BC"/>
    <w:rsid w:val="00EB4688"/>
    <w:rsid w:val="00EB4872"/>
    <w:rsid w:val="00EB50A8"/>
    <w:rsid w:val="00EB5146"/>
    <w:rsid w:val="00EB542C"/>
    <w:rsid w:val="00EB542E"/>
    <w:rsid w:val="00EB562B"/>
    <w:rsid w:val="00EB56F2"/>
    <w:rsid w:val="00EB5831"/>
    <w:rsid w:val="00EB6325"/>
    <w:rsid w:val="00EB63A0"/>
    <w:rsid w:val="00EB66C7"/>
    <w:rsid w:val="00EB6709"/>
    <w:rsid w:val="00EB69D1"/>
    <w:rsid w:val="00EB6EB5"/>
    <w:rsid w:val="00EB708A"/>
    <w:rsid w:val="00EB74B6"/>
    <w:rsid w:val="00EB7A2A"/>
    <w:rsid w:val="00EB7C58"/>
    <w:rsid w:val="00EC0510"/>
    <w:rsid w:val="00EC05FD"/>
    <w:rsid w:val="00EC071A"/>
    <w:rsid w:val="00EC0FD5"/>
    <w:rsid w:val="00EC125E"/>
    <w:rsid w:val="00EC18F5"/>
    <w:rsid w:val="00EC1C89"/>
    <w:rsid w:val="00EC226B"/>
    <w:rsid w:val="00EC2545"/>
    <w:rsid w:val="00EC255A"/>
    <w:rsid w:val="00EC25BF"/>
    <w:rsid w:val="00EC281E"/>
    <w:rsid w:val="00EC2ABC"/>
    <w:rsid w:val="00EC2B24"/>
    <w:rsid w:val="00EC2DD4"/>
    <w:rsid w:val="00EC2ED6"/>
    <w:rsid w:val="00EC3027"/>
    <w:rsid w:val="00EC383E"/>
    <w:rsid w:val="00EC3AD6"/>
    <w:rsid w:val="00EC3CF8"/>
    <w:rsid w:val="00EC3DBB"/>
    <w:rsid w:val="00EC421B"/>
    <w:rsid w:val="00EC49F2"/>
    <w:rsid w:val="00EC530C"/>
    <w:rsid w:val="00EC5849"/>
    <w:rsid w:val="00EC5AB5"/>
    <w:rsid w:val="00EC5B52"/>
    <w:rsid w:val="00EC715E"/>
    <w:rsid w:val="00EC731E"/>
    <w:rsid w:val="00EC74C1"/>
    <w:rsid w:val="00EC74C3"/>
    <w:rsid w:val="00EC77F3"/>
    <w:rsid w:val="00EC7AB2"/>
    <w:rsid w:val="00EC7DB1"/>
    <w:rsid w:val="00ED01B6"/>
    <w:rsid w:val="00ED0302"/>
    <w:rsid w:val="00ED05A6"/>
    <w:rsid w:val="00ED0814"/>
    <w:rsid w:val="00ED0AEF"/>
    <w:rsid w:val="00ED11A0"/>
    <w:rsid w:val="00ED13CF"/>
    <w:rsid w:val="00ED172E"/>
    <w:rsid w:val="00ED1ECC"/>
    <w:rsid w:val="00ED1FD8"/>
    <w:rsid w:val="00ED220D"/>
    <w:rsid w:val="00ED28CD"/>
    <w:rsid w:val="00ED37B2"/>
    <w:rsid w:val="00ED383F"/>
    <w:rsid w:val="00ED3873"/>
    <w:rsid w:val="00ED3F8A"/>
    <w:rsid w:val="00ED492E"/>
    <w:rsid w:val="00ED510D"/>
    <w:rsid w:val="00ED5327"/>
    <w:rsid w:val="00ED5360"/>
    <w:rsid w:val="00ED5C2B"/>
    <w:rsid w:val="00ED5D70"/>
    <w:rsid w:val="00ED60A8"/>
    <w:rsid w:val="00ED629D"/>
    <w:rsid w:val="00ED62B1"/>
    <w:rsid w:val="00ED645A"/>
    <w:rsid w:val="00ED646F"/>
    <w:rsid w:val="00ED6789"/>
    <w:rsid w:val="00ED6950"/>
    <w:rsid w:val="00ED6C99"/>
    <w:rsid w:val="00ED7128"/>
    <w:rsid w:val="00ED714E"/>
    <w:rsid w:val="00ED728B"/>
    <w:rsid w:val="00ED73FA"/>
    <w:rsid w:val="00ED74E5"/>
    <w:rsid w:val="00EE02E8"/>
    <w:rsid w:val="00EE0344"/>
    <w:rsid w:val="00EE0365"/>
    <w:rsid w:val="00EE0473"/>
    <w:rsid w:val="00EE05D3"/>
    <w:rsid w:val="00EE0666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878"/>
    <w:rsid w:val="00EE2AD3"/>
    <w:rsid w:val="00EE2ADF"/>
    <w:rsid w:val="00EE2CB7"/>
    <w:rsid w:val="00EE2D4A"/>
    <w:rsid w:val="00EE2DCF"/>
    <w:rsid w:val="00EE3522"/>
    <w:rsid w:val="00EE40A3"/>
    <w:rsid w:val="00EE4438"/>
    <w:rsid w:val="00EE478C"/>
    <w:rsid w:val="00EE4B19"/>
    <w:rsid w:val="00EE4F58"/>
    <w:rsid w:val="00EE554B"/>
    <w:rsid w:val="00EE5A8C"/>
    <w:rsid w:val="00EE5C00"/>
    <w:rsid w:val="00EE62F0"/>
    <w:rsid w:val="00EE6A2F"/>
    <w:rsid w:val="00EE6D92"/>
    <w:rsid w:val="00EE7114"/>
    <w:rsid w:val="00EE7509"/>
    <w:rsid w:val="00EE7B29"/>
    <w:rsid w:val="00EE7D03"/>
    <w:rsid w:val="00EE7D56"/>
    <w:rsid w:val="00EF0209"/>
    <w:rsid w:val="00EF0727"/>
    <w:rsid w:val="00EF0B14"/>
    <w:rsid w:val="00EF1600"/>
    <w:rsid w:val="00EF1A6B"/>
    <w:rsid w:val="00EF1BED"/>
    <w:rsid w:val="00EF1E1B"/>
    <w:rsid w:val="00EF1F89"/>
    <w:rsid w:val="00EF206B"/>
    <w:rsid w:val="00EF20A6"/>
    <w:rsid w:val="00EF2756"/>
    <w:rsid w:val="00EF287A"/>
    <w:rsid w:val="00EF2951"/>
    <w:rsid w:val="00EF2BDF"/>
    <w:rsid w:val="00EF3319"/>
    <w:rsid w:val="00EF393A"/>
    <w:rsid w:val="00EF3B4F"/>
    <w:rsid w:val="00EF3BDE"/>
    <w:rsid w:val="00EF4095"/>
    <w:rsid w:val="00EF429F"/>
    <w:rsid w:val="00EF4E1A"/>
    <w:rsid w:val="00EF4FDA"/>
    <w:rsid w:val="00EF503C"/>
    <w:rsid w:val="00EF5094"/>
    <w:rsid w:val="00EF5198"/>
    <w:rsid w:val="00EF5510"/>
    <w:rsid w:val="00EF5AF7"/>
    <w:rsid w:val="00EF5C5E"/>
    <w:rsid w:val="00EF6316"/>
    <w:rsid w:val="00EF65D3"/>
    <w:rsid w:val="00EF6F3D"/>
    <w:rsid w:val="00EF7117"/>
    <w:rsid w:val="00EF72F9"/>
    <w:rsid w:val="00EF7439"/>
    <w:rsid w:val="00EF74C2"/>
    <w:rsid w:val="00EF7B2D"/>
    <w:rsid w:val="00EF7BCD"/>
    <w:rsid w:val="00F008C3"/>
    <w:rsid w:val="00F00A1E"/>
    <w:rsid w:val="00F00DD9"/>
    <w:rsid w:val="00F017F6"/>
    <w:rsid w:val="00F018B7"/>
    <w:rsid w:val="00F01ABF"/>
    <w:rsid w:val="00F01C8A"/>
    <w:rsid w:val="00F01D46"/>
    <w:rsid w:val="00F03209"/>
    <w:rsid w:val="00F03C47"/>
    <w:rsid w:val="00F03F87"/>
    <w:rsid w:val="00F04268"/>
    <w:rsid w:val="00F04935"/>
    <w:rsid w:val="00F04B63"/>
    <w:rsid w:val="00F04BD4"/>
    <w:rsid w:val="00F04EF6"/>
    <w:rsid w:val="00F050A3"/>
    <w:rsid w:val="00F051B4"/>
    <w:rsid w:val="00F054CA"/>
    <w:rsid w:val="00F055A1"/>
    <w:rsid w:val="00F05F33"/>
    <w:rsid w:val="00F0644E"/>
    <w:rsid w:val="00F064FF"/>
    <w:rsid w:val="00F0699B"/>
    <w:rsid w:val="00F06C5C"/>
    <w:rsid w:val="00F07185"/>
    <w:rsid w:val="00F0769C"/>
    <w:rsid w:val="00F07A54"/>
    <w:rsid w:val="00F07F4E"/>
    <w:rsid w:val="00F1008F"/>
    <w:rsid w:val="00F10112"/>
    <w:rsid w:val="00F108BF"/>
    <w:rsid w:val="00F10925"/>
    <w:rsid w:val="00F10A07"/>
    <w:rsid w:val="00F10C7A"/>
    <w:rsid w:val="00F11116"/>
    <w:rsid w:val="00F11490"/>
    <w:rsid w:val="00F1166C"/>
    <w:rsid w:val="00F11AD4"/>
    <w:rsid w:val="00F11B53"/>
    <w:rsid w:val="00F11C83"/>
    <w:rsid w:val="00F11CEC"/>
    <w:rsid w:val="00F1238E"/>
    <w:rsid w:val="00F12465"/>
    <w:rsid w:val="00F12BEF"/>
    <w:rsid w:val="00F12F35"/>
    <w:rsid w:val="00F131CE"/>
    <w:rsid w:val="00F13A60"/>
    <w:rsid w:val="00F13A61"/>
    <w:rsid w:val="00F1411C"/>
    <w:rsid w:val="00F147BF"/>
    <w:rsid w:val="00F14CB3"/>
    <w:rsid w:val="00F15939"/>
    <w:rsid w:val="00F1598D"/>
    <w:rsid w:val="00F15E86"/>
    <w:rsid w:val="00F15F05"/>
    <w:rsid w:val="00F16629"/>
    <w:rsid w:val="00F16AF6"/>
    <w:rsid w:val="00F16D00"/>
    <w:rsid w:val="00F17550"/>
    <w:rsid w:val="00F1784C"/>
    <w:rsid w:val="00F179D1"/>
    <w:rsid w:val="00F205C3"/>
    <w:rsid w:val="00F205F2"/>
    <w:rsid w:val="00F20DB5"/>
    <w:rsid w:val="00F20F3D"/>
    <w:rsid w:val="00F21C0B"/>
    <w:rsid w:val="00F21D4A"/>
    <w:rsid w:val="00F21DF9"/>
    <w:rsid w:val="00F224C9"/>
    <w:rsid w:val="00F2293F"/>
    <w:rsid w:val="00F22B05"/>
    <w:rsid w:val="00F2308A"/>
    <w:rsid w:val="00F230D1"/>
    <w:rsid w:val="00F23A37"/>
    <w:rsid w:val="00F23F68"/>
    <w:rsid w:val="00F240C1"/>
    <w:rsid w:val="00F245FB"/>
    <w:rsid w:val="00F248D0"/>
    <w:rsid w:val="00F258FA"/>
    <w:rsid w:val="00F263F8"/>
    <w:rsid w:val="00F2650D"/>
    <w:rsid w:val="00F265F5"/>
    <w:rsid w:val="00F2668C"/>
    <w:rsid w:val="00F2671B"/>
    <w:rsid w:val="00F26CA2"/>
    <w:rsid w:val="00F27126"/>
    <w:rsid w:val="00F271B4"/>
    <w:rsid w:val="00F27234"/>
    <w:rsid w:val="00F27A81"/>
    <w:rsid w:val="00F27EC4"/>
    <w:rsid w:val="00F3084E"/>
    <w:rsid w:val="00F30852"/>
    <w:rsid w:val="00F308F6"/>
    <w:rsid w:val="00F312D2"/>
    <w:rsid w:val="00F31596"/>
    <w:rsid w:val="00F31EA6"/>
    <w:rsid w:val="00F32065"/>
    <w:rsid w:val="00F32451"/>
    <w:rsid w:val="00F32589"/>
    <w:rsid w:val="00F325DD"/>
    <w:rsid w:val="00F32709"/>
    <w:rsid w:val="00F327BA"/>
    <w:rsid w:val="00F32EC6"/>
    <w:rsid w:val="00F32F60"/>
    <w:rsid w:val="00F33FBD"/>
    <w:rsid w:val="00F346CC"/>
    <w:rsid w:val="00F3486F"/>
    <w:rsid w:val="00F348D6"/>
    <w:rsid w:val="00F3495A"/>
    <w:rsid w:val="00F34A2B"/>
    <w:rsid w:val="00F34EAB"/>
    <w:rsid w:val="00F3557F"/>
    <w:rsid w:val="00F35E6B"/>
    <w:rsid w:val="00F36308"/>
    <w:rsid w:val="00F36549"/>
    <w:rsid w:val="00F36D62"/>
    <w:rsid w:val="00F36E4D"/>
    <w:rsid w:val="00F36FFE"/>
    <w:rsid w:val="00F370D5"/>
    <w:rsid w:val="00F37791"/>
    <w:rsid w:val="00F378F7"/>
    <w:rsid w:val="00F37989"/>
    <w:rsid w:val="00F37C42"/>
    <w:rsid w:val="00F37F46"/>
    <w:rsid w:val="00F37FE4"/>
    <w:rsid w:val="00F40227"/>
    <w:rsid w:val="00F40949"/>
    <w:rsid w:val="00F40D74"/>
    <w:rsid w:val="00F40EFC"/>
    <w:rsid w:val="00F41120"/>
    <w:rsid w:val="00F41DCB"/>
    <w:rsid w:val="00F41EF6"/>
    <w:rsid w:val="00F41F2F"/>
    <w:rsid w:val="00F42771"/>
    <w:rsid w:val="00F42DB1"/>
    <w:rsid w:val="00F42DC1"/>
    <w:rsid w:val="00F431EA"/>
    <w:rsid w:val="00F432C3"/>
    <w:rsid w:val="00F4355B"/>
    <w:rsid w:val="00F435B7"/>
    <w:rsid w:val="00F4394B"/>
    <w:rsid w:val="00F43E1E"/>
    <w:rsid w:val="00F4433F"/>
    <w:rsid w:val="00F444DC"/>
    <w:rsid w:val="00F44854"/>
    <w:rsid w:val="00F44ACF"/>
    <w:rsid w:val="00F450E5"/>
    <w:rsid w:val="00F4545C"/>
    <w:rsid w:val="00F459CA"/>
    <w:rsid w:val="00F459CE"/>
    <w:rsid w:val="00F466ED"/>
    <w:rsid w:val="00F46823"/>
    <w:rsid w:val="00F46A37"/>
    <w:rsid w:val="00F46AB0"/>
    <w:rsid w:val="00F47AD1"/>
    <w:rsid w:val="00F47F06"/>
    <w:rsid w:val="00F47FCD"/>
    <w:rsid w:val="00F50064"/>
    <w:rsid w:val="00F5085D"/>
    <w:rsid w:val="00F50A80"/>
    <w:rsid w:val="00F50E7F"/>
    <w:rsid w:val="00F50F67"/>
    <w:rsid w:val="00F5103A"/>
    <w:rsid w:val="00F5124F"/>
    <w:rsid w:val="00F51330"/>
    <w:rsid w:val="00F525C7"/>
    <w:rsid w:val="00F528CA"/>
    <w:rsid w:val="00F53117"/>
    <w:rsid w:val="00F536CB"/>
    <w:rsid w:val="00F540F7"/>
    <w:rsid w:val="00F5416B"/>
    <w:rsid w:val="00F54785"/>
    <w:rsid w:val="00F55386"/>
    <w:rsid w:val="00F55522"/>
    <w:rsid w:val="00F55804"/>
    <w:rsid w:val="00F56444"/>
    <w:rsid w:val="00F56889"/>
    <w:rsid w:val="00F5688E"/>
    <w:rsid w:val="00F569B6"/>
    <w:rsid w:val="00F56C3C"/>
    <w:rsid w:val="00F56DCE"/>
    <w:rsid w:val="00F5726E"/>
    <w:rsid w:val="00F57503"/>
    <w:rsid w:val="00F57B23"/>
    <w:rsid w:val="00F57BB4"/>
    <w:rsid w:val="00F57CEA"/>
    <w:rsid w:val="00F57E00"/>
    <w:rsid w:val="00F57FF7"/>
    <w:rsid w:val="00F6079B"/>
    <w:rsid w:val="00F6087D"/>
    <w:rsid w:val="00F60D79"/>
    <w:rsid w:val="00F6165A"/>
    <w:rsid w:val="00F6165C"/>
    <w:rsid w:val="00F628D3"/>
    <w:rsid w:val="00F6342B"/>
    <w:rsid w:val="00F639B2"/>
    <w:rsid w:val="00F63B4E"/>
    <w:rsid w:val="00F64590"/>
    <w:rsid w:val="00F648FD"/>
    <w:rsid w:val="00F65040"/>
    <w:rsid w:val="00F651F6"/>
    <w:rsid w:val="00F65473"/>
    <w:rsid w:val="00F657A9"/>
    <w:rsid w:val="00F65CF5"/>
    <w:rsid w:val="00F65D86"/>
    <w:rsid w:val="00F666FA"/>
    <w:rsid w:val="00F6670A"/>
    <w:rsid w:val="00F66ABF"/>
    <w:rsid w:val="00F671BC"/>
    <w:rsid w:val="00F671C8"/>
    <w:rsid w:val="00F67225"/>
    <w:rsid w:val="00F6765B"/>
    <w:rsid w:val="00F679BE"/>
    <w:rsid w:val="00F67BC6"/>
    <w:rsid w:val="00F67F94"/>
    <w:rsid w:val="00F70B97"/>
    <w:rsid w:val="00F71113"/>
    <w:rsid w:val="00F7117D"/>
    <w:rsid w:val="00F71362"/>
    <w:rsid w:val="00F7153F"/>
    <w:rsid w:val="00F715E2"/>
    <w:rsid w:val="00F72179"/>
    <w:rsid w:val="00F72C01"/>
    <w:rsid w:val="00F740E4"/>
    <w:rsid w:val="00F74272"/>
    <w:rsid w:val="00F7479C"/>
    <w:rsid w:val="00F75190"/>
    <w:rsid w:val="00F75574"/>
    <w:rsid w:val="00F75604"/>
    <w:rsid w:val="00F75634"/>
    <w:rsid w:val="00F75A51"/>
    <w:rsid w:val="00F75C57"/>
    <w:rsid w:val="00F75DC9"/>
    <w:rsid w:val="00F7607C"/>
    <w:rsid w:val="00F76488"/>
    <w:rsid w:val="00F768CC"/>
    <w:rsid w:val="00F76D0E"/>
    <w:rsid w:val="00F77199"/>
    <w:rsid w:val="00F772FA"/>
    <w:rsid w:val="00F7775D"/>
    <w:rsid w:val="00F77A4B"/>
    <w:rsid w:val="00F801B1"/>
    <w:rsid w:val="00F804A7"/>
    <w:rsid w:val="00F80655"/>
    <w:rsid w:val="00F809AC"/>
    <w:rsid w:val="00F8125B"/>
    <w:rsid w:val="00F81F7F"/>
    <w:rsid w:val="00F81FA5"/>
    <w:rsid w:val="00F82183"/>
    <w:rsid w:val="00F828C1"/>
    <w:rsid w:val="00F82E80"/>
    <w:rsid w:val="00F8326F"/>
    <w:rsid w:val="00F835DE"/>
    <w:rsid w:val="00F836F0"/>
    <w:rsid w:val="00F83B62"/>
    <w:rsid w:val="00F83F93"/>
    <w:rsid w:val="00F84757"/>
    <w:rsid w:val="00F84889"/>
    <w:rsid w:val="00F8489B"/>
    <w:rsid w:val="00F84AF8"/>
    <w:rsid w:val="00F84ECA"/>
    <w:rsid w:val="00F84F5C"/>
    <w:rsid w:val="00F8552E"/>
    <w:rsid w:val="00F8598A"/>
    <w:rsid w:val="00F86436"/>
    <w:rsid w:val="00F86457"/>
    <w:rsid w:val="00F868CA"/>
    <w:rsid w:val="00F8699D"/>
    <w:rsid w:val="00F869D1"/>
    <w:rsid w:val="00F873F9"/>
    <w:rsid w:val="00F87651"/>
    <w:rsid w:val="00F900FE"/>
    <w:rsid w:val="00F902C4"/>
    <w:rsid w:val="00F90E75"/>
    <w:rsid w:val="00F91365"/>
    <w:rsid w:val="00F915D5"/>
    <w:rsid w:val="00F91A11"/>
    <w:rsid w:val="00F922A8"/>
    <w:rsid w:val="00F92419"/>
    <w:rsid w:val="00F9261C"/>
    <w:rsid w:val="00F92E16"/>
    <w:rsid w:val="00F93277"/>
    <w:rsid w:val="00F9339F"/>
    <w:rsid w:val="00F93FEE"/>
    <w:rsid w:val="00F9440D"/>
    <w:rsid w:val="00F9469C"/>
    <w:rsid w:val="00F9473F"/>
    <w:rsid w:val="00F94F54"/>
    <w:rsid w:val="00F9552D"/>
    <w:rsid w:val="00F956A2"/>
    <w:rsid w:val="00F95986"/>
    <w:rsid w:val="00F95B0D"/>
    <w:rsid w:val="00F95C93"/>
    <w:rsid w:val="00F96094"/>
    <w:rsid w:val="00F9609C"/>
    <w:rsid w:val="00F96A91"/>
    <w:rsid w:val="00F96AAC"/>
    <w:rsid w:val="00F97108"/>
    <w:rsid w:val="00F97AFD"/>
    <w:rsid w:val="00FA0877"/>
    <w:rsid w:val="00FA0C44"/>
    <w:rsid w:val="00FA1AC1"/>
    <w:rsid w:val="00FA1FE4"/>
    <w:rsid w:val="00FA2096"/>
    <w:rsid w:val="00FA22FF"/>
    <w:rsid w:val="00FA2443"/>
    <w:rsid w:val="00FA2A97"/>
    <w:rsid w:val="00FA2B17"/>
    <w:rsid w:val="00FA2F60"/>
    <w:rsid w:val="00FA308D"/>
    <w:rsid w:val="00FA34EF"/>
    <w:rsid w:val="00FA3664"/>
    <w:rsid w:val="00FA375F"/>
    <w:rsid w:val="00FA3D99"/>
    <w:rsid w:val="00FA401D"/>
    <w:rsid w:val="00FA49E0"/>
    <w:rsid w:val="00FA4AE8"/>
    <w:rsid w:val="00FA4C74"/>
    <w:rsid w:val="00FA4D2A"/>
    <w:rsid w:val="00FA5891"/>
    <w:rsid w:val="00FA5899"/>
    <w:rsid w:val="00FA59D2"/>
    <w:rsid w:val="00FA6637"/>
    <w:rsid w:val="00FA692B"/>
    <w:rsid w:val="00FA699A"/>
    <w:rsid w:val="00FA6A20"/>
    <w:rsid w:val="00FA6F38"/>
    <w:rsid w:val="00FA6F5D"/>
    <w:rsid w:val="00FA72C4"/>
    <w:rsid w:val="00FA7448"/>
    <w:rsid w:val="00FA781A"/>
    <w:rsid w:val="00FA7B86"/>
    <w:rsid w:val="00FA7DFC"/>
    <w:rsid w:val="00FB011F"/>
    <w:rsid w:val="00FB0285"/>
    <w:rsid w:val="00FB0307"/>
    <w:rsid w:val="00FB0587"/>
    <w:rsid w:val="00FB0EF8"/>
    <w:rsid w:val="00FB1178"/>
    <w:rsid w:val="00FB123E"/>
    <w:rsid w:val="00FB1382"/>
    <w:rsid w:val="00FB1621"/>
    <w:rsid w:val="00FB1875"/>
    <w:rsid w:val="00FB1AF9"/>
    <w:rsid w:val="00FB1BB7"/>
    <w:rsid w:val="00FB1CCF"/>
    <w:rsid w:val="00FB1EEA"/>
    <w:rsid w:val="00FB1F9D"/>
    <w:rsid w:val="00FB1F9E"/>
    <w:rsid w:val="00FB255D"/>
    <w:rsid w:val="00FB25CD"/>
    <w:rsid w:val="00FB31C0"/>
    <w:rsid w:val="00FB344E"/>
    <w:rsid w:val="00FB3598"/>
    <w:rsid w:val="00FB369E"/>
    <w:rsid w:val="00FB37BA"/>
    <w:rsid w:val="00FB38A5"/>
    <w:rsid w:val="00FB431E"/>
    <w:rsid w:val="00FB44AE"/>
    <w:rsid w:val="00FB4C9D"/>
    <w:rsid w:val="00FB4F3A"/>
    <w:rsid w:val="00FB4F4B"/>
    <w:rsid w:val="00FB5970"/>
    <w:rsid w:val="00FB59E2"/>
    <w:rsid w:val="00FB5F41"/>
    <w:rsid w:val="00FB6565"/>
    <w:rsid w:val="00FB65EE"/>
    <w:rsid w:val="00FB6869"/>
    <w:rsid w:val="00FB69FF"/>
    <w:rsid w:val="00FB750B"/>
    <w:rsid w:val="00FB75B4"/>
    <w:rsid w:val="00FB7CC2"/>
    <w:rsid w:val="00FB7FC0"/>
    <w:rsid w:val="00FC00E5"/>
    <w:rsid w:val="00FC10BF"/>
    <w:rsid w:val="00FC118D"/>
    <w:rsid w:val="00FC135C"/>
    <w:rsid w:val="00FC1788"/>
    <w:rsid w:val="00FC19B6"/>
    <w:rsid w:val="00FC2119"/>
    <w:rsid w:val="00FC21A8"/>
    <w:rsid w:val="00FC21ED"/>
    <w:rsid w:val="00FC2384"/>
    <w:rsid w:val="00FC23DC"/>
    <w:rsid w:val="00FC24FC"/>
    <w:rsid w:val="00FC28C6"/>
    <w:rsid w:val="00FC2930"/>
    <w:rsid w:val="00FC3067"/>
    <w:rsid w:val="00FC3797"/>
    <w:rsid w:val="00FC3C03"/>
    <w:rsid w:val="00FC445D"/>
    <w:rsid w:val="00FC4517"/>
    <w:rsid w:val="00FC4882"/>
    <w:rsid w:val="00FC4A99"/>
    <w:rsid w:val="00FC5152"/>
    <w:rsid w:val="00FC5586"/>
    <w:rsid w:val="00FC5BB7"/>
    <w:rsid w:val="00FC60A2"/>
    <w:rsid w:val="00FC6100"/>
    <w:rsid w:val="00FC63C7"/>
    <w:rsid w:val="00FC679E"/>
    <w:rsid w:val="00FC6B4A"/>
    <w:rsid w:val="00FC6CD8"/>
    <w:rsid w:val="00FC6F98"/>
    <w:rsid w:val="00FC7295"/>
    <w:rsid w:val="00FC7459"/>
    <w:rsid w:val="00FC75B5"/>
    <w:rsid w:val="00FC7EBA"/>
    <w:rsid w:val="00FD00F2"/>
    <w:rsid w:val="00FD07B2"/>
    <w:rsid w:val="00FD0BF6"/>
    <w:rsid w:val="00FD0C5B"/>
    <w:rsid w:val="00FD0C85"/>
    <w:rsid w:val="00FD0DCA"/>
    <w:rsid w:val="00FD12E0"/>
    <w:rsid w:val="00FD13D6"/>
    <w:rsid w:val="00FD169B"/>
    <w:rsid w:val="00FD190E"/>
    <w:rsid w:val="00FD19DD"/>
    <w:rsid w:val="00FD19FF"/>
    <w:rsid w:val="00FD1B43"/>
    <w:rsid w:val="00FD1D42"/>
    <w:rsid w:val="00FD243E"/>
    <w:rsid w:val="00FD284A"/>
    <w:rsid w:val="00FD29D4"/>
    <w:rsid w:val="00FD2E91"/>
    <w:rsid w:val="00FD37F9"/>
    <w:rsid w:val="00FD38A6"/>
    <w:rsid w:val="00FD3C27"/>
    <w:rsid w:val="00FD3F57"/>
    <w:rsid w:val="00FD4832"/>
    <w:rsid w:val="00FD514E"/>
    <w:rsid w:val="00FD5B9B"/>
    <w:rsid w:val="00FD6755"/>
    <w:rsid w:val="00FD716B"/>
    <w:rsid w:val="00FD74FB"/>
    <w:rsid w:val="00FD7B8C"/>
    <w:rsid w:val="00FD7BD0"/>
    <w:rsid w:val="00FD7C75"/>
    <w:rsid w:val="00FE0070"/>
    <w:rsid w:val="00FE02E3"/>
    <w:rsid w:val="00FE13CD"/>
    <w:rsid w:val="00FE152D"/>
    <w:rsid w:val="00FE19BC"/>
    <w:rsid w:val="00FE1A3E"/>
    <w:rsid w:val="00FE1AF7"/>
    <w:rsid w:val="00FE21A9"/>
    <w:rsid w:val="00FE247A"/>
    <w:rsid w:val="00FE24F8"/>
    <w:rsid w:val="00FE2A6F"/>
    <w:rsid w:val="00FE2A97"/>
    <w:rsid w:val="00FE2FD1"/>
    <w:rsid w:val="00FE34AE"/>
    <w:rsid w:val="00FE40B5"/>
    <w:rsid w:val="00FE4397"/>
    <w:rsid w:val="00FE46CA"/>
    <w:rsid w:val="00FE4C82"/>
    <w:rsid w:val="00FE4CA0"/>
    <w:rsid w:val="00FE511F"/>
    <w:rsid w:val="00FE532D"/>
    <w:rsid w:val="00FE5472"/>
    <w:rsid w:val="00FE5C35"/>
    <w:rsid w:val="00FE60A9"/>
    <w:rsid w:val="00FE60E8"/>
    <w:rsid w:val="00FE610A"/>
    <w:rsid w:val="00FE660D"/>
    <w:rsid w:val="00FE764C"/>
    <w:rsid w:val="00FE7EED"/>
    <w:rsid w:val="00FF0572"/>
    <w:rsid w:val="00FF0ACD"/>
    <w:rsid w:val="00FF1244"/>
    <w:rsid w:val="00FF1495"/>
    <w:rsid w:val="00FF16F3"/>
    <w:rsid w:val="00FF1894"/>
    <w:rsid w:val="00FF1E31"/>
    <w:rsid w:val="00FF21F2"/>
    <w:rsid w:val="00FF2331"/>
    <w:rsid w:val="00FF23FE"/>
    <w:rsid w:val="00FF2898"/>
    <w:rsid w:val="00FF478C"/>
    <w:rsid w:val="00FF49C5"/>
    <w:rsid w:val="00FF4DD1"/>
    <w:rsid w:val="00FF4E89"/>
    <w:rsid w:val="00FF4EDB"/>
    <w:rsid w:val="00FF5189"/>
    <w:rsid w:val="00FF51C7"/>
    <w:rsid w:val="00FF5412"/>
    <w:rsid w:val="00FF5935"/>
    <w:rsid w:val="00FF5BA2"/>
    <w:rsid w:val="00FF6A02"/>
    <w:rsid w:val="00FF6BF4"/>
    <w:rsid w:val="00FF6C9C"/>
    <w:rsid w:val="00FF6F21"/>
    <w:rsid w:val="00FF798B"/>
    <w:rsid w:val="00FF79E2"/>
    <w:rsid w:val="00FF7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B8B912"/>
  <w15:docId w15:val="{1CD41588-3B07-4BED-A94B-DC5D259CC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675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C0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0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BA2823"/>
    <w:pPr>
      <w:spacing w:before="240" w:after="60" w:line="240" w:lineRule="auto"/>
      <w:outlineLvl w:val="5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B551E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55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B551ED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B551ED"/>
  </w:style>
  <w:style w:type="paragraph" w:styleId="a6">
    <w:name w:val="header"/>
    <w:basedOn w:val="a"/>
    <w:link w:val="a5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B551ED"/>
  </w:style>
  <w:style w:type="character" w:customStyle="1" w:styleId="a7">
    <w:name w:val="Нижний колонтитул Знак"/>
    <w:basedOn w:val="a0"/>
    <w:link w:val="a8"/>
    <w:uiPriority w:val="99"/>
    <w:rsid w:val="00B551ED"/>
  </w:style>
  <w:style w:type="paragraph" w:styleId="a8">
    <w:name w:val="footer"/>
    <w:basedOn w:val="a"/>
    <w:link w:val="a7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B551ED"/>
  </w:style>
  <w:style w:type="character" w:customStyle="1" w:styleId="a9">
    <w:name w:val="Основной текст Знак"/>
    <w:basedOn w:val="a0"/>
    <w:link w:val="aa"/>
    <w:rsid w:val="00B551E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ody Text"/>
    <w:basedOn w:val="a"/>
    <w:link w:val="a9"/>
    <w:rsid w:val="00B551E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7D0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60">
    <w:name w:val="Заголовок 6 Знак"/>
    <w:aliases w:val="H6 Знак"/>
    <w:basedOn w:val="a0"/>
    <w:link w:val="6"/>
    <w:uiPriority w:val="99"/>
    <w:rsid w:val="00BA2823"/>
    <w:rPr>
      <w:rFonts w:ascii="Calibri" w:eastAsia="Calibri" w:hAnsi="Calibri" w:cs="Calibri"/>
      <w:lang w:val="en-US"/>
    </w:rPr>
  </w:style>
  <w:style w:type="paragraph" w:styleId="ab">
    <w:name w:val="No Spacing"/>
    <w:qFormat/>
    <w:rsid w:val="0091487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ac">
    <w:name w:val="Table Grid"/>
    <w:basedOn w:val="a1"/>
    <w:uiPriority w:val="59"/>
    <w:rsid w:val="0021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ой текст 23"/>
    <w:basedOn w:val="a"/>
    <w:rsid w:val="005B10C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C0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4">
    <w:name w:val="Абзац списка1"/>
    <w:basedOn w:val="a"/>
    <w:rsid w:val="00D8540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FD67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d">
    <w:name w:val="Body Text Indent"/>
    <w:basedOn w:val="a"/>
    <w:link w:val="ae"/>
    <w:rsid w:val="00FD67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d"/>
    <w:link w:val="22"/>
    <w:rsid w:val="00FD6755"/>
    <w:pPr>
      <w:ind w:firstLine="210"/>
    </w:pPr>
  </w:style>
  <w:style w:type="character" w:customStyle="1" w:styleId="22">
    <w:name w:val="Красная строка 2 Знак"/>
    <w:basedOn w:val="ae"/>
    <w:link w:val="21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D6755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customStyle="1" w:styleId="NormalANX">
    <w:name w:val="NormalANX"/>
    <w:basedOn w:val="a"/>
    <w:rsid w:val="00FD6755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24">
    <w:name w:val="Абзац списка2"/>
    <w:basedOn w:val="a"/>
    <w:rsid w:val="00B35BF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946B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4">
    <w:name w:val="Абзац списка4"/>
    <w:basedOn w:val="a"/>
    <w:rsid w:val="00102C01"/>
    <w:pPr>
      <w:ind w:left="720"/>
      <w:contextualSpacing/>
    </w:pPr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9F4EC0"/>
    <w:pPr>
      <w:ind w:left="720"/>
      <w:contextualSpacing/>
    </w:pPr>
  </w:style>
  <w:style w:type="character" w:customStyle="1" w:styleId="af0">
    <w:name w:val="Гипертекстовая ссылка"/>
    <w:basedOn w:val="a0"/>
    <w:uiPriority w:val="99"/>
    <w:rsid w:val="006E6CC8"/>
    <w:rPr>
      <w:color w:val="106BBE"/>
    </w:rPr>
  </w:style>
  <w:style w:type="character" w:styleId="af1">
    <w:name w:val="Emphasis"/>
    <w:basedOn w:val="a0"/>
    <w:uiPriority w:val="20"/>
    <w:qFormat/>
    <w:rsid w:val="00D30EF6"/>
    <w:rPr>
      <w:i/>
      <w:iCs/>
    </w:rPr>
  </w:style>
  <w:style w:type="character" w:styleId="af2">
    <w:name w:val="Hyperlink"/>
    <w:basedOn w:val="a0"/>
    <w:uiPriority w:val="99"/>
    <w:semiHidden/>
    <w:unhideWhenUsed/>
    <w:rsid w:val="00E9351B"/>
    <w:rPr>
      <w:color w:val="0000FF"/>
      <w:u w:val="single"/>
    </w:rPr>
  </w:style>
  <w:style w:type="character" w:customStyle="1" w:styleId="s10">
    <w:name w:val="s_10"/>
    <w:basedOn w:val="a0"/>
    <w:rsid w:val="00504C8D"/>
  </w:style>
  <w:style w:type="table" w:customStyle="1" w:styleId="15">
    <w:name w:val="Сетка таблицы1"/>
    <w:basedOn w:val="a1"/>
    <w:next w:val="ac"/>
    <w:rsid w:val="006F219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0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доходов, %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895424836601302E-2"/>
          <c:y val="0.23885350318471338"/>
          <c:w val="0.54248366013071891"/>
          <c:h val="0.65923566878980888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Структура по видам доходов</c:v>
                </c:pt>
              </c:strCache>
            </c:strRef>
          </c:tx>
          <c:explosion val="18"/>
          <c:dPt>
            <c:idx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5A87-4244-BA84-09C4EFBD2D35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5A87-4244-BA84-09C4EFBD2D35}"/>
              </c:ext>
            </c:extLst>
          </c:dPt>
          <c:dPt>
            <c:idx val="2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5A87-4244-BA84-09C4EFBD2D35}"/>
              </c:ext>
            </c:extLst>
          </c:dPt>
          <c:dLbls>
            <c:dLbl>
              <c:idx val="0"/>
              <c:layout>
                <c:manualLayout>
                  <c:x val="4.338368771454873E-2"/>
                  <c:y val="-1.92050500706558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63,8</a:t>
                    </a:r>
                  </a:p>
                  <a:p>
                    <a:endParaRPr lang="en-US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A87-4244-BA84-09C4EFBD2D3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en-US"/>
                      <a:t>36,2</a:t>
                    </a:r>
                  </a:p>
                  <a:p>
                    <a:pPr>
                      <a:defRPr/>
                    </a:pPr>
                    <a:endParaRPr lang="en-US"/>
                  </a:p>
                </c:rich>
              </c:tx>
              <c:spPr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65000"/>
                      <a:lumOff val="3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  <a:extLst>
                    <a:ext uri="{C807C97D-BFC1-408E-A445-0C87EB9F89A2}">
                      <ask:lineSketchStyleProps xmlns="" xmlns:r="http://schemas.openxmlformats.org/officeDocument/2006/relationships" xmlns:c16r2="http://schemas.microsoft.com/office/drawing/2015/06/chart" xmlns:ask="http://schemas.microsoft.com/office/drawing/2018/sketchyshapes" sd="0"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sk:type/>
                      </ask:lineSketchStyleProps>
                    </a:ext>
                  </a:extLst>
                </a:ln>
                <a:effectLst/>
              </c:sp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A87-4244-BA84-09C4EFBD2D35}"/>
                </c:ext>
                <c:ext xmlns:c15="http://schemas.microsoft.com/office/drawing/2012/chart" uri="{CE6537A1-D6FC-4f65-9D91-7224C49458BB}">
                  <c15:spPr xmlns:c15="http://schemas.microsoft.com/office/drawing/2012/chart">
                    <a:prstGeom prst="accentCallout2">
                      <a:avLst/>
                    </a:prstGeom>
                  </c15:spPr>
                </c:ext>
              </c:extLst>
            </c:dLbl>
            <c:dLbl>
              <c:idx val="2"/>
              <c:layout>
                <c:manualLayout>
                  <c:x val="-3.8803688864734585E-2"/>
                  <c:y val="1.73649590097534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36,2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A87-4244-BA84-09C4EFBD2D35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A87-4244-BA84-09C4EFBD2D35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A87-4244-BA84-09C4EFBD2D35}"/>
                </c:ext>
                <c:ext xmlns:c15="http://schemas.microsoft.com/office/drawing/2012/chart" uri="{CE6537A1-D6FC-4f65-9D91-7224C49458BB}"/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65000"/>
                    <a:lumOff val="35000"/>
                  </a:sysClr>
                </a:solidFill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accentCallout2">
                    <a:avLst/>
                  </a:prstGeom>
                </c15:spPr>
              </c:ext>
            </c:extLst>
          </c:dLbls>
          <c:cat>
            <c:strRef>
              <c:f>Лист1!$A$2:$A$3</c:f>
              <c:strCache>
                <c:ptCount val="2"/>
                <c:pt idx="0">
                  <c:v>налоговые доходы 14,5 млн.руб.</c:v>
                </c:pt>
                <c:pt idx="1">
                  <c:v>безвозмездные поступления 6,0 млн.руб.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 formatCode="General">
                  <c:v>70.599999999999994</c:v>
                </c:pt>
                <c:pt idx="1">
                  <c:v>29.4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5A87-4244-BA84-09C4EFBD2D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layout>
        <c:manualLayout>
          <c:xMode val="edge"/>
          <c:yMode val="edge"/>
          <c:x val="0.69273622047244099"/>
          <c:y val="0.34558362418892286"/>
          <c:w val="0.30555555555555558"/>
          <c:h val="0.3445257768704838"/>
        </c:manualLayout>
      </c:layout>
      <c:overlay val="0"/>
    </c:legend>
    <c:plotVisOnly val="1"/>
    <c:dispBlanksAs val="zero"/>
    <c:showDLblsOverMax val="0"/>
  </c:chart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26710119086353873"/>
          <c:y val="2.4215039980467559E-2"/>
        </c:manualLayout>
      </c:layout>
      <c:overlay val="0"/>
      <c:spPr>
        <a:noFill/>
        <a:ln w="9761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66666666666668E-2"/>
          <c:y val="0.34802259887005688"/>
          <c:w val="0.52300469483568079"/>
          <c:h val="0.3932203389830511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16"/>
          <c:dPt>
            <c:idx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0305-46BD-BC2A-175341DA266F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0305-46BD-BC2A-175341DA266F}"/>
              </c:ext>
            </c:extLst>
          </c:dPt>
          <c:dPt>
            <c:idx val="2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0305-46BD-BC2A-175341DA266F}"/>
              </c:ext>
            </c:extLst>
          </c:dPt>
          <c:dPt>
            <c:idx val="3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0305-46BD-BC2A-175341DA266F}"/>
              </c:ext>
            </c:extLst>
          </c:dPt>
          <c:dPt>
            <c:idx val="4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0305-46BD-BC2A-175341DA266F}"/>
              </c:ext>
            </c:extLst>
          </c:dPt>
          <c:dLbls>
            <c:dLbl>
              <c:idx val="0"/>
              <c:layout>
                <c:manualLayout>
                  <c:x val="-1.8434163391267654E-2"/>
                  <c:y val="-3.650801855457347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305-46BD-BC2A-175341DA266F}"/>
                </c:ext>
                <c:ext xmlns:c15="http://schemas.microsoft.com/office/drawing/2012/chart" uri="{CE6537A1-D6FC-4f65-9D91-7224C49458BB}">
                  <c15:layout>
                    <c:manualLayout>
                      <c:w val="0.10106144692112491"/>
                      <c:h val="7.0708799195376176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2.9841344458808341E-2"/>
                  <c:y val="1.9861127862299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305-46BD-BC2A-175341DA266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3347697209490604E-3"/>
                  <c:y val="7.69390697060022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305-46BD-BC2A-175341DA266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2652920872453132E-2"/>
                  <c:y val="-2.25503540722617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305-46BD-BC2A-175341DA266F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2.2002200220022045E-2"/>
                  <c:y val="-4.2809390653937894E-17"/>
                </c:manualLayout>
              </c:layout>
              <c:spPr>
                <a:noFill/>
                <a:ln w="9761"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305-46BD-BC2A-175341DA266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Общегосударственные вопросы 9,8 млн.руб.   </c:v>
                </c:pt>
                <c:pt idx="1">
                  <c:v>Национальная оборона 0,3 млн.руб.</c:v>
                </c:pt>
                <c:pt idx="2">
                  <c:v>Национальная безопасность 0,02 млн. руб.</c:v>
                </c:pt>
                <c:pt idx="3">
                  <c:v>Национальная экономика 2,3 млн.руб.</c:v>
                </c:pt>
                <c:pt idx="4">
                  <c:v>Жилищно-коммунальное хозяйство 4,8 млн.руб.</c:v>
                </c:pt>
                <c:pt idx="5">
                  <c:v>Соц.сфера и СМИ 0,8 млн.руб.</c:v>
                </c:pt>
                <c:pt idx="6">
                  <c:v>Культура 3,2 млн.руб.</c:v>
                </c:pt>
                <c:pt idx="7">
                  <c:v>Физическая культура 0,02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47.7</c:v>
                </c:pt>
                <c:pt idx="1">
                  <c:v>1.4</c:v>
                </c:pt>
                <c:pt idx="2">
                  <c:v>0.1</c:v>
                </c:pt>
                <c:pt idx="3">
                  <c:v>11.3</c:v>
                </c:pt>
                <c:pt idx="4">
                  <c:v>23.4</c:v>
                </c:pt>
                <c:pt idx="5">
                  <c:v>0.4</c:v>
                </c:pt>
                <c:pt idx="6">
                  <c:v>15.6</c:v>
                </c:pt>
                <c:pt idx="7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305-46BD-BC2A-175341DA26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9761">
          <a:noFill/>
        </a:ln>
      </c:spPr>
    </c:plotArea>
    <c:legend>
      <c:legendPos val="r"/>
      <c:legendEntry>
        <c:idx val="6"/>
        <c:delete val="1"/>
      </c:legendEntry>
      <c:layout>
        <c:manualLayout>
          <c:xMode val="edge"/>
          <c:yMode val="edge"/>
          <c:x val="0.61690140845070485"/>
          <c:y val="0.28926553672316374"/>
          <c:w val="0.33708920187793479"/>
          <c:h val="0.64745762711864452"/>
        </c:manualLayout>
      </c:layout>
      <c:overlay val="0"/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Times New Roman" pitchFamily="18" charset="0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0.76515</cdr:x>
      <cdr:y>0.67148</cdr:y>
    </cdr:from>
    <cdr:to>
      <cdr:x>0.77333</cdr:x>
      <cdr:y>0.68678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4275667" y="2006600"/>
          <a:ext cx="45719" cy="457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C71A9-A832-4EDE-A745-2AF8A3B6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5334</TotalTime>
  <Pages>25</Pages>
  <Words>14065</Words>
  <Characters>80171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72</cp:revision>
  <cp:lastPrinted>2023-04-24T13:23:00Z</cp:lastPrinted>
  <dcterms:created xsi:type="dcterms:W3CDTF">2023-03-31T12:41:00Z</dcterms:created>
  <dcterms:modified xsi:type="dcterms:W3CDTF">2024-03-06T11:57:00Z</dcterms:modified>
</cp:coreProperties>
</file>